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426" w:type="dxa"/>
        <w:tblLayout w:type="fixed"/>
        <w:tblCellMar>
          <w:left w:w="120" w:type="dxa"/>
          <w:right w:w="120" w:type="dxa"/>
        </w:tblCellMar>
        <w:tblLook w:val="04A0"/>
      </w:tblPr>
      <w:tblGrid>
        <w:gridCol w:w="2552"/>
        <w:gridCol w:w="3572"/>
        <w:gridCol w:w="438"/>
        <w:gridCol w:w="3362"/>
      </w:tblGrid>
      <w:tr w:rsidR="00D071BA" w:rsidRPr="00D554BB" w:rsidTr="002C786B">
        <w:trPr>
          <w:trHeight w:val="964"/>
        </w:trPr>
        <w:tc>
          <w:tcPr>
            <w:tcW w:w="9924" w:type="dxa"/>
            <w:gridSpan w:val="4"/>
            <w:tcMar>
              <w:left w:w="0" w:type="dxa"/>
              <w:right w:w="0" w:type="dxa"/>
            </w:tcMar>
          </w:tcPr>
          <w:p w:rsidR="00D071BA" w:rsidRPr="00D554BB" w:rsidRDefault="00D071BA" w:rsidP="00E006FF">
            <w:pPr>
              <w:widowControl/>
              <w:autoSpaceDE/>
              <w:jc w:val="center"/>
              <w:rPr>
                <w:rFonts w:ascii="Times New Roman" w:eastAsia="Calibri" w:hAnsi="Times New Roman" w:cs="Times New Roman"/>
                <w:sz w:val="24"/>
                <w:szCs w:val="22"/>
                <w:lang w:eastAsia="en-US"/>
              </w:rPr>
            </w:pPr>
            <w:r>
              <w:rPr>
                <w:rFonts w:ascii="Century" w:eastAsia="Calibri" w:hAnsi="Century" w:cs="Times New Roman"/>
                <w:b/>
                <w:noProof/>
                <w:sz w:val="28"/>
                <w:szCs w:val="28"/>
                <w:lang w:eastAsia="ru-RU"/>
              </w:rPr>
              <w:drawing>
                <wp:inline distT="0" distB="0" distL="0" distR="0">
                  <wp:extent cx="562610" cy="694690"/>
                  <wp:effectExtent l="0" t="0" r="8890" b="0"/>
                  <wp:docPr id="2" name="Рисунок 2"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0b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 cy="694690"/>
                          </a:xfrm>
                          <a:prstGeom prst="rect">
                            <a:avLst/>
                          </a:prstGeom>
                          <a:noFill/>
                          <a:ln>
                            <a:noFill/>
                          </a:ln>
                        </pic:spPr>
                      </pic:pic>
                    </a:graphicData>
                  </a:graphic>
                </wp:inline>
              </w:drawing>
            </w:r>
          </w:p>
        </w:tc>
      </w:tr>
      <w:tr w:rsidR="00D071BA" w:rsidRPr="00D554BB" w:rsidTr="002C786B">
        <w:trPr>
          <w:trHeight w:val="1332"/>
        </w:trPr>
        <w:tc>
          <w:tcPr>
            <w:tcW w:w="9924" w:type="dxa"/>
            <w:gridSpan w:val="4"/>
            <w:tcMar>
              <w:left w:w="0" w:type="dxa"/>
              <w:right w:w="0" w:type="dxa"/>
            </w:tcMar>
          </w:tcPr>
          <w:p w:rsidR="00D071BA" w:rsidRDefault="00D071BA" w:rsidP="00E006FF">
            <w:pPr>
              <w:widowControl/>
              <w:autoSpaceDE/>
              <w:spacing w:before="120"/>
              <w:jc w:val="center"/>
              <w:rPr>
                <w:rFonts w:ascii="Book Antiqua" w:hAnsi="Book Antiqua" w:cs="Times New Roman"/>
                <w:b/>
                <w:noProof/>
                <w:color w:val="000000"/>
                <w:spacing w:val="60"/>
                <w:sz w:val="32"/>
                <w:szCs w:val="32"/>
                <w:lang w:eastAsia="ru-RU"/>
              </w:rPr>
            </w:pPr>
            <w:r>
              <w:rPr>
                <w:rFonts w:ascii="Book Antiqua" w:hAnsi="Book Antiqua" w:cs="Times New Roman"/>
                <w:b/>
                <w:noProof/>
                <w:color w:val="000000"/>
                <w:spacing w:val="60"/>
                <w:sz w:val="32"/>
                <w:szCs w:val="32"/>
                <w:lang w:eastAsia="ru-RU"/>
              </w:rPr>
              <w:t>АДМИНИСТРАЦИЯ ГОРОДА КОСТРОМЫ</w:t>
            </w:r>
          </w:p>
          <w:p w:rsidR="00D071BA" w:rsidRPr="009A73DA" w:rsidRDefault="00963F53" w:rsidP="00E006FF">
            <w:pPr>
              <w:widowControl/>
              <w:autoSpaceDE/>
              <w:spacing w:before="240"/>
              <w:jc w:val="center"/>
              <w:rPr>
                <w:rFonts w:ascii="Times New Roman" w:eastAsia="Calibri" w:hAnsi="Times New Roman" w:cs="Times New Roman"/>
                <w:sz w:val="24"/>
                <w:szCs w:val="22"/>
                <w:lang w:eastAsia="en-US"/>
              </w:rPr>
            </w:pPr>
            <w:r>
              <w:rPr>
                <w:rFonts w:ascii="Book Antiqua" w:hAnsi="Book Antiqua" w:cs="Times New Roman"/>
                <w:b/>
                <w:noProof/>
                <w:color w:val="000000"/>
                <w:sz w:val="32"/>
                <w:szCs w:val="32"/>
                <w:lang w:eastAsia="ru-RU"/>
              </w:rPr>
              <w:t>РАСПОРЯЖЕНИЕ</w:t>
            </w:r>
          </w:p>
        </w:tc>
      </w:tr>
      <w:tr w:rsidR="00D071BA" w:rsidRPr="00D554BB" w:rsidTr="002C786B">
        <w:trPr>
          <w:trHeight w:val="548"/>
        </w:trPr>
        <w:tc>
          <w:tcPr>
            <w:tcW w:w="2552" w:type="dxa"/>
            <w:tcBorders>
              <w:bottom w:val="single" w:sz="4" w:space="0" w:color="auto"/>
            </w:tcBorders>
            <w:tcMar>
              <w:left w:w="0" w:type="dxa"/>
              <w:right w:w="0" w:type="dxa"/>
            </w:tcMar>
            <w:vAlign w:val="bottom"/>
          </w:tcPr>
          <w:p w:rsidR="00D071BA" w:rsidRPr="00D554BB" w:rsidRDefault="00D071BA" w:rsidP="004642FE">
            <w:pPr>
              <w:widowControl/>
              <w:autoSpaceDE/>
              <w:rPr>
                <w:rFonts w:ascii="Times New Roman" w:eastAsia="Calibri" w:hAnsi="Times New Roman" w:cs="Times New Roman"/>
                <w:sz w:val="28"/>
                <w:szCs w:val="28"/>
                <w:lang w:eastAsia="en-US"/>
              </w:rPr>
            </w:pPr>
          </w:p>
        </w:tc>
        <w:tc>
          <w:tcPr>
            <w:tcW w:w="3572" w:type="dxa"/>
            <w:tcBorders>
              <w:left w:val="nil"/>
            </w:tcBorders>
            <w:vAlign w:val="bottom"/>
          </w:tcPr>
          <w:p w:rsidR="00D071BA" w:rsidRPr="00D554BB" w:rsidRDefault="00D071BA" w:rsidP="004642FE">
            <w:pPr>
              <w:widowControl/>
              <w:autoSpaceDE/>
              <w:rPr>
                <w:rFonts w:ascii="Times New Roman" w:eastAsia="Calibri" w:hAnsi="Times New Roman" w:cs="Times New Roman"/>
                <w:sz w:val="28"/>
                <w:szCs w:val="28"/>
                <w:lang w:eastAsia="en-US"/>
              </w:rPr>
            </w:pPr>
          </w:p>
        </w:tc>
        <w:tc>
          <w:tcPr>
            <w:tcW w:w="438" w:type="dxa"/>
            <w:vAlign w:val="bottom"/>
          </w:tcPr>
          <w:p w:rsidR="00D071BA" w:rsidRPr="00D554BB" w:rsidRDefault="00D071BA" w:rsidP="00E006FF">
            <w:pPr>
              <w:widowControl/>
              <w:autoSpaceDE/>
              <w:jc w:val="center"/>
              <w:rPr>
                <w:rFonts w:ascii="Times New Roman" w:eastAsia="Calibri" w:hAnsi="Times New Roman" w:cs="Times New Roman"/>
                <w:sz w:val="28"/>
                <w:szCs w:val="28"/>
                <w:lang w:eastAsia="en-US"/>
              </w:rPr>
            </w:pPr>
            <w:r w:rsidRPr="00D554BB">
              <w:rPr>
                <w:rFonts w:ascii="Times New Roman" w:eastAsia="Calibri" w:hAnsi="Times New Roman" w:cs="Times New Roman"/>
                <w:sz w:val="28"/>
                <w:szCs w:val="28"/>
                <w:lang w:eastAsia="en-US"/>
              </w:rPr>
              <w:t>№</w:t>
            </w:r>
          </w:p>
        </w:tc>
        <w:tc>
          <w:tcPr>
            <w:tcW w:w="3362" w:type="dxa"/>
            <w:tcBorders>
              <w:left w:val="nil"/>
              <w:bottom w:val="single" w:sz="4" w:space="0" w:color="auto"/>
            </w:tcBorders>
            <w:vAlign w:val="bottom"/>
          </w:tcPr>
          <w:p w:rsidR="00D071BA" w:rsidRPr="00D554BB" w:rsidRDefault="00D071BA" w:rsidP="004642FE">
            <w:pPr>
              <w:widowControl/>
              <w:autoSpaceDE/>
              <w:rPr>
                <w:rFonts w:ascii="Times New Roman" w:eastAsia="Calibri" w:hAnsi="Times New Roman" w:cs="Times New Roman"/>
                <w:sz w:val="28"/>
                <w:szCs w:val="28"/>
                <w:lang w:eastAsia="en-US"/>
              </w:rPr>
            </w:pPr>
          </w:p>
        </w:tc>
      </w:tr>
      <w:tr w:rsidR="00D071BA" w:rsidRPr="00D554BB" w:rsidTr="002C786B">
        <w:trPr>
          <w:trHeight w:val="428"/>
        </w:trPr>
        <w:tc>
          <w:tcPr>
            <w:tcW w:w="9924" w:type="dxa"/>
            <w:gridSpan w:val="4"/>
            <w:tcMar>
              <w:left w:w="0" w:type="dxa"/>
              <w:right w:w="0" w:type="dxa"/>
            </w:tcMar>
          </w:tcPr>
          <w:p w:rsidR="00D071BA" w:rsidRPr="00D554BB" w:rsidRDefault="00D071BA" w:rsidP="00E006FF">
            <w:pPr>
              <w:widowControl/>
              <w:autoSpaceDE/>
              <w:jc w:val="both"/>
              <w:rPr>
                <w:rFonts w:ascii="Times New Roman" w:eastAsia="Calibri" w:hAnsi="Times New Roman" w:cs="Times New Roman"/>
                <w:sz w:val="24"/>
                <w:szCs w:val="22"/>
                <w:lang w:eastAsia="en-US"/>
              </w:rPr>
            </w:pPr>
          </w:p>
        </w:tc>
      </w:tr>
      <w:tr w:rsidR="004C16CD" w:rsidRPr="006F724E" w:rsidTr="002C786B">
        <w:trPr>
          <w:trHeight w:val="1021"/>
        </w:trPr>
        <w:tc>
          <w:tcPr>
            <w:tcW w:w="9924" w:type="dxa"/>
            <w:gridSpan w:val="4"/>
            <w:tcMar>
              <w:left w:w="0" w:type="dxa"/>
              <w:right w:w="0" w:type="dxa"/>
            </w:tcMar>
          </w:tcPr>
          <w:p w:rsidR="004C16CD" w:rsidRPr="006F724E" w:rsidRDefault="00963F53" w:rsidP="004C16CD">
            <w:pPr>
              <w:pStyle w:val="ConsPlusTitle"/>
              <w:ind w:left="567" w:right="567"/>
              <w:jc w:val="center"/>
              <w:rPr>
                <w:rFonts w:ascii="Times New Roman" w:eastAsia="Calibri" w:hAnsi="Times New Roman" w:cs="Times New Roman"/>
                <w:sz w:val="26"/>
                <w:szCs w:val="26"/>
                <w:lang w:eastAsia="en-US"/>
              </w:rPr>
            </w:pPr>
            <w:r w:rsidRPr="006F724E">
              <w:rPr>
                <w:rFonts w:ascii="Times New Roman" w:eastAsia="Calibri" w:hAnsi="Times New Roman" w:cs="Times New Roman"/>
                <w:sz w:val="26"/>
                <w:szCs w:val="26"/>
                <w:lang w:eastAsia="en-US"/>
              </w:rPr>
              <w:t xml:space="preserve">Об утверждении </w:t>
            </w:r>
            <w:r w:rsidR="002A3E9C">
              <w:rPr>
                <w:rFonts w:ascii="Times New Roman" w:hAnsi="Times New Roman" w:cs="Times New Roman"/>
                <w:sz w:val="26"/>
                <w:szCs w:val="26"/>
              </w:rPr>
              <w:t>нормативных затрат на обеспечение функций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w:t>
            </w:r>
          </w:p>
          <w:p w:rsidR="004C16CD" w:rsidRPr="006F724E" w:rsidRDefault="004C16CD" w:rsidP="004C16CD">
            <w:pPr>
              <w:autoSpaceDN w:val="0"/>
              <w:adjustRightInd w:val="0"/>
              <w:ind w:left="567" w:right="567"/>
              <w:jc w:val="center"/>
              <w:rPr>
                <w:rFonts w:ascii="Times New Roman" w:hAnsi="Times New Roman" w:cs="Times New Roman"/>
                <w:b/>
                <w:bCs/>
                <w:sz w:val="26"/>
                <w:szCs w:val="26"/>
                <w:lang w:eastAsia="ru-RU"/>
              </w:rPr>
            </w:pPr>
          </w:p>
        </w:tc>
      </w:tr>
    </w:tbl>
    <w:p w:rsidR="00963F53" w:rsidRPr="00F256A4" w:rsidRDefault="00FC4E2F" w:rsidP="007E036B">
      <w:pPr>
        <w:pStyle w:val="ConsPlusTitle"/>
        <w:ind w:firstLine="851"/>
        <w:jc w:val="both"/>
        <w:rPr>
          <w:rFonts w:ascii="Times New Roman" w:hAnsi="Times New Roman" w:cs="Times New Roman"/>
          <w:b w:val="0"/>
          <w:sz w:val="26"/>
          <w:szCs w:val="26"/>
        </w:rPr>
      </w:pPr>
      <w:r w:rsidRPr="00F256A4">
        <w:rPr>
          <w:rFonts w:ascii="Times New Roman" w:hAnsi="Times New Roman" w:cs="Times New Roman"/>
          <w:b w:val="0"/>
          <w:sz w:val="26"/>
          <w:szCs w:val="26"/>
        </w:rPr>
        <w:t xml:space="preserve">В соответствии с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F256A4">
          <w:rPr>
            <w:rFonts w:ascii="Times New Roman" w:hAnsi="Times New Roman" w:cs="Times New Roman"/>
            <w:b w:val="0"/>
            <w:sz w:val="26"/>
            <w:szCs w:val="26"/>
          </w:rPr>
          <w:t>част</w:t>
        </w:r>
        <w:r w:rsidR="002A3E9C" w:rsidRPr="00F256A4">
          <w:rPr>
            <w:rFonts w:ascii="Times New Roman" w:hAnsi="Times New Roman" w:cs="Times New Roman"/>
            <w:b w:val="0"/>
            <w:sz w:val="26"/>
            <w:szCs w:val="26"/>
          </w:rPr>
          <w:t>ью</w:t>
        </w:r>
        <w:r w:rsidRPr="00F256A4">
          <w:rPr>
            <w:rFonts w:ascii="Times New Roman" w:hAnsi="Times New Roman" w:cs="Times New Roman"/>
            <w:b w:val="0"/>
            <w:sz w:val="26"/>
            <w:szCs w:val="26"/>
          </w:rPr>
          <w:t xml:space="preserve"> </w:t>
        </w:r>
        <w:r w:rsidR="002A3E9C" w:rsidRPr="00F256A4">
          <w:rPr>
            <w:rFonts w:ascii="Times New Roman" w:hAnsi="Times New Roman" w:cs="Times New Roman"/>
            <w:b w:val="0"/>
            <w:sz w:val="26"/>
            <w:szCs w:val="26"/>
          </w:rPr>
          <w:t>5</w:t>
        </w:r>
        <w:r w:rsidRPr="00F256A4">
          <w:rPr>
            <w:rFonts w:ascii="Times New Roman" w:hAnsi="Times New Roman" w:cs="Times New Roman"/>
            <w:b w:val="0"/>
            <w:sz w:val="26"/>
            <w:szCs w:val="26"/>
          </w:rPr>
          <w:t xml:space="preserve"> статьи 19</w:t>
        </w:r>
      </w:hyperlink>
      <w:r w:rsidRPr="00F256A4">
        <w:rPr>
          <w:rFonts w:ascii="Times New Roman" w:hAnsi="Times New Roman" w:cs="Times New Roman"/>
          <w:b w:val="0"/>
          <w:sz w:val="26"/>
          <w:szCs w:val="26"/>
        </w:rPr>
        <w:t xml:space="preserve"> Федерального закона от 5 апреля </w:t>
      </w:r>
      <w:r w:rsidR="007E036B">
        <w:rPr>
          <w:rFonts w:ascii="Times New Roman" w:hAnsi="Times New Roman" w:cs="Times New Roman"/>
          <w:b w:val="0"/>
          <w:sz w:val="26"/>
          <w:szCs w:val="26"/>
        </w:rPr>
        <w:br/>
      </w:r>
      <w:r w:rsidRPr="00F256A4">
        <w:rPr>
          <w:rFonts w:ascii="Times New Roman" w:hAnsi="Times New Roman" w:cs="Times New Roman"/>
          <w:b w:val="0"/>
          <w:sz w:val="26"/>
          <w:szCs w:val="26"/>
        </w:rPr>
        <w:t xml:space="preserve">2013 года </w:t>
      </w:r>
      <w:r w:rsidR="002A3E9C" w:rsidRPr="00F256A4">
        <w:rPr>
          <w:rFonts w:ascii="Times New Roman" w:hAnsi="Times New Roman" w:cs="Times New Roman"/>
          <w:b w:val="0"/>
          <w:sz w:val="26"/>
          <w:szCs w:val="26"/>
        </w:rPr>
        <w:t xml:space="preserve">         №</w:t>
      </w:r>
      <w:r w:rsidRPr="00F256A4">
        <w:rPr>
          <w:rFonts w:ascii="Times New Roman" w:hAnsi="Times New Roman" w:cs="Times New Roman"/>
          <w:b w:val="0"/>
          <w:sz w:val="26"/>
          <w:szCs w:val="26"/>
        </w:rPr>
        <w:t xml:space="preserve"> 44-ФЗ </w:t>
      </w:r>
      <w:r w:rsidR="002A3E9C" w:rsidRPr="00F256A4">
        <w:rPr>
          <w:rFonts w:ascii="Times New Roman" w:hAnsi="Times New Roman" w:cs="Times New Roman"/>
          <w:b w:val="0"/>
          <w:sz w:val="26"/>
          <w:szCs w:val="26"/>
        </w:rPr>
        <w:t>«</w:t>
      </w:r>
      <w:r w:rsidRPr="00F256A4">
        <w:rPr>
          <w:rFonts w:ascii="Times New Roman" w:hAnsi="Times New Roman" w:cs="Times New Roman"/>
          <w:b w:val="0"/>
          <w:sz w:val="26"/>
          <w:szCs w:val="26"/>
        </w:rPr>
        <w:t>О контрактной системе в сфере закупок товаров, работ и услуг для обеспечения госуд</w:t>
      </w:r>
      <w:r w:rsidR="002A3E9C" w:rsidRPr="00F256A4">
        <w:rPr>
          <w:rFonts w:ascii="Times New Roman" w:hAnsi="Times New Roman" w:cs="Times New Roman"/>
          <w:b w:val="0"/>
          <w:sz w:val="26"/>
          <w:szCs w:val="26"/>
        </w:rPr>
        <w:t xml:space="preserve">арственных и муниципальных нужд», пунктом 2 постановления </w:t>
      </w:r>
      <w:r w:rsidR="00557C36">
        <w:rPr>
          <w:rFonts w:ascii="Times New Roman" w:hAnsi="Times New Roman" w:cs="Times New Roman"/>
          <w:b w:val="0"/>
          <w:sz w:val="26"/>
          <w:szCs w:val="26"/>
        </w:rPr>
        <w:t xml:space="preserve">Администрации города Костромы </w:t>
      </w:r>
      <w:r w:rsidR="002A3E9C" w:rsidRPr="00F256A4">
        <w:rPr>
          <w:rFonts w:ascii="Times New Roman" w:hAnsi="Times New Roman" w:cs="Times New Roman"/>
          <w:b w:val="0"/>
          <w:sz w:val="26"/>
          <w:szCs w:val="26"/>
        </w:rPr>
        <w:t xml:space="preserve">от 11 марта 2016 года № 515 </w:t>
      </w:r>
      <w:r w:rsidR="007E036B">
        <w:rPr>
          <w:rFonts w:ascii="Times New Roman" w:hAnsi="Times New Roman" w:cs="Times New Roman"/>
          <w:b w:val="0"/>
          <w:sz w:val="26"/>
          <w:szCs w:val="26"/>
        </w:rPr>
        <w:br/>
      </w:r>
      <w:r w:rsidR="002A3E9C" w:rsidRPr="00F256A4">
        <w:rPr>
          <w:rFonts w:ascii="Times New Roman" w:hAnsi="Times New Roman" w:cs="Times New Roman"/>
          <w:b w:val="0"/>
          <w:sz w:val="26"/>
          <w:szCs w:val="26"/>
        </w:rPr>
        <w:t>«Об утверждении т</w:t>
      </w:r>
      <w:r w:rsidR="00963F53" w:rsidRPr="00F256A4">
        <w:rPr>
          <w:rFonts w:ascii="Times New Roman" w:hAnsi="Times New Roman" w:cs="Times New Roman"/>
          <w:b w:val="0"/>
          <w:sz w:val="26"/>
          <w:szCs w:val="26"/>
        </w:rPr>
        <w:t>ребований к порядку разработки и принятия муниципальных правовых актов города Костромы о нормировании в сфере закупок для обеспечения муниципальных нужд города Костромы, содержанию указанных актов и обеспечению их исполнения</w:t>
      </w:r>
      <w:r w:rsidR="002A3E9C" w:rsidRPr="00F256A4">
        <w:rPr>
          <w:rFonts w:ascii="Times New Roman" w:hAnsi="Times New Roman" w:cs="Times New Roman"/>
          <w:b w:val="0"/>
          <w:sz w:val="26"/>
          <w:szCs w:val="26"/>
        </w:rPr>
        <w:t>»</w:t>
      </w:r>
      <w:r w:rsidR="00963F53" w:rsidRPr="00F256A4">
        <w:rPr>
          <w:rFonts w:ascii="Times New Roman" w:hAnsi="Times New Roman" w:cs="Times New Roman"/>
          <w:b w:val="0"/>
          <w:sz w:val="26"/>
          <w:szCs w:val="26"/>
        </w:rPr>
        <w:t xml:space="preserve">, </w:t>
      </w:r>
      <w:r w:rsidR="00F256A4" w:rsidRPr="00F256A4">
        <w:rPr>
          <w:rFonts w:ascii="Times New Roman" w:hAnsi="Times New Roman" w:cs="Times New Roman"/>
          <w:b w:val="0"/>
          <w:sz w:val="26"/>
          <w:szCs w:val="26"/>
        </w:rPr>
        <w:t>постановлением Администрации города Костромы от 24 июня 2015 года № 1481 «</w:t>
      </w:r>
      <w:r w:rsidR="00F256A4">
        <w:rPr>
          <w:rFonts w:ascii="Times New Roman" w:hAnsi="Times New Roman" w:cs="Times New Roman"/>
          <w:b w:val="0"/>
          <w:sz w:val="26"/>
          <w:szCs w:val="26"/>
        </w:rPr>
        <w:t>О</w:t>
      </w:r>
      <w:r w:rsidR="00F256A4" w:rsidRPr="00F256A4">
        <w:rPr>
          <w:rFonts w:ascii="Times New Roman" w:hAnsi="Times New Roman" w:cs="Times New Roman"/>
          <w:b w:val="0"/>
          <w:sz w:val="26"/>
          <w:szCs w:val="26"/>
        </w:rPr>
        <w:t>б утверждении правил определения нормативных затра</w:t>
      </w:r>
      <w:r w:rsidR="00F256A4">
        <w:rPr>
          <w:rFonts w:ascii="Times New Roman" w:hAnsi="Times New Roman" w:cs="Times New Roman"/>
          <w:b w:val="0"/>
          <w:sz w:val="26"/>
          <w:szCs w:val="26"/>
        </w:rPr>
        <w:t>т</w:t>
      </w:r>
      <w:r w:rsidR="00F256A4" w:rsidRPr="00F256A4">
        <w:rPr>
          <w:rFonts w:ascii="Times New Roman" w:hAnsi="Times New Roman" w:cs="Times New Roman"/>
          <w:b w:val="0"/>
          <w:sz w:val="26"/>
          <w:szCs w:val="26"/>
        </w:rPr>
        <w:t xml:space="preserve"> на обеспечение функций главных распорядителей бюджетных средств города Костромы и подведомственных им казенных учреждений</w:t>
      </w:r>
      <w:r w:rsidR="00F256A4">
        <w:rPr>
          <w:rFonts w:ascii="Times New Roman" w:hAnsi="Times New Roman" w:cs="Times New Roman"/>
          <w:b w:val="0"/>
          <w:sz w:val="26"/>
          <w:szCs w:val="26"/>
        </w:rPr>
        <w:t>»</w:t>
      </w:r>
      <w:r w:rsidR="00F256A4" w:rsidRPr="00F256A4">
        <w:rPr>
          <w:rFonts w:ascii="Times New Roman" w:hAnsi="Times New Roman" w:cs="Times New Roman"/>
          <w:b w:val="0"/>
          <w:sz w:val="26"/>
          <w:szCs w:val="26"/>
        </w:rPr>
        <w:t xml:space="preserve">, </w:t>
      </w:r>
      <w:r w:rsidR="00963F53" w:rsidRPr="00F256A4">
        <w:rPr>
          <w:rFonts w:ascii="Times New Roman" w:hAnsi="Times New Roman" w:cs="Times New Roman"/>
          <w:b w:val="0"/>
          <w:sz w:val="26"/>
          <w:szCs w:val="26"/>
        </w:rPr>
        <w:t xml:space="preserve">руководствуясь </w:t>
      </w:r>
      <w:hyperlink r:id="rId10" w:history="1">
        <w:r w:rsidR="00963F53" w:rsidRPr="00F256A4">
          <w:rPr>
            <w:rStyle w:val="af1"/>
            <w:rFonts w:ascii="Times New Roman" w:hAnsi="Times New Roman" w:cs="Times New Roman"/>
            <w:b w:val="0"/>
            <w:color w:val="000000" w:themeColor="text1"/>
            <w:sz w:val="26"/>
            <w:szCs w:val="26"/>
            <w:u w:val="none"/>
          </w:rPr>
          <w:t>статьями 42</w:t>
        </w:r>
      </w:hyperlink>
      <w:r w:rsidR="00963F53" w:rsidRPr="00F256A4">
        <w:rPr>
          <w:rFonts w:ascii="Times New Roman" w:hAnsi="Times New Roman" w:cs="Times New Roman"/>
          <w:b w:val="0"/>
          <w:color w:val="000000" w:themeColor="text1"/>
          <w:sz w:val="26"/>
          <w:szCs w:val="26"/>
        </w:rPr>
        <w:t xml:space="preserve">, </w:t>
      </w:r>
      <w:hyperlink r:id="rId11" w:history="1">
        <w:r w:rsidR="00963F53" w:rsidRPr="00F256A4">
          <w:rPr>
            <w:rStyle w:val="af1"/>
            <w:rFonts w:ascii="Times New Roman" w:hAnsi="Times New Roman" w:cs="Times New Roman"/>
            <w:b w:val="0"/>
            <w:color w:val="000000" w:themeColor="text1"/>
            <w:sz w:val="26"/>
            <w:szCs w:val="26"/>
            <w:u w:val="none"/>
          </w:rPr>
          <w:t>44</w:t>
        </w:r>
      </w:hyperlink>
      <w:r w:rsidR="00963F53" w:rsidRPr="00F256A4">
        <w:rPr>
          <w:rFonts w:ascii="Times New Roman" w:hAnsi="Times New Roman" w:cs="Times New Roman"/>
          <w:b w:val="0"/>
          <w:color w:val="000000" w:themeColor="text1"/>
          <w:sz w:val="26"/>
          <w:szCs w:val="26"/>
        </w:rPr>
        <w:t xml:space="preserve">, </w:t>
      </w:r>
      <w:hyperlink r:id="rId12" w:history="1">
        <w:r w:rsidR="00963F53" w:rsidRPr="00F256A4">
          <w:rPr>
            <w:rStyle w:val="af1"/>
            <w:rFonts w:ascii="Times New Roman" w:hAnsi="Times New Roman" w:cs="Times New Roman"/>
            <w:b w:val="0"/>
            <w:color w:val="000000" w:themeColor="text1"/>
            <w:sz w:val="26"/>
            <w:szCs w:val="26"/>
            <w:u w:val="none"/>
          </w:rPr>
          <w:t>частью 1 статьи 57</w:t>
        </w:r>
      </w:hyperlink>
      <w:r w:rsidR="00963F53" w:rsidRPr="00F256A4">
        <w:rPr>
          <w:rFonts w:ascii="Times New Roman" w:hAnsi="Times New Roman" w:cs="Times New Roman"/>
          <w:b w:val="0"/>
          <w:color w:val="000000" w:themeColor="text1"/>
          <w:sz w:val="26"/>
          <w:szCs w:val="26"/>
        </w:rPr>
        <w:t xml:space="preserve"> </w:t>
      </w:r>
      <w:r w:rsidR="00963F53" w:rsidRPr="00F256A4">
        <w:rPr>
          <w:rFonts w:ascii="Times New Roman" w:hAnsi="Times New Roman" w:cs="Times New Roman"/>
          <w:b w:val="0"/>
          <w:sz w:val="26"/>
          <w:szCs w:val="26"/>
        </w:rPr>
        <w:t>Устава города Костромы,</w:t>
      </w:r>
    </w:p>
    <w:p w:rsidR="00963F53" w:rsidRPr="00F256A4" w:rsidRDefault="00963F53" w:rsidP="007E036B">
      <w:pPr>
        <w:autoSpaceDN w:val="0"/>
        <w:adjustRightInd w:val="0"/>
        <w:ind w:firstLine="851"/>
        <w:jc w:val="both"/>
        <w:rPr>
          <w:rFonts w:ascii="Times New Roman" w:hAnsi="Times New Roman" w:cs="Times New Roman"/>
          <w:spacing w:val="20"/>
          <w:sz w:val="28"/>
          <w:szCs w:val="28"/>
          <w:lang w:eastAsia="ru-RU"/>
        </w:rPr>
      </w:pPr>
    </w:p>
    <w:p w:rsidR="00963F53" w:rsidRPr="00963F53" w:rsidRDefault="00963F53" w:rsidP="007E036B">
      <w:pPr>
        <w:autoSpaceDN w:val="0"/>
        <w:adjustRightInd w:val="0"/>
        <w:ind w:firstLine="851"/>
        <w:jc w:val="both"/>
        <w:rPr>
          <w:rFonts w:ascii="Times New Roman" w:hAnsi="Times New Roman" w:cs="Times New Roman"/>
          <w:sz w:val="26"/>
          <w:szCs w:val="26"/>
          <w:lang w:eastAsia="ru-RU"/>
        </w:rPr>
      </w:pPr>
      <w:r w:rsidRPr="00963F53">
        <w:rPr>
          <w:rFonts w:ascii="Times New Roman" w:hAnsi="Times New Roman" w:cs="Times New Roman"/>
          <w:spacing w:val="20"/>
          <w:sz w:val="26"/>
          <w:szCs w:val="26"/>
          <w:lang w:eastAsia="ru-RU"/>
        </w:rPr>
        <w:t>ОБЯЗЫВАЮ</w:t>
      </w:r>
      <w:r w:rsidRPr="00963F53">
        <w:rPr>
          <w:rFonts w:ascii="Times New Roman" w:hAnsi="Times New Roman" w:cs="Times New Roman"/>
          <w:sz w:val="26"/>
          <w:szCs w:val="26"/>
          <w:lang w:eastAsia="ru-RU"/>
        </w:rPr>
        <w:t>:</w:t>
      </w:r>
    </w:p>
    <w:p w:rsidR="00963F53" w:rsidRPr="00963F53" w:rsidRDefault="00963F53" w:rsidP="007E036B">
      <w:pPr>
        <w:widowControl/>
        <w:suppressAutoHyphens w:val="0"/>
        <w:autoSpaceDN w:val="0"/>
        <w:adjustRightInd w:val="0"/>
        <w:ind w:firstLine="851"/>
        <w:jc w:val="both"/>
        <w:rPr>
          <w:rFonts w:ascii="Times New Roman" w:hAnsi="Times New Roman" w:cs="Times New Roman"/>
          <w:sz w:val="26"/>
          <w:szCs w:val="26"/>
          <w:lang w:eastAsia="ru-RU"/>
        </w:rPr>
      </w:pPr>
    </w:p>
    <w:p w:rsidR="00963F53" w:rsidRPr="00F256A4" w:rsidRDefault="002A3E9C" w:rsidP="007E036B">
      <w:pPr>
        <w:pStyle w:val="af"/>
        <w:widowControl/>
        <w:numPr>
          <w:ilvl w:val="0"/>
          <w:numId w:val="16"/>
        </w:numPr>
        <w:suppressAutoHyphens w:val="0"/>
        <w:autoSpaceDN w:val="0"/>
        <w:adjustRightInd w:val="0"/>
        <w:ind w:left="0"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Утвердить прилагаемые нормативные затраты на обеспечение функций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w:t>
      </w:r>
      <w:r w:rsidR="00963F53" w:rsidRPr="00963F53">
        <w:rPr>
          <w:rFonts w:ascii="Times New Roman" w:hAnsi="Times New Roman" w:cs="Times New Roman"/>
          <w:sz w:val="26"/>
          <w:szCs w:val="26"/>
          <w:lang w:eastAsia="ru-RU"/>
        </w:rPr>
        <w:t>.</w:t>
      </w:r>
    </w:p>
    <w:p w:rsidR="00963F53" w:rsidRPr="00963F53" w:rsidRDefault="00963F53" w:rsidP="007E036B">
      <w:pPr>
        <w:pStyle w:val="ConsPlusNormal"/>
        <w:widowControl/>
        <w:numPr>
          <w:ilvl w:val="0"/>
          <w:numId w:val="16"/>
        </w:numPr>
        <w:ind w:left="0" w:firstLine="851"/>
        <w:jc w:val="both"/>
      </w:pPr>
      <w:r w:rsidRPr="00963F53">
        <w:rPr>
          <w:rFonts w:eastAsia="Calibri"/>
          <w:lang w:eastAsia="en-US"/>
        </w:rPr>
        <w:t xml:space="preserve"> Настоящее распоряжение вступает в силу со дня его подписания.</w:t>
      </w:r>
    </w:p>
    <w:p w:rsidR="00963F53" w:rsidRPr="00963F53" w:rsidRDefault="00963F53" w:rsidP="00963F53">
      <w:pPr>
        <w:ind w:left="-426" w:right="-144" w:firstLine="568"/>
        <w:jc w:val="both"/>
        <w:rPr>
          <w:rFonts w:ascii="Times New Roman" w:hAnsi="Times New Roman" w:cs="Times New Roman"/>
          <w:sz w:val="26"/>
          <w:szCs w:val="26"/>
        </w:rPr>
      </w:pPr>
    </w:p>
    <w:p w:rsidR="00963F53" w:rsidRPr="00963F53" w:rsidRDefault="00963F53" w:rsidP="00963F53">
      <w:pPr>
        <w:ind w:left="-426" w:right="-144" w:firstLine="568"/>
        <w:jc w:val="both"/>
        <w:rPr>
          <w:rFonts w:ascii="Times New Roman" w:hAnsi="Times New Roman" w:cs="Times New Roman"/>
          <w:sz w:val="26"/>
          <w:szCs w:val="26"/>
        </w:rPr>
      </w:pPr>
    </w:p>
    <w:p w:rsidR="00963F53" w:rsidRPr="00963F53" w:rsidRDefault="00963F53" w:rsidP="00963F53">
      <w:pPr>
        <w:widowControl/>
        <w:autoSpaceDE/>
        <w:autoSpaceDN w:val="0"/>
        <w:ind w:left="-426" w:right="-144"/>
        <w:jc w:val="both"/>
        <w:rPr>
          <w:rFonts w:ascii="Times New Roman" w:hAnsi="Times New Roman" w:cs="Times New Roman"/>
          <w:sz w:val="26"/>
          <w:szCs w:val="26"/>
        </w:rPr>
      </w:pPr>
      <w:r w:rsidRPr="00963F53">
        <w:rPr>
          <w:rFonts w:ascii="Times New Roman" w:hAnsi="Times New Roman" w:cs="Times New Roman"/>
          <w:sz w:val="26"/>
          <w:szCs w:val="26"/>
        </w:rPr>
        <w:t xml:space="preserve">Глава Администрации города Костромы   </w:t>
      </w:r>
      <w:r w:rsidRPr="00963F53">
        <w:rPr>
          <w:rFonts w:ascii="Times New Roman" w:hAnsi="Times New Roman" w:cs="Times New Roman"/>
          <w:sz w:val="26"/>
          <w:szCs w:val="26"/>
        </w:rPr>
        <w:tab/>
      </w:r>
      <w:r w:rsidRPr="00963F53">
        <w:rPr>
          <w:rFonts w:ascii="Times New Roman" w:hAnsi="Times New Roman" w:cs="Times New Roman"/>
          <w:sz w:val="26"/>
          <w:szCs w:val="26"/>
        </w:rPr>
        <w:tab/>
      </w:r>
      <w:r w:rsidRPr="00963F53">
        <w:rPr>
          <w:rFonts w:ascii="Times New Roman" w:hAnsi="Times New Roman" w:cs="Times New Roman"/>
          <w:sz w:val="26"/>
          <w:szCs w:val="26"/>
        </w:rPr>
        <w:tab/>
      </w:r>
      <w:r w:rsidRPr="00963F53">
        <w:rPr>
          <w:rFonts w:ascii="Times New Roman" w:hAnsi="Times New Roman" w:cs="Times New Roman"/>
          <w:sz w:val="26"/>
          <w:szCs w:val="26"/>
        </w:rPr>
        <w:tab/>
        <w:t xml:space="preserve">              </w:t>
      </w:r>
      <w:r>
        <w:rPr>
          <w:rFonts w:ascii="Times New Roman" w:hAnsi="Times New Roman" w:cs="Times New Roman"/>
          <w:sz w:val="26"/>
          <w:szCs w:val="26"/>
        </w:rPr>
        <w:t xml:space="preserve">    В. В. Емец</w:t>
      </w:r>
    </w:p>
    <w:p w:rsidR="002A3E9C" w:rsidRDefault="00F256A4" w:rsidP="007E036B">
      <w:pPr>
        <w:ind w:left="4678"/>
        <w:jc w:val="center"/>
        <w:rPr>
          <w:rFonts w:ascii="Times New Roman" w:hAnsi="Times New Roman" w:cs="Times New Roman"/>
          <w:sz w:val="26"/>
          <w:szCs w:val="26"/>
        </w:rPr>
      </w:pPr>
      <w:r>
        <w:rPr>
          <w:rFonts w:ascii="Times New Roman" w:hAnsi="Times New Roman" w:cs="Times New Roman"/>
          <w:sz w:val="26"/>
          <w:szCs w:val="26"/>
        </w:rPr>
        <w:lastRenderedPageBreak/>
        <w:t>УТВЕРЖДЕНЫ</w:t>
      </w:r>
    </w:p>
    <w:p w:rsidR="00F256A4" w:rsidRDefault="00F256A4" w:rsidP="007E036B">
      <w:pPr>
        <w:ind w:left="4678"/>
        <w:jc w:val="center"/>
        <w:rPr>
          <w:rFonts w:ascii="Times New Roman" w:hAnsi="Times New Roman" w:cs="Times New Roman"/>
          <w:sz w:val="26"/>
          <w:szCs w:val="26"/>
        </w:rPr>
      </w:pPr>
      <w:r>
        <w:rPr>
          <w:rFonts w:ascii="Times New Roman" w:hAnsi="Times New Roman" w:cs="Times New Roman"/>
          <w:sz w:val="26"/>
          <w:szCs w:val="26"/>
        </w:rPr>
        <w:t>распоряжением Администрации</w:t>
      </w:r>
    </w:p>
    <w:p w:rsidR="00F256A4" w:rsidRDefault="00F256A4" w:rsidP="007E036B">
      <w:pPr>
        <w:ind w:left="4678"/>
        <w:jc w:val="center"/>
        <w:rPr>
          <w:rFonts w:ascii="Times New Roman" w:hAnsi="Times New Roman" w:cs="Times New Roman"/>
          <w:sz w:val="26"/>
          <w:szCs w:val="26"/>
        </w:rPr>
      </w:pPr>
      <w:r>
        <w:rPr>
          <w:rFonts w:ascii="Times New Roman" w:hAnsi="Times New Roman" w:cs="Times New Roman"/>
          <w:sz w:val="26"/>
          <w:szCs w:val="26"/>
        </w:rPr>
        <w:t>города Костромы</w:t>
      </w:r>
    </w:p>
    <w:p w:rsidR="00F256A4" w:rsidRDefault="00F256A4" w:rsidP="007E036B">
      <w:pPr>
        <w:ind w:left="4678"/>
        <w:jc w:val="center"/>
        <w:rPr>
          <w:rFonts w:ascii="Times New Roman" w:hAnsi="Times New Roman" w:cs="Times New Roman"/>
          <w:sz w:val="26"/>
          <w:szCs w:val="26"/>
        </w:rPr>
      </w:pPr>
      <w:r>
        <w:rPr>
          <w:rFonts w:ascii="Times New Roman" w:hAnsi="Times New Roman" w:cs="Times New Roman"/>
          <w:sz w:val="26"/>
          <w:szCs w:val="26"/>
        </w:rPr>
        <w:t>от «___» ___________ 2016 № __</w:t>
      </w:r>
    </w:p>
    <w:p w:rsidR="002A3E9C" w:rsidRDefault="002A3E9C" w:rsidP="00963F53">
      <w:pPr>
        <w:jc w:val="center"/>
        <w:rPr>
          <w:rFonts w:ascii="Times New Roman" w:hAnsi="Times New Roman" w:cs="Times New Roman"/>
          <w:sz w:val="26"/>
          <w:szCs w:val="26"/>
        </w:rPr>
      </w:pPr>
    </w:p>
    <w:p w:rsidR="002A3E9C" w:rsidRPr="00F256A4" w:rsidRDefault="00F256A4" w:rsidP="00963F53">
      <w:pPr>
        <w:jc w:val="center"/>
        <w:rPr>
          <w:rFonts w:ascii="Times New Roman" w:hAnsi="Times New Roman" w:cs="Times New Roman"/>
          <w:b/>
          <w:sz w:val="26"/>
          <w:szCs w:val="26"/>
        </w:rPr>
      </w:pPr>
      <w:r w:rsidRPr="00F256A4">
        <w:rPr>
          <w:rFonts w:ascii="Times New Roman" w:hAnsi="Times New Roman" w:cs="Times New Roman"/>
          <w:b/>
          <w:sz w:val="26"/>
          <w:szCs w:val="26"/>
          <w:lang w:eastAsia="ru-RU"/>
        </w:rPr>
        <w:t>Нормативные затраты на обеспечение функций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w:t>
      </w: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F256A4" w:rsidRPr="005F6ECA" w:rsidRDefault="00F256A4" w:rsidP="00F256A4">
      <w:pPr>
        <w:pStyle w:val="ConsPlusNormal"/>
        <w:jc w:val="center"/>
        <w:outlineLvl w:val="2"/>
        <w:rPr>
          <w:b/>
        </w:rPr>
      </w:pPr>
      <w:r w:rsidRPr="005F6ECA">
        <w:rPr>
          <w:b/>
        </w:rPr>
        <w:t>I. Затраты на информационно-коммуникационные технологии</w:t>
      </w:r>
    </w:p>
    <w:p w:rsidR="00F256A4" w:rsidRDefault="00F256A4" w:rsidP="00F256A4">
      <w:pPr>
        <w:pStyle w:val="ConsPlusNormal"/>
        <w:jc w:val="both"/>
      </w:pPr>
    </w:p>
    <w:p w:rsidR="00F256A4" w:rsidRPr="00557C36" w:rsidRDefault="00F256A4" w:rsidP="00F256A4">
      <w:pPr>
        <w:pStyle w:val="ConsPlusNormal"/>
        <w:jc w:val="center"/>
        <w:outlineLvl w:val="3"/>
        <w:rPr>
          <w:b/>
        </w:rPr>
      </w:pPr>
      <w:r w:rsidRPr="00557C36">
        <w:rPr>
          <w:b/>
        </w:rPr>
        <w:t xml:space="preserve">Глава 1. </w:t>
      </w:r>
      <w:r w:rsidR="00557C36" w:rsidRPr="00557C36">
        <w:rPr>
          <w:b/>
        </w:rPr>
        <w:t>Затраты на услуги связи</w:t>
      </w:r>
    </w:p>
    <w:p w:rsidR="00F256A4" w:rsidRDefault="00F256A4" w:rsidP="00F256A4">
      <w:pPr>
        <w:pStyle w:val="ConsPlusNormal"/>
        <w:jc w:val="both"/>
      </w:pPr>
    </w:p>
    <w:p w:rsidR="00F256A4" w:rsidRDefault="00F256A4" w:rsidP="00F256A4">
      <w:pPr>
        <w:pStyle w:val="ConsPlusNormal"/>
        <w:ind w:firstLine="540"/>
        <w:jc w:val="both"/>
      </w:pPr>
      <w:r>
        <w:t>1. Затраты на абонентскую плату (</w:t>
      </w:r>
      <w:r>
        <w:rPr>
          <w:noProof/>
          <w:position w:val="-12"/>
        </w:rPr>
        <w:drawing>
          <wp:inline distT="0" distB="0" distL="0" distR="0">
            <wp:extent cx="2190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F256A4" w:rsidRDefault="00F256A4" w:rsidP="00F256A4">
      <w:pPr>
        <w:pStyle w:val="ConsPlusNormal"/>
        <w:jc w:val="both"/>
      </w:pPr>
    </w:p>
    <w:p w:rsidR="00F256A4" w:rsidRDefault="00F256A4" w:rsidP="00F256A4">
      <w:pPr>
        <w:pStyle w:val="ConsPlusNormal"/>
        <w:jc w:val="center"/>
      </w:pPr>
      <w:r>
        <w:rPr>
          <w:noProof/>
          <w:position w:val="-28"/>
        </w:rPr>
        <w:drawing>
          <wp:inline distT="0" distB="0" distL="0" distR="0">
            <wp:extent cx="1628775" cy="428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28625"/>
                    </a:xfrm>
                    <a:prstGeom prst="rect">
                      <a:avLst/>
                    </a:prstGeom>
                    <a:noFill/>
                    <a:ln>
                      <a:noFill/>
                    </a:ln>
                  </pic:spPr>
                </pic:pic>
              </a:graphicData>
            </a:graphic>
          </wp:inline>
        </w:drawing>
      </w:r>
    </w:p>
    <w:p w:rsidR="00F256A4" w:rsidRDefault="00F256A4" w:rsidP="00F256A4">
      <w:pPr>
        <w:pStyle w:val="ConsPlusNormal"/>
        <w:jc w:val="both"/>
      </w:pPr>
    </w:p>
    <w:p w:rsidR="00F256A4" w:rsidRDefault="00F256A4" w:rsidP="00F256A4">
      <w:pPr>
        <w:pStyle w:val="ConsPlusNormal"/>
        <w:ind w:firstLine="540"/>
        <w:jc w:val="both"/>
      </w:pPr>
      <w:r>
        <w:t>где:</w:t>
      </w:r>
    </w:p>
    <w:p w:rsidR="00F256A4" w:rsidRDefault="00F256A4" w:rsidP="00F256A4">
      <w:pPr>
        <w:pStyle w:val="ConsPlusNormal"/>
        <w:ind w:firstLine="540"/>
        <w:jc w:val="both"/>
      </w:pPr>
      <w:r>
        <w:rPr>
          <w:noProof/>
          <w:position w:val="-14"/>
        </w:rPr>
        <w:drawing>
          <wp:inline distT="0" distB="0" distL="0" distR="0">
            <wp:extent cx="295275" cy="238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256A4" w:rsidRDefault="00F256A4" w:rsidP="00F256A4">
      <w:pPr>
        <w:pStyle w:val="ConsPlusNormal"/>
        <w:ind w:firstLine="540"/>
        <w:jc w:val="both"/>
      </w:pPr>
      <w:r>
        <w:rPr>
          <w:noProof/>
          <w:position w:val="-14"/>
        </w:rPr>
        <w:drawing>
          <wp:inline distT="0" distB="0" distL="0" distR="0">
            <wp:extent cx="295275" cy="2381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ежемесячная i-я абонентская плата в расчете на 1 абонентский номер для передачи голосовой информации;</w:t>
      </w:r>
    </w:p>
    <w:p w:rsidR="00F256A4" w:rsidRDefault="006807CB" w:rsidP="00F256A4">
      <w:pPr>
        <w:pStyle w:val="ConsPlusNormal"/>
        <w:ind w:firstLine="540"/>
        <w:jc w:val="both"/>
      </w:pPr>
      <w:r>
        <w:pict>
          <v:shape id="_x0000_i1025" type="#_x0000_t75" style="width:24.3pt;height:18.4pt;visibility:visible;mso-wrap-style:square">
            <v:imagedata r:id="rId17" o:title=""/>
          </v:shape>
        </w:pict>
      </w:r>
      <w:r w:rsidR="00F256A4">
        <w:t xml:space="preserve"> - количество месяцев предоставления услуги с i-й абонентской платой.</w:t>
      </w:r>
    </w:p>
    <w:p w:rsidR="00F256A4" w:rsidRDefault="00F256A4" w:rsidP="00F256A4">
      <w:pPr>
        <w:pStyle w:val="ConsPlusNormal"/>
        <w:ind w:firstLine="540"/>
        <w:jc w:val="both"/>
      </w:pPr>
    </w:p>
    <w:p w:rsidR="00F256A4" w:rsidRDefault="00F256A4" w:rsidP="00F256A4">
      <w:pPr>
        <w:pStyle w:val="ConsPlusNormal"/>
        <w:ind w:firstLine="540"/>
        <w:jc w:val="both"/>
      </w:pPr>
      <w:r>
        <w:t>2. Затраты на повременную оплату местных, междугородних и международных телефонн</w:t>
      </w:r>
      <w:r w:rsidR="00333678">
        <w:t xml:space="preserve">ых соединений </w:t>
      </w:r>
      <w:r>
        <w:t>(</w:t>
      </w:r>
      <w:r>
        <w:rPr>
          <w:noProof/>
          <w:position w:val="-12"/>
        </w:rPr>
        <w:drawing>
          <wp:inline distT="0" distB="0" distL="0" distR="0">
            <wp:extent cx="266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определяются по формуле:</w:t>
      </w:r>
    </w:p>
    <w:p w:rsidR="00F256A4" w:rsidRDefault="00F256A4" w:rsidP="00F256A4">
      <w:pPr>
        <w:pStyle w:val="ConsPlusNormal"/>
        <w:jc w:val="both"/>
      </w:pPr>
    </w:p>
    <w:p w:rsidR="00F256A4" w:rsidRDefault="00F256A4" w:rsidP="00F256A4">
      <w:pPr>
        <w:pStyle w:val="ConsPlusNormal"/>
        <w:jc w:val="center"/>
      </w:pPr>
      <w:r>
        <w:rPr>
          <w:noProof/>
          <w:position w:val="-30"/>
        </w:rPr>
        <w:drawing>
          <wp:inline distT="0" distB="0" distL="0" distR="0">
            <wp:extent cx="501015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419100"/>
                    </a:xfrm>
                    <a:prstGeom prst="rect">
                      <a:avLst/>
                    </a:prstGeom>
                    <a:noFill/>
                    <a:ln>
                      <a:noFill/>
                    </a:ln>
                  </pic:spPr>
                </pic:pic>
              </a:graphicData>
            </a:graphic>
          </wp:inline>
        </w:drawing>
      </w:r>
    </w:p>
    <w:p w:rsidR="00F256A4" w:rsidRDefault="00F256A4" w:rsidP="00F256A4">
      <w:pPr>
        <w:pStyle w:val="ConsPlusNormal"/>
        <w:jc w:val="both"/>
      </w:pPr>
    </w:p>
    <w:p w:rsidR="00F256A4" w:rsidRDefault="00F256A4" w:rsidP="00F256A4">
      <w:pPr>
        <w:pStyle w:val="ConsPlusNormal"/>
        <w:ind w:firstLine="540"/>
        <w:jc w:val="both"/>
      </w:pPr>
      <w:r>
        <w:t>где:</w:t>
      </w:r>
    </w:p>
    <w:p w:rsidR="00F256A4" w:rsidRDefault="00F256A4" w:rsidP="00F256A4">
      <w:pPr>
        <w:pStyle w:val="ConsPlusNormal"/>
        <w:ind w:firstLine="540"/>
        <w:jc w:val="both"/>
      </w:pPr>
      <w:r>
        <w:rPr>
          <w:noProof/>
          <w:position w:val="-14"/>
        </w:rPr>
        <w:drawing>
          <wp:inline distT="0" distB="0" distL="0" distR="0">
            <wp:extent cx="295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F256A4" w:rsidRDefault="00F256A4" w:rsidP="00F256A4">
      <w:pPr>
        <w:pStyle w:val="ConsPlusNormal"/>
        <w:ind w:firstLine="540"/>
        <w:jc w:val="both"/>
      </w:pPr>
      <w:r>
        <w:rPr>
          <w:noProof/>
          <w:position w:val="-14"/>
        </w:rPr>
        <w:drawing>
          <wp:inline distT="0" distB="0" distL="0" distR="0">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256A4" w:rsidRDefault="00F256A4" w:rsidP="00F256A4">
      <w:pPr>
        <w:pStyle w:val="ConsPlusNormal"/>
        <w:ind w:firstLine="540"/>
        <w:jc w:val="both"/>
      </w:pPr>
      <w:r>
        <w:rPr>
          <w:noProof/>
          <w:position w:val="-14"/>
        </w:rPr>
        <w:drawing>
          <wp:inline distT="0" distB="0" distL="0" distR="0">
            <wp:extent cx="2667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цена минуты разговора при местных телефонных соединениях по g-му </w:t>
      </w:r>
      <w:r>
        <w:lastRenderedPageBreak/>
        <w:t>тарифу;</w:t>
      </w:r>
    </w:p>
    <w:p w:rsidR="00F256A4" w:rsidRDefault="00F256A4" w:rsidP="00F256A4">
      <w:pPr>
        <w:pStyle w:val="ConsPlusNormal"/>
        <w:ind w:firstLine="540"/>
        <w:jc w:val="both"/>
      </w:pPr>
      <w:r>
        <w:rPr>
          <w:noProof/>
          <w:position w:val="-14"/>
        </w:rPr>
        <w:drawing>
          <wp:inline distT="0" distB="0" distL="0" distR="0">
            <wp:extent cx="2952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месяцев предоставления услуги местной телефонной связи по g-му тарифу;</w:t>
      </w:r>
    </w:p>
    <w:p w:rsidR="00F256A4" w:rsidRDefault="00F256A4" w:rsidP="00F256A4">
      <w:pPr>
        <w:pStyle w:val="ConsPlusNormal"/>
        <w:ind w:firstLine="540"/>
        <w:jc w:val="both"/>
      </w:pPr>
      <w:r>
        <w:rPr>
          <w:noProof/>
          <w:position w:val="-14"/>
        </w:rPr>
        <w:drawing>
          <wp:inline distT="0" distB="0" distL="0" distR="0">
            <wp:extent cx="30480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256A4" w:rsidRDefault="00F256A4" w:rsidP="00F256A4">
      <w:pPr>
        <w:pStyle w:val="ConsPlusNormal"/>
        <w:ind w:firstLine="540"/>
        <w:jc w:val="both"/>
      </w:pPr>
      <w:r>
        <w:rPr>
          <w:noProof/>
          <w:position w:val="-14"/>
        </w:rPr>
        <w:drawing>
          <wp:inline distT="0" distB="0" distL="0" distR="0">
            <wp:extent cx="26670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256A4" w:rsidRDefault="00F256A4" w:rsidP="00F256A4">
      <w:pPr>
        <w:pStyle w:val="ConsPlusNormal"/>
        <w:ind w:firstLine="540"/>
        <w:jc w:val="both"/>
      </w:pPr>
      <w:r>
        <w:rPr>
          <w:noProof/>
          <w:position w:val="-14"/>
        </w:rPr>
        <w:drawing>
          <wp:inline distT="0" distB="0" distL="0" distR="0">
            <wp:extent cx="27622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цена минуты разговора при междугородних телефонных соединениях по i-му тарифу;</w:t>
      </w:r>
    </w:p>
    <w:p w:rsidR="00F256A4" w:rsidRDefault="00F256A4" w:rsidP="00F256A4">
      <w:pPr>
        <w:pStyle w:val="ConsPlusNormal"/>
        <w:ind w:firstLine="540"/>
        <w:jc w:val="both"/>
      </w:pPr>
      <w:r>
        <w:rPr>
          <w:noProof/>
          <w:position w:val="-14"/>
        </w:rPr>
        <w:drawing>
          <wp:inline distT="0" distB="0" distL="0" distR="0">
            <wp:extent cx="31432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количество месяцев предоставления услуги междугородней телефонной связи по i-му тарифу;</w:t>
      </w:r>
    </w:p>
    <w:p w:rsidR="00F256A4" w:rsidRDefault="00F256A4" w:rsidP="00F256A4">
      <w:pPr>
        <w:pStyle w:val="ConsPlusNormal"/>
        <w:ind w:firstLine="540"/>
        <w:jc w:val="both"/>
      </w:pPr>
      <w:r>
        <w:rPr>
          <w:noProof/>
          <w:position w:val="-14"/>
        </w:rPr>
        <w:drawing>
          <wp:inline distT="0" distB="0" distL="0" distR="0">
            <wp:extent cx="3143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256A4" w:rsidRDefault="00F256A4" w:rsidP="00F256A4">
      <w:pPr>
        <w:pStyle w:val="ConsPlusNormal"/>
        <w:ind w:firstLine="540"/>
        <w:jc w:val="both"/>
      </w:pPr>
      <w:r>
        <w:rPr>
          <w:noProof/>
          <w:position w:val="-14"/>
        </w:rPr>
        <w:drawing>
          <wp:inline distT="0" distB="0" distL="0" distR="0">
            <wp:extent cx="2762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256A4" w:rsidRDefault="00F256A4" w:rsidP="00F256A4">
      <w:pPr>
        <w:pStyle w:val="ConsPlusNormal"/>
        <w:ind w:firstLine="540"/>
        <w:jc w:val="both"/>
      </w:pPr>
      <w:r>
        <w:rPr>
          <w:noProof/>
          <w:position w:val="-14"/>
        </w:rPr>
        <w:drawing>
          <wp:inline distT="0" distB="0" distL="0" distR="0">
            <wp:extent cx="2952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цена минуты разговора при международных телефонных соединениях по j-му тарифу;</w:t>
      </w:r>
    </w:p>
    <w:p w:rsidR="00F256A4" w:rsidRDefault="006807CB" w:rsidP="00F256A4">
      <w:pPr>
        <w:pStyle w:val="ConsPlusNormal"/>
        <w:ind w:firstLine="540"/>
        <w:jc w:val="both"/>
      </w:pPr>
      <w:r>
        <w:pict>
          <v:shape id="_x0000_i1026" type="#_x0000_t75" style="width:25.95pt;height:18.4pt;visibility:visible;mso-wrap-style:square" o:bullet="t">
            <v:imagedata r:id="rId31" o:title=""/>
          </v:shape>
        </w:pict>
      </w:r>
      <w:r w:rsidR="00F256A4">
        <w:t xml:space="preserve"> - количество месяцев предоставления услуги международной телефонной связи по j-му тарифу.</w:t>
      </w:r>
    </w:p>
    <w:p w:rsidR="00333678" w:rsidRDefault="00333678" w:rsidP="00F256A4">
      <w:pPr>
        <w:pStyle w:val="ConsPlusNormal"/>
        <w:ind w:firstLine="540"/>
        <w:jc w:val="both"/>
      </w:pPr>
    </w:p>
    <w:p w:rsidR="00333678" w:rsidRDefault="00333678" w:rsidP="00333678">
      <w:pPr>
        <w:pStyle w:val="ConsPlusNormal"/>
        <w:numPr>
          <w:ilvl w:val="0"/>
          <w:numId w:val="16"/>
        </w:numPr>
        <w:ind w:left="0" w:firstLine="851"/>
        <w:jc w:val="both"/>
      </w:pPr>
      <w:r>
        <w:t>Затраты на оплату услуг внутризоновой телефонной связи (З</w:t>
      </w:r>
      <w:r w:rsidRPr="00B41FED">
        <w:rPr>
          <w:vertAlign w:val="subscript"/>
        </w:rPr>
        <w:t>втс</w:t>
      </w:r>
      <w:r>
        <w:t>) определяются по формуле:</w:t>
      </w:r>
    </w:p>
    <w:p w:rsidR="00333678" w:rsidRPr="003D3346" w:rsidRDefault="00B41FED" w:rsidP="00B41FED">
      <w:pPr>
        <w:pStyle w:val="ConsPlusNormal"/>
        <w:ind w:left="851"/>
        <w:rPr>
          <w:sz w:val="20"/>
          <w:szCs w:val="20"/>
        </w:rPr>
      </w:pPr>
      <w:r w:rsidRPr="003D3346">
        <w:rPr>
          <w:sz w:val="20"/>
          <w:szCs w:val="20"/>
        </w:rPr>
        <w:t xml:space="preserve">                                                       </w:t>
      </w:r>
      <w:r>
        <w:rPr>
          <w:sz w:val="20"/>
          <w:szCs w:val="20"/>
          <w:lang w:val="en-US"/>
        </w:rPr>
        <w:t>n</w:t>
      </w:r>
    </w:p>
    <w:p w:rsidR="00333678" w:rsidRPr="00B41FED" w:rsidRDefault="00333678" w:rsidP="00333678">
      <w:pPr>
        <w:pStyle w:val="ConsPlusNormal"/>
        <w:jc w:val="center"/>
        <w:rPr>
          <w:sz w:val="28"/>
          <w:szCs w:val="28"/>
        </w:rPr>
      </w:pPr>
      <w:r w:rsidRPr="00B41FED">
        <w:rPr>
          <w:sz w:val="28"/>
          <w:szCs w:val="28"/>
        </w:rPr>
        <w:t>З</w:t>
      </w:r>
      <w:r w:rsidR="00B41FED" w:rsidRPr="00B41FED">
        <w:rPr>
          <w:sz w:val="28"/>
          <w:szCs w:val="28"/>
          <w:vertAlign w:val="subscript"/>
        </w:rPr>
        <w:t>втс</w:t>
      </w:r>
      <w:r w:rsidRPr="00B41FED">
        <w:rPr>
          <w:sz w:val="28"/>
          <w:szCs w:val="28"/>
          <w:vertAlign w:val="subscript"/>
        </w:rPr>
        <w:t xml:space="preserve"> </w:t>
      </w:r>
      <w:r w:rsidRPr="00B41FED">
        <w:rPr>
          <w:sz w:val="28"/>
          <w:szCs w:val="28"/>
        </w:rPr>
        <w:t>= ∑</w:t>
      </w:r>
      <w:r w:rsidRPr="00B41FED">
        <w:rPr>
          <w:sz w:val="28"/>
          <w:szCs w:val="28"/>
          <w:lang w:val="en-US"/>
        </w:rPr>
        <w:t>Q</w:t>
      </w:r>
      <w:r w:rsidRPr="00B41FED">
        <w:rPr>
          <w:sz w:val="28"/>
          <w:szCs w:val="28"/>
          <w:vertAlign w:val="subscript"/>
          <w:lang w:val="en-US"/>
        </w:rPr>
        <w:t>i</w:t>
      </w:r>
      <w:r w:rsidRPr="00B41FED">
        <w:rPr>
          <w:sz w:val="28"/>
          <w:szCs w:val="28"/>
          <w:vertAlign w:val="subscript"/>
        </w:rPr>
        <w:t xml:space="preserve"> </w:t>
      </w:r>
      <w:r w:rsidR="00B41FED">
        <w:rPr>
          <w:sz w:val="28"/>
          <w:szCs w:val="28"/>
          <w:vertAlign w:val="subscript"/>
        </w:rPr>
        <w:t>втс</w:t>
      </w:r>
      <w:r w:rsidRPr="00B41FED">
        <w:rPr>
          <w:sz w:val="28"/>
          <w:szCs w:val="28"/>
          <w:vertAlign w:val="subscript"/>
        </w:rPr>
        <w:t xml:space="preserve"> </w:t>
      </w:r>
      <w:r w:rsidRPr="00B41FED">
        <w:rPr>
          <w:sz w:val="28"/>
          <w:szCs w:val="28"/>
        </w:rPr>
        <w:t xml:space="preserve">× </w:t>
      </w:r>
      <w:r w:rsidRPr="00B41FED">
        <w:rPr>
          <w:sz w:val="28"/>
          <w:szCs w:val="28"/>
          <w:lang w:val="en-US"/>
        </w:rPr>
        <w:t>S</w:t>
      </w:r>
      <w:r w:rsidRPr="00B41FED">
        <w:rPr>
          <w:sz w:val="28"/>
          <w:szCs w:val="28"/>
          <w:vertAlign w:val="subscript"/>
          <w:lang w:val="en-US"/>
        </w:rPr>
        <w:t>i</w:t>
      </w:r>
      <w:r w:rsidRPr="00B41FED">
        <w:rPr>
          <w:sz w:val="28"/>
          <w:szCs w:val="28"/>
          <w:vertAlign w:val="subscript"/>
        </w:rPr>
        <w:t xml:space="preserve"> </w:t>
      </w:r>
      <w:r w:rsidR="00B41FED">
        <w:rPr>
          <w:sz w:val="28"/>
          <w:szCs w:val="28"/>
          <w:vertAlign w:val="subscript"/>
        </w:rPr>
        <w:t>втс</w:t>
      </w:r>
      <w:r w:rsidRPr="00B41FED">
        <w:rPr>
          <w:sz w:val="28"/>
          <w:szCs w:val="28"/>
          <w:vertAlign w:val="subscript"/>
        </w:rPr>
        <w:t xml:space="preserve"> </w:t>
      </w:r>
      <w:r w:rsidRPr="00B41FED">
        <w:rPr>
          <w:sz w:val="28"/>
          <w:szCs w:val="28"/>
        </w:rPr>
        <w:t xml:space="preserve">× </w:t>
      </w:r>
      <w:r w:rsidRPr="00B41FED">
        <w:rPr>
          <w:sz w:val="28"/>
          <w:szCs w:val="28"/>
          <w:lang w:val="en-US"/>
        </w:rPr>
        <w:t>P</w:t>
      </w:r>
      <w:r w:rsidR="00B41FED" w:rsidRPr="00B41FED">
        <w:rPr>
          <w:sz w:val="28"/>
          <w:szCs w:val="28"/>
          <w:vertAlign w:val="subscript"/>
          <w:lang w:val="en-US"/>
        </w:rPr>
        <w:t>i</w:t>
      </w:r>
      <w:r w:rsidR="00B41FED" w:rsidRPr="00B41FED">
        <w:rPr>
          <w:sz w:val="28"/>
          <w:szCs w:val="28"/>
          <w:vertAlign w:val="subscript"/>
        </w:rPr>
        <w:t>втс</w:t>
      </w:r>
      <w:r w:rsidRPr="00B41FED">
        <w:rPr>
          <w:sz w:val="28"/>
          <w:szCs w:val="28"/>
        </w:rPr>
        <w:t>×</w:t>
      </w:r>
      <w:r w:rsidRPr="00B41FED">
        <w:rPr>
          <w:sz w:val="28"/>
          <w:szCs w:val="28"/>
          <w:lang w:val="en-US"/>
        </w:rPr>
        <w:t>N</w:t>
      </w:r>
      <w:r w:rsidR="00B41FED" w:rsidRPr="00B41FED">
        <w:rPr>
          <w:sz w:val="28"/>
          <w:szCs w:val="28"/>
          <w:vertAlign w:val="subscript"/>
          <w:lang w:val="en-US"/>
        </w:rPr>
        <w:t>i</w:t>
      </w:r>
      <w:r w:rsidR="00B41FED" w:rsidRPr="00B41FED">
        <w:rPr>
          <w:sz w:val="28"/>
          <w:szCs w:val="28"/>
          <w:vertAlign w:val="subscript"/>
        </w:rPr>
        <w:t>втс</w:t>
      </w:r>
      <w:r w:rsidR="003D3346">
        <w:rPr>
          <w:sz w:val="28"/>
          <w:szCs w:val="28"/>
          <w:vertAlign w:val="subscript"/>
        </w:rPr>
        <w:t xml:space="preserve"> ,</w:t>
      </w:r>
    </w:p>
    <w:p w:rsidR="00F256A4" w:rsidRPr="00C31707" w:rsidRDefault="00B41FED" w:rsidP="00F256A4">
      <w:pPr>
        <w:pStyle w:val="ConsPlusNormal"/>
        <w:ind w:firstLine="540"/>
        <w:jc w:val="both"/>
        <w:rPr>
          <w:sz w:val="20"/>
          <w:szCs w:val="20"/>
        </w:rPr>
      </w:pPr>
      <w:r w:rsidRPr="003D3346">
        <w:rPr>
          <w:sz w:val="20"/>
          <w:szCs w:val="20"/>
        </w:rPr>
        <w:t xml:space="preserve">                                                            </w:t>
      </w:r>
      <w:r w:rsidRPr="00B41FED">
        <w:rPr>
          <w:sz w:val="20"/>
          <w:szCs w:val="20"/>
          <w:lang w:val="en-US"/>
        </w:rPr>
        <w:t>i</w:t>
      </w:r>
      <w:r w:rsidRPr="00C31707">
        <w:rPr>
          <w:sz w:val="20"/>
          <w:szCs w:val="20"/>
        </w:rPr>
        <w:t>=1</w:t>
      </w:r>
    </w:p>
    <w:p w:rsidR="00B41FED" w:rsidRDefault="00B41FED" w:rsidP="00B41FED">
      <w:pPr>
        <w:pStyle w:val="ConsPlusNormal"/>
        <w:ind w:firstLine="540"/>
        <w:jc w:val="both"/>
      </w:pPr>
      <w:r>
        <w:t>где:</w:t>
      </w:r>
    </w:p>
    <w:p w:rsidR="00B41FED" w:rsidRDefault="00B41FED" w:rsidP="00B41FED">
      <w:pPr>
        <w:pStyle w:val="ConsPlusNormal"/>
        <w:ind w:firstLine="540"/>
        <w:jc w:val="both"/>
      </w:pPr>
      <w:r w:rsidRPr="00B41FED">
        <w:rPr>
          <w:sz w:val="28"/>
          <w:szCs w:val="28"/>
          <w:lang w:val="en-US"/>
        </w:rPr>
        <w:t>Q</w:t>
      </w:r>
      <w:r w:rsidRPr="00B41FED">
        <w:rPr>
          <w:sz w:val="28"/>
          <w:szCs w:val="28"/>
          <w:vertAlign w:val="subscript"/>
          <w:lang w:val="en-US"/>
        </w:rPr>
        <w:t>i</w:t>
      </w:r>
      <w:r w:rsidRPr="00B41FED">
        <w:rPr>
          <w:sz w:val="28"/>
          <w:szCs w:val="28"/>
          <w:vertAlign w:val="subscript"/>
        </w:rPr>
        <w:t xml:space="preserve"> </w:t>
      </w:r>
      <w:r>
        <w:rPr>
          <w:sz w:val="28"/>
          <w:szCs w:val="28"/>
          <w:vertAlign w:val="subscript"/>
        </w:rPr>
        <w:t>втс</w:t>
      </w:r>
      <w:r>
        <w:t xml:space="preserve"> - количество абонентских номеров для передачи голосовой информации, используемых для внутризоновой телефонной связи, с </w:t>
      </w:r>
      <w:r>
        <w:rPr>
          <w:lang w:val="en-US"/>
        </w:rPr>
        <w:t>i</w:t>
      </w:r>
      <w:r>
        <w:t>-м тарифом;</w:t>
      </w:r>
    </w:p>
    <w:p w:rsidR="00B41FED" w:rsidRDefault="00B41FED" w:rsidP="00B41FED">
      <w:pPr>
        <w:pStyle w:val="ConsPlusNormal"/>
        <w:ind w:firstLine="540"/>
        <w:jc w:val="both"/>
      </w:pPr>
      <w:r w:rsidRPr="00B41FED">
        <w:rPr>
          <w:sz w:val="28"/>
          <w:szCs w:val="28"/>
          <w:lang w:val="en-US"/>
        </w:rPr>
        <w:t>S</w:t>
      </w:r>
      <w:r w:rsidRPr="00B41FED">
        <w:rPr>
          <w:sz w:val="28"/>
          <w:szCs w:val="28"/>
          <w:vertAlign w:val="subscript"/>
          <w:lang w:val="en-US"/>
        </w:rPr>
        <w:t>i</w:t>
      </w:r>
      <w:r w:rsidRPr="00B41FED">
        <w:rPr>
          <w:sz w:val="28"/>
          <w:szCs w:val="28"/>
          <w:vertAlign w:val="subscript"/>
        </w:rPr>
        <w:t xml:space="preserve"> </w:t>
      </w:r>
      <w:r>
        <w:rPr>
          <w:sz w:val="28"/>
          <w:szCs w:val="28"/>
          <w:vertAlign w:val="subscript"/>
        </w:rPr>
        <w:t>втс</w:t>
      </w:r>
      <w:r>
        <w:t xml:space="preserve"> - продолжительность внутризоновых телефонных соединений в месяц в расчете на 1 абонентский номер для передачи голосовой информации по </w:t>
      </w:r>
      <w:r>
        <w:rPr>
          <w:lang w:val="en-US"/>
        </w:rPr>
        <w:t>i</w:t>
      </w:r>
      <w:r>
        <w:t>-му тарифу (минут);</w:t>
      </w:r>
    </w:p>
    <w:p w:rsidR="00B41FED" w:rsidRDefault="00B41FED" w:rsidP="00B41FED">
      <w:pPr>
        <w:pStyle w:val="ConsPlusNormal"/>
        <w:ind w:firstLine="540"/>
        <w:jc w:val="both"/>
      </w:pPr>
      <w:r w:rsidRPr="00B41FED">
        <w:rPr>
          <w:sz w:val="28"/>
          <w:szCs w:val="28"/>
          <w:lang w:val="en-US"/>
        </w:rPr>
        <w:t>P</w:t>
      </w:r>
      <w:r w:rsidRPr="00B41FED">
        <w:rPr>
          <w:sz w:val="28"/>
          <w:szCs w:val="28"/>
          <w:vertAlign w:val="subscript"/>
          <w:lang w:val="en-US"/>
        </w:rPr>
        <w:t>i</w:t>
      </w:r>
      <w:r w:rsidRPr="00B41FED">
        <w:rPr>
          <w:sz w:val="28"/>
          <w:szCs w:val="28"/>
          <w:vertAlign w:val="subscript"/>
        </w:rPr>
        <w:t xml:space="preserve"> </w:t>
      </w:r>
      <w:r>
        <w:rPr>
          <w:sz w:val="28"/>
          <w:szCs w:val="28"/>
          <w:vertAlign w:val="subscript"/>
        </w:rPr>
        <w:t>втс</w:t>
      </w:r>
      <w:r>
        <w:rPr>
          <w:noProof/>
          <w:position w:val="-14"/>
        </w:rPr>
        <w:t xml:space="preserve"> </w:t>
      </w:r>
      <w:r>
        <w:t xml:space="preserve">- цена минуты разговора при внутризоновых телефонных соединениях по </w:t>
      </w:r>
      <w:r>
        <w:rPr>
          <w:lang w:val="en-US"/>
        </w:rPr>
        <w:t>i</w:t>
      </w:r>
      <w:r>
        <w:t>-му тарифу;</w:t>
      </w:r>
    </w:p>
    <w:p w:rsidR="00B41FED" w:rsidRDefault="00B41FED" w:rsidP="00B41FED">
      <w:pPr>
        <w:pStyle w:val="ConsPlusNormal"/>
        <w:ind w:firstLine="540"/>
        <w:jc w:val="both"/>
      </w:pPr>
      <w:r>
        <w:rPr>
          <w:sz w:val="28"/>
          <w:szCs w:val="28"/>
          <w:lang w:val="en-US"/>
        </w:rPr>
        <w:t>N</w:t>
      </w:r>
      <w:r w:rsidRPr="00B41FED">
        <w:rPr>
          <w:sz w:val="28"/>
          <w:szCs w:val="28"/>
          <w:vertAlign w:val="subscript"/>
          <w:lang w:val="en-US"/>
        </w:rPr>
        <w:t>i</w:t>
      </w:r>
      <w:r w:rsidRPr="00B41FED">
        <w:rPr>
          <w:sz w:val="28"/>
          <w:szCs w:val="28"/>
          <w:vertAlign w:val="subscript"/>
        </w:rPr>
        <w:t xml:space="preserve"> </w:t>
      </w:r>
      <w:r>
        <w:rPr>
          <w:sz w:val="28"/>
          <w:szCs w:val="28"/>
          <w:vertAlign w:val="subscript"/>
        </w:rPr>
        <w:t>втс</w:t>
      </w:r>
      <w:r>
        <w:rPr>
          <w:noProof/>
          <w:position w:val="-14"/>
        </w:rPr>
        <w:t xml:space="preserve"> </w:t>
      </w:r>
      <w:r>
        <w:t xml:space="preserve">- количество месяцев предоставления услуги внутризоновой телефонной связи по </w:t>
      </w:r>
      <w:r>
        <w:rPr>
          <w:lang w:val="en-US"/>
        </w:rPr>
        <w:t>i</w:t>
      </w:r>
      <w:r>
        <w:t>-му тарифу.</w:t>
      </w:r>
    </w:p>
    <w:p w:rsidR="00B41FED" w:rsidRDefault="00B41FED" w:rsidP="00B41FED">
      <w:pPr>
        <w:pStyle w:val="ConsPlusNormal"/>
        <w:ind w:firstLine="540"/>
        <w:jc w:val="both"/>
      </w:pPr>
    </w:p>
    <w:p w:rsidR="00F256A4" w:rsidRPr="00B41FED" w:rsidRDefault="00B41FED" w:rsidP="00F256A4">
      <w:pPr>
        <w:pStyle w:val="ConsPlusNormal"/>
        <w:ind w:firstLine="540"/>
        <w:jc w:val="both"/>
      </w:pPr>
      <w:r w:rsidRPr="00B41FED">
        <w:t>4</w:t>
      </w:r>
      <w:r w:rsidR="00F256A4" w:rsidRPr="00B41FED">
        <w:t>. Затраты на оплату услуг подвижной связи (</w:t>
      </w:r>
      <w:r w:rsidR="00F256A4" w:rsidRPr="00B41FED">
        <w:rPr>
          <w:noProof/>
          <w:position w:val="-12"/>
        </w:rPr>
        <w:drawing>
          <wp:inline distT="0" distB="0" distL="0" distR="0">
            <wp:extent cx="25717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F256A4" w:rsidRPr="00B41FED">
        <w:t>) определяются по формуле:</w:t>
      </w:r>
    </w:p>
    <w:p w:rsidR="00F256A4" w:rsidRPr="00B41FED" w:rsidRDefault="00F256A4" w:rsidP="00F256A4">
      <w:pPr>
        <w:pStyle w:val="ConsPlusNormal"/>
        <w:jc w:val="both"/>
      </w:pPr>
    </w:p>
    <w:p w:rsidR="00F256A4" w:rsidRPr="00B41FED" w:rsidRDefault="00F256A4" w:rsidP="00F256A4">
      <w:pPr>
        <w:pStyle w:val="ConsPlusNormal"/>
        <w:jc w:val="center"/>
      </w:pPr>
      <w:r w:rsidRPr="00B41FED">
        <w:rPr>
          <w:noProof/>
          <w:position w:val="-28"/>
        </w:rPr>
        <w:drawing>
          <wp:inline distT="0" distB="0" distL="0" distR="0">
            <wp:extent cx="1762125" cy="428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28625"/>
                    </a:xfrm>
                    <a:prstGeom prst="rect">
                      <a:avLst/>
                    </a:prstGeom>
                    <a:noFill/>
                    <a:ln>
                      <a:noFill/>
                    </a:ln>
                  </pic:spPr>
                </pic:pic>
              </a:graphicData>
            </a:graphic>
          </wp:inline>
        </w:drawing>
      </w:r>
    </w:p>
    <w:p w:rsidR="00F256A4" w:rsidRPr="00B41FED" w:rsidRDefault="00F256A4" w:rsidP="00F256A4">
      <w:pPr>
        <w:pStyle w:val="ConsPlusNormal"/>
        <w:jc w:val="both"/>
      </w:pPr>
    </w:p>
    <w:p w:rsidR="00F256A4" w:rsidRPr="00B41FED" w:rsidRDefault="00F256A4" w:rsidP="00F256A4">
      <w:pPr>
        <w:pStyle w:val="ConsPlusNormal"/>
        <w:ind w:firstLine="540"/>
        <w:jc w:val="both"/>
      </w:pPr>
      <w:r w:rsidRPr="00B41FED">
        <w:t>где:</w:t>
      </w:r>
    </w:p>
    <w:p w:rsidR="00F256A4" w:rsidRPr="00B41FED" w:rsidRDefault="00F256A4" w:rsidP="00F256A4">
      <w:pPr>
        <w:pStyle w:val="ConsPlusNormal"/>
        <w:ind w:firstLine="540"/>
        <w:jc w:val="both"/>
      </w:pPr>
      <w:r w:rsidRPr="00B41FED">
        <w:rPr>
          <w:noProof/>
          <w:position w:val="-14"/>
        </w:rPr>
        <w:drawing>
          <wp:inline distT="0" distB="0" distL="0" distR="0">
            <wp:extent cx="333375" cy="2381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B41FED">
        <w:t xml:space="preserve"> - количество абонентских номеров пользовательского (оконечного) </w:t>
      </w:r>
      <w:r w:rsidRPr="00B41FED">
        <w:lastRenderedPageBreak/>
        <w:t>оборудования, подключенного к сети подвижной связи (далее - номер абонентской станции) по i-й должности в соответствии с нормативами</w:t>
      </w:r>
      <w:r w:rsidR="005E5CC4" w:rsidRPr="00B41FED">
        <w:t>, указанными в Приложении 1 к настоящим нормативным затратам</w:t>
      </w:r>
      <w:r w:rsidRPr="00B41FED">
        <w:t>;</w:t>
      </w:r>
    </w:p>
    <w:p w:rsidR="00F256A4" w:rsidRPr="00B41FED" w:rsidRDefault="00F256A4" w:rsidP="00F256A4">
      <w:pPr>
        <w:pStyle w:val="ConsPlusNormal"/>
        <w:ind w:firstLine="540"/>
        <w:jc w:val="both"/>
      </w:pPr>
      <w:r w:rsidRPr="00B41FED">
        <w:rPr>
          <w:noProof/>
          <w:position w:val="-14"/>
        </w:rPr>
        <w:drawing>
          <wp:inline distT="0" distB="0" distL="0" distR="0">
            <wp:extent cx="3048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B41FED">
        <w:t xml:space="preserve"> - ежемесячная цена услуги подвижной связи в расчете на 1 номер сотовой абонентской станции i-й должности в соответствии с </w:t>
      </w:r>
      <w:r w:rsidR="005E5CC4" w:rsidRPr="00B41FED">
        <w:t>нормативами, указанными в Приложении 1 к настоящим нормативным затратам</w:t>
      </w:r>
      <w:r w:rsidRPr="00B41FED">
        <w:t>;</w:t>
      </w:r>
    </w:p>
    <w:p w:rsidR="00F256A4" w:rsidRDefault="00F256A4" w:rsidP="00F256A4">
      <w:pPr>
        <w:pStyle w:val="ConsPlusNormal"/>
        <w:ind w:firstLine="540"/>
        <w:jc w:val="both"/>
      </w:pPr>
      <w:r w:rsidRPr="00B41FED">
        <w:rPr>
          <w:noProof/>
          <w:position w:val="-14"/>
        </w:rPr>
        <w:drawing>
          <wp:inline distT="0" distB="0" distL="0" distR="0">
            <wp:extent cx="3429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B41FED">
        <w:t xml:space="preserve"> - количество месяцев предоставления услуги подвижной связи по i-й должности.</w:t>
      </w:r>
    </w:p>
    <w:p w:rsidR="002A3E9C" w:rsidRDefault="002A3E9C" w:rsidP="00963F53">
      <w:pPr>
        <w:jc w:val="center"/>
        <w:rPr>
          <w:rFonts w:ascii="Times New Roman" w:hAnsi="Times New Roman" w:cs="Times New Roman"/>
          <w:sz w:val="26"/>
          <w:szCs w:val="26"/>
        </w:rPr>
      </w:pPr>
    </w:p>
    <w:p w:rsidR="007024B1" w:rsidRDefault="00B41FED" w:rsidP="007024B1">
      <w:pPr>
        <w:pStyle w:val="ConsPlusNormal"/>
        <w:ind w:firstLine="540"/>
        <w:jc w:val="both"/>
      </w:pPr>
      <w:r>
        <w:t>5</w:t>
      </w:r>
      <w:r w:rsidR="007024B1">
        <w:t>.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7024B1">
        <w:rPr>
          <w:noProof/>
          <w:position w:val="-10"/>
        </w:rPr>
        <w:drawing>
          <wp:inline distT="0" distB="0" distL="0" distR="0">
            <wp:extent cx="228600" cy="2190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647825" cy="4286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Pr="003D3346" w:rsidRDefault="007024B1" w:rsidP="007024B1">
      <w:pPr>
        <w:pStyle w:val="ConsPlusNormal"/>
        <w:ind w:firstLine="540"/>
        <w:jc w:val="both"/>
      </w:pPr>
      <w:r w:rsidRPr="003D3346">
        <w:rPr>
          <w:noProof/>
          <w:position w:val="-14"/>
        </w:rPr>
        <w:drawing>
          <wp:inline distT="0" distB="0" distL="0" distR="0">
            <wp:extent cx="304800"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3D3346">
        <w:t xml:space="preserve"> - количество SIM-карт по i-й должности в соответствии с нормативами</w:t>
      </w:r>
      <w:r w:rsidR="005E5CC4" w:rsidRPr="003D3346">
        <w:t>,</w:t>
      </w:r>
      <w:r w:rsidRPr="003D3346">
        <w:t xml:space="preserve"> </w:t>
      </w:r>
      <w:r w:rsidR="005E5CC4" w:rsidRPr="003D3346">
        <w:t>указанными в Приложении 2 к настоящим нормативным затратам</w:t>
      </w:r>
      <w:r w:rsidRPr="003D3346">
        <w:t>;</w:t>
      </w:r>
    </w:p>
    <w:p w:rsidR="007024B1" w:rsidRPr="003D3346" w:rsidRDefault="007024B1" w:rsidP="007024B1">
      <w:pPr>
        <w:pStyle w:val="ConsPlusNormal"/>
        <w:ind w:firstLine="540"/>
        <w:jc w:val="both"/>
      </w:pPr>
      <w:r w:rsidRPr="003D3346">
        <w:rPr>
          <w:noProof/>
          <w:position w:val="-14"/>
        </w:rPr>
        <w:drawing>
          <wp:inline distT="0" distB="0" distL="0" distR="0">
            <wp:extent cx="276225" cy="2381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rsidRPr="003D3346">
        <w:t xml:space="preserve"> - ежемесячная цена в расчете на 1 SIM-карту по i-й должности</w:t>
      </w:r>
      <w:r w:rsidR="003B1EB0" w:rsidRPr="003D3346">
        <w:t xml:space="preserve">, определяемая </w:t>
      </w:r>
      <w:r w:rsidR="009735FF" w:rsidRPr="003D3346">
        <w:t>в соответствии с нормативами, указанными в Приложении 2 к настоящим нормативным затратам</w:t>
      </w:r>
      <w:r w:rsidRPr="003D3346">
        <w:t>;</w:t>
      </w:r>
    </w:p>
    <w:p w:rsidR="007024B1" w:rsidRDefault="007024B1" w:rsidP="007024B1">
      <w:pPr>
        <w:pStyle w:val="ConsPlusNormal"/>
        <w:ind w:firstLine="540"/>
        <w:jc w:val="both"/>
      </w:pPr>
      <w:r w:rsidRPr="003D3346">
        <w:rPr>
          <w:noProof/>
          <w:position w:val="-14"/>
        </w:rPr>
        <w:drawing>
          <wp:inline distT="0" distB="0" distL="0" distR="0">
            <wp:extent cx="314325" cy="2381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rsidRPr="003D3346">
        <w:t xml:space="preserve"> - количество месяцев предоставления услуги передачи данных по i-й</w:t>
      </w:r>
      <w:r>
        <w:t xml:space="preserve"> должности.</w:t>
      </w:r>
    </w:p>
    <w:p w:rsidR="007024B1" w:rsidRDefault="007024B1" w:rsidP="007024B1">
      <w:pPr>
        <w:pStyle w:val="ConsPlusNormal"/>
        <w:ind w:firstLine="540"/>
        <w:jc w:val="both"/>
      </w:pPr>
    </w:p>
    <w:p w:rsidR="007024B1" w:rsidRDefault="003D3346" w:rsidP="007024B1">
      <w:pPr>
        <w:pStyle w:val="ConsPlusNormal"/>
        <w:ind w:firstLine="540"/>
        <w:jc w:val="both"/>
      </w:pPr>
      <w:r>
        <w:t>6</w:t>
      </w:r>
      <w:r w:rsidR="007024B1">
        <w:t>. Затраты на сеть "Интернет" и услуги интернет-провайдеров (</w:t>
      </w:r>
      <w:r w:rsidR="007024B1">
        <w:rPr>
          <w:noProof/>
          <w:position w:val="-10"/>
        </w:rPr>
        <w:drawing>
          <wp:inline distT="0" distB="0" distL="0" distR="0">
            <wp:extent cx="1809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457325" cy="4286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257175" cy="2381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количество каналов передачи данных сети "Интернет" с i-й пропускной способностью;</w:t>
      </w:r>
    </w:p>
    <w:p w:rsidR="007024B1" w:rsidRDefault="007024B1" w:rsidP="007024B1">
      <w:pPr>
        <w:pStyle w:val="ConsPlusNormal"/>
        <w:ind w:firstLine="540"/>
        <w:jc w:val="both"/>
      </w:pPr>
      <w:r w:rsidRPr="003D3346">
        <w:rPr>
          <w:noProof/>
          <w:position w:val="-14"/>
        </w:rPr>
        <w:drawing>
          <wp:inline distT="0" distB="0" distL="0" distR="0">
            <wp:extent cx="2286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3D3346">
        <w:t xml:space="preserve"> - месячная цена аренды канала передачи данных сети "Интернет" с i-й пропускной способностью</w:t>
      </w:r>
      <w:r w:rsidR="003B1EB0" w:rsidRPr="003D3346">
        <w:t xml:space="preserve">, </w:t>
      </w:r>
      <w:r w:rsidR="002751BB" w:rsidRPr="003D3346">
        <w:t xml:space="preserve">определяемая в соответствии со </w:t>
      </w:r>
      <w:hyperlink r:id="rId46" w:history="1">
        <w:r w:rsidR="002751BB" w:rsidRPr="003D3346">
          <w:t>статьей 22</w:t>
        </w:r>
      </w:hyperlink>
      <w:r w:rsidR="002751BB" w:rsidRPr="003D3346">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3D3346">
        <w:t>;</w:t>
      </w:r>
    </w:p>
    <w:p w:rsidR="007024B1" w:rsidRDefault="007024B1" w:rsidP="007024B1">
      <w:pPr>
        <w:pStyle w:val="ConsPlusNormal"/>
        <w:ind w:firstLine="540"/>
        <w:jc w:val="both"/>
      </w:pPr>
      <w:r>
        <w:rPr>
          <w:noProof/>
          <w:position w:val="-14"/>
        </w:rPr>
        <w:drawing>
          <wp:inline distT="0" distB="0" distL="0" distR="0">
            <wp:extent cx="2667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количество месяцев аренды канала передачи данных сети "Интернет" с i-й пропускной способностью.</w:t>
      </w:r>
    </w:p>
    <w:p w:rsidR="007024B1" w:rsidRDefault="007024B1" w:rsidP="007024B1">
      <w:pPr>
        <w:pStyle w:val="ConsPlusNormal"/>
        <w:ind w:firstLine="540"/>
        <w:jc w:val="both"/>
      </w:pPr>
    </w:p>
    <w:p w:rsidR="007024B1" w:rsidRDefault="003D3346" w:rsidP="007024B1">
      <w:pPr>
        <w:pStyle w:val="ConsPlusNormal"/>
        <w:ind w:firstLine="540"/>
        <w:jc w:val="both"/>
      </w:pPr>
      <w:r>
        <w:t>7</w:t>
      </w:r>
      <w:r w:rsidR="007024B1">
        <w:t>. Затраты на оплату услуг по предоставлению цифровых потоков для коммутируемых телефонных соединений (</w:t>
      </w:r>
      <w:r w:rsidR="007024B1">
        <w:rPr>
          <w:noProof/>
          <w:position w:val="-12"/>
        </w:rPr>
        <w:drawing>
          <wp:inline distT="0" distB="0" distL="0" distR="0">
            <wp:extent cx="2286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647825" cy="4286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3048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организованных цифровых потоков с i-й абонентской платой;</w:t>
      </w:r>
    </w:p>
    <w:p w:rsidR="007024B1" w:rsidRDefault="007024B1" w:rsidP="007024B1">
      <w:pPr>
        <w:pStyle w:val="ConsPlusNormal"/>
        <w:ind w:firstLine="540"/>
        <w:jc w:val="both"/>
      </w:pPr>
      <w:r>
        <w:rPr>
          <w:noProof/>
          <w:position w:val="-14"/>
        </w:rPr>
        <w:drawing>
          <wp:inline distT="0" distB="0" distL="0" distR="0">
            <wp:extent cx="2762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ежемесячная i-я абонентская плата за цифровой поток</w:t>
      </w:r>
      <w:r w:rsidR="003B1EB0">
        <w:t xml:space="preserve">, определяемая </w:t>
      </w:r>
      <w:r w:rsidR="003B1EB0" w:rsidRPr="00AF6478">
        <w:t xml:space="preserve">в соответствии со </w:t>
      </w:r>
      <w:hyperlink r:id="rId52" w:history="1">
        <w:r w:rsidR="003B1EB0" w:rsidRPr="00AF6478">
          <w:t>статьей 22</w:t>
        </w:r>
      </w:hyperlink>
      <w:r w:rsidR="003B1EB0" w:rsidRPr="00AF6478">
        <w:t xml:space="preserve"> </w:t>
      </w:r>
      <w:r w:rsidR="003B1EB0">
        <w:t>Закона о контрактной системе</w:t>
      </w:r>
      <w:r>
        <w:t>;</w:t>
      </w:r>
    </w:p>
    <w:p w:rsidR="007024B1" w:rsidRDefault="007024B1" w:rsidP="007024B1">
      <w:pPr>
        <w:pStyle w:val="ConsPlusNormal"/>
        <w:ind w:firstLine="540"/>
        <w:jc w:val="both"/>
      </w:pPr>
      <w:r>
        <w:rPr>
          <w:noProof/>
          <w:position w:val="-14"/>
        </w:rPr>
        <w:drawing>
          <wp:inline distT="0" distB="0" distL="0" distR="0">
            <wp:extent cx="31432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количество месяцев предоставления услуги с i-й абонентской платой.</w:t>
      </w:r>
    </w:p>
    <w:p w:rsidR="007024B1" w:rsidRDefault="007024B1" w:rsidP="007024B1">
      <w:pPr>
        <w:pStyle w:val="ConsPlusNormal"/>
        <w:ind w:firstLine="540"/>
        <w:jc w:val="both"/>
      </w:pPr>
    </w:p>
    <w:p w:rsidR="007024B1" w:rsidRDefault="003D3346" w:rsidP="007024B1">
      <w:pPr>
        <w:pStyle w:val="ConsPlusNormal"/>
        <w:ind w:firstLine="540"/>
        <w:jc w:val="both"/>
      </w:pPr>
      <w:r>
        <w:t>8</w:t>
      </w:r>
      <w:r w:rsidR="007024B1">
        <w:t>. Затраты на оплату иных услуг связи в сфере информационно-коммуникационных технологий (</w:t>
      </w:r>
      <w:r w:rsidR="007024B1">
        <w:rPr>
          <w:noProof/>
          <w:position w:val="-14"/>
        </w:rPr>
        <w:drawing>
          <wp:inline distT="0" distB="0" distL="0" distR="0">
            <wp:extent cx="2286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847725" cy="4286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 xml:space="preserve">где </w:t>
      </w:r>
      <w:r>
        <w:rPr>
          <w:noProof/>
          <w:position w:val="-14"/>
        </w:rPr>
        <w:drawing>
          <wp:inline distT="0" distB="0" distL="0" distR="0">
            <wp:extent cx="2762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цена по i-й иной услуге связи, определяемая по фактическим данным отчетного финансового года.</w:t>
      </w:r>
    </w:p>
    <w:p w:rsidR="007024B1" w:rsidRDefault="007024B1" w:rsidP="007024B1">
      <w:pPr>
        <w:pStyle w:val="af"/>
        <w:widowControl/>
        <w:suppressAutoHyphens w:val="0"/>
        <w:autoSpaceDN w:val="0"/>
        <w:adjustRightInd w:val="0"/>
        <w:ind w:left="0"/>
        <w:jc w:val="center"/>
        <w:rPr>
          <w:rFonts w:ascii="Times New Roman" w:eastAsiaTheme="minorHAnsi" w:hAnsi="Times New Roman" w:cs="Times New Roman"/>
          <w:sz w:val="26"/>
          <w:szCs w:val="26"/>
          <w:lang w:eastAsia="en-US"/>
        </w:rPr>
      </w:pPr>
    </w:p>
    <w:p w:rsidR="007024B1" w:rsidRPr="009735FF" w:rsidRDefault="007024B1" w:rsidP="007024B1">
      <w:pPr>
        <w:pStyle w:val="af"/>
        <w:widowControl/>
        <w:suppressAutoHyphens w:val="0"/>
        <w:autoSpaceDN w:val="0"/>
        <w:adjustRightInd w:val="0"/>
        <w:ind w:left="0"/>
        <w:jc w:val="center"/>
        <w:rPr>
          <w:rFonts w:ascii="Times New Roman" w:eastAsiaTheme="minorHAnsi" w:hAnsi="Times New Roman" w:cs="Times New Roman"/>
          <w:b/>
          <w:sz w:val="26"/>
          <w:szCs w:val="26"/>
          <w:lang w:eastAsia="en-US"/>
        </w:rPr>
      </w:pPr>
      <w:r w:rsidRPr="009735FF">
        <w:rPr>
          <w:rFonts w:ascii="Times New Roman" w:eastAsiaTheme="minorHAnsi" w:hAnsi="Times New Roman" w:cs="Times New Roman"/>
          <w:b/>
          <w:sz w:val="26"/>
          <w:szCs w:val="26"/>
          <w:lang w:eastAsia="en-US"/>
        </w:rPr>
        <w:t xml:space="preserve">Глава 2. </w:t>
      </w:r>
      <w:r w:rsidR="009735FF" w:rsidRPr="009735FF">
        <w:rPr>
          <w:rFonts w:ascii="Times New Roman" w:eastAsiaTheme="minorHAnsi" w:hAnsi="Times New Roman" w:cs="Times New Roman"/>
          <w:b/>
          <w:sz w:val="26"/>
          <w:szCs w:val="26"/>
          <w:lang w:eastAsia="en-US"/>
        </w:rPr>
        <w:t>Затраты на содержание имущества</w:t>
      </w:r>
    </w:p>
    <w:p w:rsidR="002A3E9C" w:rsidRDefault="002A3E9C" w:rsidP="00963F53">
      <w:pPr>
        <w:jc w:val="center"/>
        <w:rPr>
          <w:rFonts w:ascii="Times New Roman" w:hAnsi="Times New Roman" w:cs="Times New Roman"/>
          <w:sz w:val="26"/>
          <w:szCs w:val="26"/>
        </w:rPr>
      </w:pPr>
    </w:p>
    <w:p w:rsidR="007024B1" w:rsidRDefault="003D3346" w:rsidP="007024B1">
      <w:pPr>
        <w:pStyle w:val="ConsPlusNormal"/>
        <w:ind w:firstLine="851"/>
        <w:jc w:val="both"/>
      </w:pPr>
      <w:r>
        <w:t>9</w:t>
      </w:r>
      <w:r w:rsidR="007024B1">
        <w:t xml:space="preserve">. </w:t>
      </w:r>
      <w:bookmarkStart w:id="0" w:name="Par1"/>
      <w:bookmarkEnd w:id="0"/>
      <w:r w:rsidR="007024B1">
        <w:t>Затраты на техническое обслуживание и регламентно-профилактический ремонт вычислительной техники определяются</w:t>
      </w:r>
      <w:r w:rsidR="007024B1" w:rsidRPr="00712A5D">
        <w:t xml:space="preserve"> </w:t>
      </w:r>
      <w:r w:rsidR="007024B1">
        <w:t>по фактическим затратам в отчетном финансовом году.</w:t>
      </w:r>
    </w:p>
    <w:p w:rsidR="007024B1" w:rsidRDefault="007024B1" w:rsidP="007024B1">
      <w:pPr>
        <w:pStyle w:val="ConsPlusNormal"/>
        <w:ind w:firstLine="851"/>
        <w:jc w:val="both"/>
      </w:pPr>
    </w:p>
    <w:p w:rsidR="007024B1" w:rsidRDefault="003D3346" w:rsidP="007024B1">
      <w:pPr>
        <w:pStyle w:val="ConsPlusNormal"/>
        <w:ind w:firstLine="851"/>
        <w:jc w:val="both"/>
      </w:pPr>
      <w:r>
        <w:t>10</w:t>
      </w:r>
      <w:r w:rsidR="007024B1">
        <w:t>. Затраты на техническое обслуживание и регламентно-профилактический ремонт оборудования по обеспечению безопасности информации определяются</w:t>
      </w:r>
      <w:r w:rsidR="007024B1" w:rsidRPr="00712A5D">
        <w:t xml:space="preserve"> </w:t>
      </w:r>
      <w:r w:rsidR="007024B1">
        <w:t>по фактическим затратам в отчетном финансовом году.</w:t>
      </w:r>
    </w:p>
    <w:p w:rsidR="007024B1" w:rsidRDefault="007024B1" w:rsidP="007024B1">
      <w:pPr>
        <w:pStyle w:val="ConsPlusNormal"/>
        <w:ind w:firstLine="851"/>
        <w:jc w:val="both"/>
      </w:pPr>
    </w:p>
    <w:p w:rsidR="007024B1" w:rsidRDefault="003D3346" w:rsidP="007024B1">
      <w:pPr>
        <w:pStyle w:val="ConsPlusNormal"/>
        <w:ind w:firstLine="851"/>
        <w:jc w:val="both"/>
      </w:pPr>
      <w:r>
        <w:t>11</w:t>
      </w:r>
      <w:r w:rsidR="007024B1">
        <w:t>. Затраты на техническое обслуживание и регламентно-профилактический ремонт системы телефонной связи (автоматизированных телефонных станций)</w:t>
      </w:r>
      <w:r w:rsidR="007024B1" w:rsidRPr="00712A5D">
        <w:t xml:space="preserve"> </w:t>
      </w:r>
      <w:r w:rsidR="007024B1">
        <w:t>определяются</w:t>
      </w:r>
      <w:r w:rsidR="007024B1" w:rsidRPr="00712A5D">
        <w:t xml:space="preserve"> </w:t>
      </w:r>
      <w:r w:rsidR="007024B1">
        <w:t>по фактическим затратам в отчетном финансовом году.</w:t>
      </w:r>
    </w:p>
    <w:p w:rsidR="007024B1" w:rsidRDefault="007024B1" w:rsidP="007024B1">
      <w:pPr>
        <w:pStyle w:val="ConsPlusNormal"/>
        <w:ind w:firstLine="851"/>
        <w:jc w:val="both"/>
      </w:pPr>
    </w:p>
    <w:p w:rsidR="007024B1" w:rsidRDefault="003D3346" w:rsidP="007024B1">
      <w:pPr>
        <w:pStyle w:val="ConsPlusNormal"/>
        <w:ind w:firstLine="851"/>
        <w:jc w:val="both"/>
      </w:pPr>
      <w:r>
        <w:t>12</w:t>
      </w:r>
      <w:r w:rsidR="007024B1">
        <w:t>. Затраты на техническое обслуживание и регламентно-профилактический ремонт локальных вычислительных сетей определяются</w:t>
      </w:r>
      <w:r w:rsidR="007024B1" w:rsidRPr="00712A5D">
        <w:t xml:space="preserve"> </w:t>
      </w:r>
      <w:r w:rsidR="007024B1">
        <w:t>по фактическим затратам в отчетном финансовом году.</w:t>
      </w:r>
    </w:p>
    <w:p w:rsidR="007024B1" w:rsidRDefault="007024B1" w:rsidP="007024B1">
      <w:pPr>
        <w:pStyle w:val="ConsPlusNormal"/>
        <w:ind w:firstLine="851"/>
        <w:jc w:val="both"/>
      </w:pPr>
    </w:p>
    <w:p w:rsidR="007024B1" w:rsidRDefault="003D3346" w:rsidP="007024B1">
      <w:pPr>
        <w:pStyle w:val="ConsPlusNormal"/>
        <w:ind w:firstLine="851"/>
        <w:jc w:val="both"/>
      </w:pPr>
      <w:r>
        <w:t>13</w:t>
      </w:r>
      <w:r w:rsidR="007024B1">
        <w:t>. Затраты на техническое обслуживание и регламентно-профилактический ремонт систем бесперебойного питания</w:t>
      </w:r>
      <w:r w:rsidR="007024B1" w:rsidRPr="00712A5D">
        <w:t xml:space="preserve"> </w:t>
      </w:r>
      <w:r w:rsidR="007024B1">
        <w:t>определяются</w:t>
      </w:r>
      <w:r w:rsidR="007024B1" w:rsidRPr="00712A5D">
        <w:t xml:space="preserve"> </w:t>
      </w:r>
      <w:r w:rsidR="007024B1">
        <w:t>по фактическим затратам в отчетном финансовом году.</w:t>
      </w:r>
    </w:p>
    <w:p w:rsidR="007024B1" w:rsidRDefault="007024B1" w:rsidP="007024B1">
      <w:pPr>
        <w:pStyle w:val="ConsPlusNormal"/>
        <w:ind w:firstLine="851"/>
        <w:jc w:val="both"/>
      </w:pPr>
    </w:p>
    <w:p w:rsidR="002A3E9C" w:rsidRPr="007024B1" w:rsidRDefault="003D3346" w:rsidP="003B1EB0">
      <w:pPr>
        <w:ind w:firstLine="851"/>
        <w:jc w:val="both"/>
        <w:rPr>
          <w:rFonts w:ascii="Times New Roman" w:hAnsi="Times New Roman" w:cs="Times New Roman"/>
          <w:sz w:val="26"/>
          <w:szCs w:val="26"/>
        </w:rPr>
      </w:pPr>
      <w:r>
        <w:rPr>
          <w:rFonts w:ascii="Times New Roman" w:hAnsi="Times New Roman" w:cs="Times New Roman"/>
          <w:sz w:val="26"/>
          <w:szCs w:val="26"/>
        </w:rPr>
        <w:t>14</w:t>
      </w:r>
      <w:r w:rsidR="007024B1" w:rsidRPr="007024B1">
        <w:rPr>
          <w:rFonts w:ascii="Times New Roman" w:hAnsi="Times New Roman" w:cs="Times New Roman"/>
          <w:sz w:val="26"/>
          <w:szCs w:val="26"/>
        </w:rPr>
        <w:t xml:space="preserve">.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определяются по фактическим </w:t>
      </w:r>
      <w:r w:rsidR="007024B1" w:rsidRPr="007024B1">
        <w:rPr>
          <w:rFonts w:ascii="Times New Roman" w:hAnsi="Times New Roman" w:cs="Times New Roman"/>
          <w:sz w:val="26"/>
          <w:szCs w:val="26"/>
        </w:rPr>
        <w:lastRenderedPageBreak/>
        <w:t>затратам в отчетном финансовом году</w:t>
      </w:r>
      <w:r w:rsidR="007024B1">
        <w:rPr>
          <w:rFonts w:ascii="Times New Roman" w:hAnsi="Times New Roman" w:cs="Times New Roman"/>
          <w:sz w:val="26"/>
          <w:szCs w:val="26"/>
        </w:rPr>
        <w:t>.</w:t>
      </w:r>
    </w:p>
    <w:p w:rsidR="002A3E9C" w:rsidRPr="007024B1" w:rsidRDefault="002A3E9C" w:rsidP="007024B1">
      <w:pPr>
        <w:jc w:val="both"/>
        <w:rPr>
          <w:rFonts w:ascii="Times New Roman" w:hAnsi="Times New Roman" w:cs="Times New Roman"/>
          <w:sz w:val="26"/>
          <w:szCs w:val="26"/>
        </w:rPr>
      </w:pPr>
    </w:p>
    <w:p w:rsidR="007024B1" w:rsidRPr="009735FF" w:rsidRDefault="007024B1" w:rsidP="007024B1">
      <w:pPr>
        <w:pStyle w:val="ConsPlusNormal"/>
        <w:jc w:val="center"/>
        <w:outlineLvl w:val="3"/>
        <w:rPr>
          <w:b/>
        </w:rPr>
      </w:pPr>
      <w:r w:rsidRPr="009735FF">
        <w:rPr>
          <w:b/>
        </w:rPr>
        <w:t xml:space="preserve">Глава 3. </w:t>
      </w:r>
      <w:r w:rsidR="009735FF" w:rsidRPr="009735FF">
        <w:rPr>
          <w:b/>
        </w:rPr>
        <w:t>Затраты на приобретение прочих работ и услуг,</w:t>
      </w:r>
    </w:p>
    <w:p w:rsidR="007024B1" w:rsidRPr="009735FF" w:rsidRDefault="009735FF" w:rsidP="007024B1">
      <w:pPr>
        <w:pStyle w:val="ConsPlusNormal"/>
        <w:jc w:val="center"/>
        <w:rPr>
          <w:b/>
        </w:rPr>
      </w:pPr>
      <w:r w:rsidRPr="009735FF">
        <w:rPr>
          <w:b/>
        </w:rPr>
        <w:t>не относящиеся к затратам на услуги связи, аренду</w:t>
      </w:r>
    </w:p>
    <w:p w:rsidR="007024B1" w:rsidRPr="009735FF" w:rsidRDefault="009735FF" w:rsidP="007024B1">
      <w:pPr>
        <w:pStyle w:val="ConsPlusNormal"/>
        <w:jc w:val="center"/>
        <w:rPr>
          <w:b/>
        </w:rPr>
      </w:pPr>
      <w:r w:rsidRPr="009735FF">
        <w:rPr>
          <w:b/>
        </w:rPr>
        <w:t>и содержание имущества</w:t>
      </w:r>
    </w:p>
    <w:p w:rsidR="007024B1" w:rsidRDefault="007024B1" w:rsidP="007024B1">
      <w:pPr>
        <w:pStyle w:val="ConsPlusNormal"/>
        <w:jc w:val="both"/>
      </w:pPr>
    </w:p>
    <w:p w:rsidR="007024B1" w:rsidRDefault="003D3346" w:rsidP="003B1EB0">
      <w:pPr>
        <w:pStyle w:val="ConsPlusNormal"/>
        <w:ind w:firstLine="851"/>
        <w:jc w:val="both"/>
      </w:pPr>
      <w:r>
        <w:t>15</w:t>
      </w:r>
      <w:r w:rsidR="007024B1">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7024B1">
        <w:rPr>
          <w:noProof/>
          <w:position w:val="-12"/>
        </w:rPr>
        <w:drawing>
          <wp:inline distT="0" distB="0" distL="0" distR="0">
            <wp:extent cx="2667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3B1EB0" w:rsidP="003B1EB0">
      <w:pPr>
        <w:pStyle w:val="ConsPlusNormal"/>
        <w:jc w:val="center"/>
      </w:pPr>
      <w:r w:rsidRPr="00C84EC5">
        <w:rPr>
          <w:sz w:val="32"/>
          <w:szCs w:val="32"/>
        </w:rPr>
        <w:t>З</w:t>
      </w:r>
      <w:r w:rsidRPr="00711276">
        <w:rPr>
          <w:sz w:val="32"/>
          <w:szCs w:val="32"/>
          <w:vertAlign w:val="subscript"/>
        </w:rPr>
        <w:t>спо</w:t>
      </w:r>
      <w:r w:rsidRPr="00C84EC5">
        <w:rPr>
          <w:sz w:val="32"/>
          <w:szCs w:val="32"/>
        </w:rPr>
        <w:t xml:space="preserve"> = З</w:t>
      </w:r>
      <w:r w:rsidRPr="00711276">
        <w:rPr>
          <w:sz w:val="32"/>
          <w:szCs w:val="32"/>
          <w:vertAlign w:val="subscript"/>
        </w:rPr>
        <w:t>сспс</w:t>
      </w:r>
      <w:r w:rsidRPr="00C84EC5">
        <w:rPr>
          <w:sz w:val="32"/>
          <w:szCs w:val="32"/>
        </w:rPr>
        <w:t xml:space="preserve"> + З</w:t>
      </w:r>
      <w:r w:rsidRPr="00711276">
        <w:rPr>
          <w:sz w:val="32"/>
          <w:szCs w:val="32"/>
          <w:vertAlign w:val="subscript"/>
        </w:rPr>
        <w:t>по</w:t>
      </w:r>
      <w:r>
        <w:rPr>
          <w:sz w:val="32"/>
          <w:szCs w:val="32"/>
          <w:vertAlign w:val="subscript"/>
        </w:rPr>
        <w:t>,</w:t>
      </w: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2"/>
        </w:rPr>
        <w:drawing>
          <wp:inline distT="0" distB="0" distL="0" distR="0">
            <wp:extent cx="2952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затраты на оплату услуг по сопровождению справочно-правовых систем;</w:t>
      </w:r>
    </w:p>
    <w:p w:rsidR="003B1EB0" w:rsidRDefault="003B1EB0" w:rsidP="003B1EB0">
      <w:pPr>
        <w:pStyle w:val="ConsPlusNormal"/>
        <w:ind w:firstLine="567"/>
        <w:jc w:val="both"/>
      </w:pPr>
      <w:r w:rsidRPr="003D3346">
        <w:rPr>
          <w:sz w:val="28"/>
          <w:szCs w:val="28"/>
        </w:rPr>
        <w:t>З</w:t>
      </w:r>
      <w:r w:rsidRPr="003D3346">
        <w:rPr>
          <w:sz w:val="28"/>
          <w:szCs w:val="28"/>
          <w:vertAlign w:val="subscript"/>
        </w:rPr>
        <w:t>по</w:t>
      </w:r>
      <w:r>
        <w:t xml:space="preserve"> - затраты на оплату услуг по приобретению простых (неисключительных) лицензий на использование программного обеспечения</w:t>
      </w:r>
      <w:r w:rsidR="00F71891">
        <w:t>.</w:t>
      </w:r>
    </w:p>
    <w:p w:rsidR="00F71891" w:rsidRDefault="00F71891" w:rsidP="003B1EB0">
      <w:pPr>
        <w:pStyle w:val="ConsPlusNormal"/>
        <w:ind w:firstLine="567"/>
        <w:jc w:val="both"/>
      </w:pPr>
    </w:p>
    <w:p w:rsidR="007024B1" w:rsidRDefault="007024B1" w:rsidP="002751BB">
      <w:pPr>
        <w:pStyle w:val="ConsPlusNormal"/>
        <w:ind w:firstLine="567"/>
        <w:jc w:val="both"/>
      </w:pPr>
      <w:r>
        <w:t>1</w:t>
      </w:r>
      <w:r w:rsidR="003D3346">
        <w:t>6</w:t>
      </w:r>
      <w:r>
        <w:t xml:space="preserve">. Затраты на оплату услуг по сопровождению справочно-правовых систем </w:t>
      </w:r>
      <w:r w:rsidR="002751BB">
        <w:t xml:space="preserve">            </w:t>
      </w:r>
      <w:r>
        <w:t>(</w:t>
      </w:r>
      <w:r>
        <w:rPr>
          <w:noProof/>
          <w:position w:val="-12"/>
        </w:rPr>
        <w:drawing>
          <wp:inline distT="0" distB="0" distL="0" distR="0">
            <wp:extent cx="295275" cy="228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000125" cy="4286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3B1EB0" w:rsidP="007024B1">
      <w:pPr>
        <w:pStyle w:val="ConsPlusNormal"/>
        <w:ind w:firstLine="540"/>
        <w:jc w:val="both"/>
      </w:pPr>
      <w:r>
        <w:t xml:space="preserve">где </w:t>
      </w:r>
      <w:r>
        <w:rPr>
          <w:noProof/>
          <w:position w:val="-14"/>
        </w:rPr>
        <w:drawing>
          <wp:inline distT="0" distB="0" distL="0" distR="0">
            <wp:extent cx="457200" cy="307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цена сопровождения i-й справочно-правовой системы, определяемая </w:t>
      </w:r>
      <w:r w:rsidRPr="00AF6478">
        <w:t xml:space="preserve">в соответствии со </w:t>
      </w:r>
      <w:hyperlink r:id="rId61" w:history="1">
        <w:r w:rsidRPr="00AF6478">
          <w:t>статьей 22</w:t>
        </w:r>
      </w:hyperlink>
      <w:r>
        <w:t xml:space="preserve"> Закона о контрактной системе</w:t>
      </w:r>
      <w:r w:rsidR="007024B1">
        <w:t>.</w:t>
      </w:r>
    </w:p>
    <w:p w:rsidR="00F71891" w:rsidRDefault="00F71891" w:rsidP="007024B1">
      <w:pPr>
        <w:pStyle w:val="ConsPlusNormal"/>
        <w:ind w:firstLine="540"/>
        <w:jc w:val="both"/>
      </w:pPr>
    </w:p>
    <w:p w:rsidR="007024B1" w:rsidRDefault="007024B1" w:rsidP="002751BB">
      <w:pPr>
        <w:pStyle w:val="ConsPlusNormal"/>
        <w:ind w:firstLine="567"/>
        <w:jc w:val="both"/>
      </w:pPr>
      <w:r>
        <w:t>1</w:t>
      </w:r>
      <w:r w:rsidR="003D3346">
        <w:t>7</w:t>
      </w:r>
      <w:r>
        <w:t>. Затраты на оплату услуг по приобретению простых (неисключительных) лицензий на использование программного обеспечения (</w:t>
      </w:r>
      <w:r w:rsidRPr="00657D40">
        <w:rPr>
          <w:sz w:val="32"/>
          <w:szCs w:val="32"/>
        </w:rPr>
        <w:t>З</w:t>
      </w:r>
      <w:r w:rsidRPr="002F7B4D">
        <w:rPr>
          <w:sz w:val="24"/>
          <w:szCs w:val="24"/>
          <w:vertAlign w:val="subscript"/>
        </w:rPr>
        <w:t>по</w:t>
      </w:r>
      <w:r>
        <w:t>) определяются по формуле:</w:t>
      </w:r>
    </w:p>
    <w:p w:rsidR="007024B1" w:rsidRPr="009F75D7" w:rsidRDefault="007024B1" w:rsidP="007024B1">
      <w:pPr>
        <w:pStyle w:val="ConsPlusNormal"/>
        <w:ind w:firstLine="540"/>
        <w:jc w:val="both"/>
        <w:outlineLvl w:val="0"/>
        <w:rPr>
          <w:sz w:val="16"/>
          <w:szCs w:val="16"/>
        </w:rPr>
      </w:pPr>
      <w:r w:rsidRPr="009F75D7">
        <w:t xml:space="preserve">                                      </w:t>
      </w:r>
      <w:r w:rsidR="00F71891">
        <w:t xml:space="preserve">                  </w:t>
      </w:r>
      <w:r>
        <w:t xml:space="preserve"> </w:t>
      </w:r>
      <w:r w:rsidR="003D3346">
        <w:t xml:space="preserve"> </w:t>
      </w:r>
      <w:r w:rsidRPr="009F75D7">
        <w:rPr>
          <w:sz w:val="16"/>
          <w:szCs w:val="16"/>
          <w:lang w:val="en-US"/>
        </w:rPr>
        <w:t>n</w:t>
      </w:r>
    </w:p>
    <w:p w:rsidR="007024B1" w:rsidRPr="00AC7BED" w:rsidRDefault="007024B1" w:rsidP="007024B1">
      <w:pPr>
        <w:pStyle w:val="ConsPlusNormal"/>
        <w:jc w:val="center"/>
        <w:rPr>
          <w:sz w:val="32"/>
          <w:szCs w:val="32"/>
          <w:vertAlign w:val="subscript"/>
        </w:rPr>
      </w:pPr>
      <w:r w:rsidRPr="00AC7BED">
        <w:rPr>
          <w:sz w:val="32"/>
          <w:szCs w:val="32"/>
        </w:rPr>
        <w:t>З</w:t>
      </w:r>
      <w:r w:rsidRPr="002F7B4D">
        <w:rPr>
          <w:sz w:val="24"/>
          <w:szCs w:val="24"/>
          <w:vertAlign w:val="subscript"/>
        </w:rPr>
        <w:t>по</w:t>
      </w:r>
      <w:r w:rsidRPr="00AC7BED">
        <w:rPr>
          <w:sz w:val="32"/>
          <w:szCs w:val="32"/>
          <w:vertAlign w:val="subscript"/>
        </w:rPr>
        <w:t xml:space="preserve"> </w:t>
      </w:r>
      <w:r w:rsidRPr="00AC7BED">
        <w:rPr>
          <w:sz w:val="32"/>
          <w:szCs w:val="32"/>
        </w:rPr>
        <w:t xml:space="preserve">= ∑ </w:t>
      </w:r>
      <w:r w:rsidRPr="00AC7BED">
        <w:rPr>
          <w:sz w:val="32"/>
          <w:szCs w:val="32"/>
          <w:lang w:val="en-US"/>
        </w:rPr>
        <w:t>Q</w:t>
      </w:r>
      <w:r w:rsidRPr="00AC7BED">
        <w:rPr>
          <w:sz w:val="32"/>
          <w:szCs w:val="32"/>
          <w:vertAlign w:val="subscript"/>
          <w:lang w:val="en-US"/>
        </w:rPr>
        <w:t>i</w:t>
      </w:r>
      <w:r w:rsidRPr="00AC7BED">
        <w:rPr>
          <w:sz w:val="32"/>
          <w:szCs w:val="32"/>
          <w:vertAlign w:val="subscript"/>
        </w:rPr>
        <w:t xml:space="preserve"> </w:t>
      </w:r>
      <w:r w:rsidRPr="002F7B4D">
        <w:rPr>
          <w:sz w:val="24"/>
          <w:szCs w:val="24"/>
          <w:vertAlign w:val="subscript"/>
        </w:rPr>
        <w:t>по</w:t>
      </w:r>
      <w:r w:rsidRPr="00AC7BED">
        <w:rPr>
          <w:sz w:val="32"/>
          <w:szCs w:val="32"/>
          <w:vertAlign w:val="subscript"/>
        </w:rPr>
        <w:t xml:space="preserve"> </w:t>
      </w:r>
      <w:r>
        <w:rPr>
          <w:sz w:val="32"/>
          <w:szCs w:val="32"/>
        </w:rPr>
        <w:t>×</w:t>
      </w:r>
      <w:r w:rsidRPr="00AC7BED">
        <w:rPr>
          <w:sz w:val="32"/>
          <w:szCs w:val="32"/>
        </w:rPr>
        <w:t xml:space="preserve"> </w:t>
      </w:r>
      <w:r w:rsidRPr="00AC7BED">
        <w:rPr>
          <w:sz w:val="32"/>
          <w:szCs w:val="32"/>
          <w:lang w:val="en-US"/>
        </w:rPr>
        <w:t>P</w:t>
      </w:r>
      <w:r w:rsidRPr="00AC7BED">
        <w:rPr>
          <w:sz w:val="32"/>
          <w:szCs w:val="32"/>
          <w:vertAlign w:val="subscript"/>
          <w:lang w:val="en-US"/>
        </w:rPr>
        <w:t>i</w:t>
      </w:r>
      <w:r w:rsidRPr="00AC7BED">
        <w:rPr>
          <w:sz w:val="32"/>
          <w:szCs w:val="32"/>
          <w:vertAlign w:val="subscript"/>
        </w:rPr>
        <w:t xml:space="preserve"> </w:t>
      </w:r>
      <w:r w:rsidRPr="002F7B4D">
        <w:rPr>
          <w:sz w:val="24"/>
          <w:szCs w:val="24"/>
          <w:vertAlign w:val="subscript"/>
        </w:rPr>
        <w:t>по</w:t>
      </w:r>
      <w:r w:rsidR="003D3346">
        <w:rPr>
          <w:sz w:val="24"/>
          <w:szCs w:val="24"/>
          <w:vertAlign w:val="subscript"/>
        </w:rPr>
        <w:t>,</w:t>
      </w:r>
    </w:p>
    <w:p w:rsidR="007024B1" w:rsidRPr="009F75D7" w:rsidRDefault="007024B1" w:rsidP="007024B1">
      <w:pPr>
        <w:pStyle w:val="ConsPlusNormal"/>
        <w:ind w:firstLine="540"/>
        <w:jc w:val="both"/>
        <w:rPr>
          <w:sz w:val="14"/>
          <w:szCs w:val="14"/>
        </w:rPr>
      </w:pPr>
      <w:r w:rsidRPr="009F75D7">
        <w:rPr>
          <w:sz w:val="16"/>
          <w:szCs w:val="16"/>
        </w:rPr>
        <w:t xml:space="preserve">                                                                      </w:t>
      </w:r>
      <w:r w:rsidR="00F71891">
        <w:rPr>
          <w:sz w:val="16"/>
          <w:szCs w:val="16"/>
        </w:rPr>
        <w:t xml:space="preserve">         </w:t>
      </w:r>
      <w:r w:rsidR="003D3346">
        <w:rPr>
          <w:sz w:val="16"/>
          <w:szCs w:val="16"/>
        </w:rPr>
        <w:t xml:space="preserve">            </w:t>
      </w:r>
      <w:r w:rsidR="00F71891">
        <w:rPr>
          <w:sz w:val="16"/>
          <w:szCs w:val="16"/>
        </w:rPr>
        <w:t xml:space="preserve"> </w:t>
      </w:r>
      <w:r w:rsidRPr="009F75D7">
        <w:rPr>
          <w:sz w:val="16"/>
          <w:szCs w:val="16"/>
        </w:rPr>
        <w:t xml:space="preserve"> </w:t>
      </w:r>
      <w:r w:rsidRPr="009F75D7">
        <w:rPr>
          <w:sz w:val="14"/>
          <w:szCs w:val="14"/>
          <w:lang w:val="en-US"/>
        </w:rPr>
        <w:t>i</w:t>
      </w:r>
      <w:r w:rsidRPr="009F75D7">
        <w:rPr>
          <w:sz w:val="14"/>
          <w:szCs w:val="14"/>
        </w:rPr>
        <w:t>=1</w:t>
      </w:r>
    </w:p>
    <w:p w:rsidR="007024B1" w:rsidRDefault="007024B1" w:rsidP="002751BB">
      <w:pPr>
        <w:pStyle w:val="ConsPlusNormal"/>
        <w:ind w:firstLine="567"/>
        <w:jc w:val="both"/>
      </w:pPr>
      <w:r>
        <w:t>где:</w:t>
      </w:r>
    </w:p>
    <w:p w:rsidR="007024B1" w:rsidRDefault="007024B1" w:rsidP="002751BB">
      <w:pPr>
        <w:pStyle w:val="ConsPlusNormal"/>
        <w:ind w:firstLine="567"/>
        <w:jc w:val="both"/>
      </w:pPr>
      <w:r w:rsidRPr="00657D40">
        <w:rPr>
          <w:sz w:val="32"/>
          <w:szCs w:val="32"/>
          <w:lang w:val="en-US"/>
        </w:rPr>
        <w:t>Q</w:t>
      </w:r>
      <w:r w:rsidRPr="00657D40">
        <w:rPr>
          <w:sz w:val="32"/>
          <w:szCs w:val="32"/>
          <w:vertAlign w:val="subscript"/>
          <w:lang w:val="en-US"/>
        </w:rPr>
        <w:t>i</w:t>
      </w:r>
      <w:r w:rsidRPr="002F7B4D">
        <w:rPr>
          <w:sz w:val="24"/>
          <w:szCs w:val="24"/>
          <w:vertAlign w:val="subscript"/>
        </w:rPr>
        <w:t>по</w:t>
      </w:r>
      <w:r>
        <w:t xml:space="preserve"> – количество приобретаемых простых (неисключительных) лицензий на использование </w:t>
      </w:r>
      <w:r>
        <w:rPr>
          <w:lang w:val="en-US"/>
        </w:rPr>
        <w:t>i</w:t>
      </w:r>
      <w:r>
        <w:t>-го программного обеспечения, за исключением справочно-правовых систем;</w:t>
      </w:r>
    </w:p>
    <w:p w:rsidR="007024B1" w:rsidRDefault="007024B1" w:rsidP="002751BB">
      <w:pPr>
        <w:pStyle w:val="ConsPlusNormal"/>
        <w:ind w:firstLine="567"/>
        <w:jc w:val="both"/>
      </w:pPr>
      <w:r w:rsidRPr="00657D40">
        <w:rPr>
          <w:sz w:val="32"/>
          <w:szCs w:val="32"/>
          <w:lang w:val="en-US"/>
        </w:rPr>
        <w:t>P</w:t>
      </w:r>
      <w:r w:rsidRPr="00657D40">
        <w:rPr>
          <w:sz w:val="32"/>
          <w:szCs w:val="32"/>
          <w:vertAlign w:val="subscript"/>
          <w:lang w:val="en-US"/>
        </w:rPr>
        <w:t>i</w:t>
      </w:r>
      <w:r w:rsidRPr="002F7B4D">
        <w:rPr>
          <w:sz w:val="24"/>
          <w:szCs w:val="24"/>
          <w:vertAlign w:val="subscript"/>
        </w:rPr>
        <w:t>по</w:t>
      </w:r>
      <w:r>
        <w:t xml:space="preserve"> - цена единицы простой (неисключительной) лицензии на использование </w:t>
      </w:r>
      <w:r>
        <w:rPr>
          <w:lang w:val="en-US"/>
        </w:rPr>
        <w:t>i</w:t>
      </w:r>
      <w:r>
        <w:t xml:space="preserve">-го программного обеспечения, за исключением справочно-правовых систем, определяемая </w:t>
      </w:r>
      <w:r w:rsidRPr="00AF6478">
        <w:t xml:space="preserve">в соответствии со </w:t>
      </w:r>
      <w:hyperlink r:id="rId62" w:history="1">
        <w:r w:rsidRPr="00AF6478">
          <w:t>статьей 22</w:t>
        </w:r>
      </w:hyperlink>
      <w:r>
        <w:t xml:space="preserve"> Закона о контрактной системе.</w:t>
      </w:r>
    </w:p>
    <w:p w:rsidR="00F71891" w:rsidRDefault="00F71891" w:rsidP="003B1EB0">
      <w:pPr>
        <w:pStyle w:val="ConsPlusNormal"/>
        <w:ind w:firstLine="851"/>
        <w:jc w:val="both"/>
      </w:pPr>
    </w:p>
    <w:p w:rsidR="00302425" w:rsidRPr="003D3346" w:rsidRDefault="00302425" w:rsidP="002751BB">
      <w:pPr>
        <w:pStyle w:val="ConsPlusNormal"/>
        <w:ind w:firstLine="567"/>
        <w:jc w:val="both"/>
      </w:pPr>
      <w:r w:rsidRPr="003D3346">
        <w:t>17. Затраты на оплату услуг по сопровождению программного обеспечения</w:t>
      </w:r>
      <w:r w:rsidR="002F7B4D" w:rsidRPr="003D3346">
        <w:t>, за исключением справочно-правовых систем,</w:t>
      </w:r>
      <w:r w:rsidRPr="003D3346">
        <w:t xml:space="preserve"> (</w:t>
      </w:r>
      <w:r w:rsidRPr="003D3346">
        <w:rPr>
          <w:sz w:val="32"/>
          <w:szCs w:val="32"/>
        </w:rPr>
        <w:t>З</w:t>
      </w:r>
      <w:r w:rsidRPr="003D3346">
        <w:rPr>
          <w:sz w:val="28"/>
          <w:szCs w:val="28"/>
          <w:vertAlign w:val="subscript"/>
        </w:rPr>
        <w:t>с</w:t>
      </w:r>
      <w:r w:rsidR="003D3346" w:rsidRPr="003D3346">
        <w:rPr>
          <w:sz w:val="28"/>
          <w:szCs w:val="28"/>
          <w:vertAlign w:val="subscript"/>
        </w:rPr>
        <w:t>опр</w:t>
      </w:r>
      <w:r w:rsidRPr="003D3346">
        <w:rPr>
          <w:sz w:val="28"/>
          <w:szCs w:val="28"/>
          <w:vertAlign w:val="subscript"/>
        </w:rPr>
        <w:t>по</w:t>
      </w:r>
      <w:r w:rsidRPr="003D3346">
        <w:t>) определяются по формуле:</w:t>
      </w:r>
    </w:p>
    <w:p w:rsidR="00302425" w:rsidRPr="003D3346" w:rsidRDefault="00302425" w:rsidP="00302425">
      <w:pPr>
        <w:pStyle w:val="ConsPlusNormal"/>
        <w:ind w:firstLine="540"/>
        <w:jc w:val="both"/>
        <w:outlineLvl w:val="0"/>
        <w:rPr>
          <w:sz w:val="16"/>
          <w:szCs w:val="16"/>
        </w:rPr>
      </w:pPr>
      <w:r w:rsidRPr="003D3346">
        <w:t xml:space="preserve">                         </w:t>
      </w:r>
      <w:r w:rsidR="003D3346" w:rsidRPr="003D3346">
        <w:t xml:space="preserve">                             </w:t>
      </w:r>
      <w:r w:rsidR="002F7B4D" w:rsidRPr="003D3346">
        <w:t xml:space="preserve"> </w:t>
      </w:r>
      <w:r w:rsidRPr="003D3346">
        <w:rPr>
          <w:sz w:val="16"/>
          <w:szCs w:val="16"/>
          <w:lang w:val="en-US"/>
        </w:rPr>
        <w:t>n</w:t>
      </w:r>
    </w:p>
    <w:p w:rsidR="00302425" w:rsidRPr="003D3346" w:rsidRDefault="00302425" w:rsidP="00302425">
      <w:pPr>
        <w:pStyle w:val="ConsPlusNormal"/>
        <w:jc w:val="center"/>
        <w:rPr>
          <w:sz w:val="32"/>
          <w:szCs w:val="32"/>
          <w:vertAlign w:val="subscript"/>
        </w:rPr>
      </w:pPr>
      <w:r w:rsidRPr="003D3346">
        <w:rPr>
          <w:sz w:val="32"/>
          <w:szCs w:val="32"/>
        </w:rPr>
        <w:t>З</w:t>
      </w:r>
      <w:r w:rsidRPr="003D3346">
        <w:rPr>
          <w:sz w:val="24"/>
          <w:szCs w:val="24"/>
          <w:vertAlign w:val="subscript"/>
        </w:rPr>
        <w:t>с</w:t>
      </w:r>
      <w:r w:rsidR="003D3346" w:rsidRPr="003D3346">
        <w:rPr>
          <w:sz w:val="24"/>
          <w:szCs w:val="24"/>
          <w:vertAlign w:val="subscript"/>
        </w:rPr>
        <w:t>опр</w:t>
      </w:r>
      <w:r w:rsidRPr="003D3346">
        <w:rPr>
          <w:sz w:val="24"/>
          <w:szCs w:val="24"/>
          <w:vertAlign w:val="subscript"/>
        </w:rPr>
        <w:t>по</w:t>
      </w:r>
      <w:r w:rsidRPr="003D3346">
        <w:rPr>
          <w:sz w:val="32"/>
          <w:szCs w:val="32"/>
          <w:vertAlign w:val="subscript"/>
        </w:rPr>
        <w:t xml:space="preserve"> </w:t>
      </w:r>
      <w:r w:rsidR="003D3346" w:rsidRPr="003D3346">
        <w:rPr>
          <w:sz w:val="32"/>
          <w:szCs w:val="32"/>
        </w:rPr>
        <w:t>= ∑</w:t>
      </w:r>
      <w:r w:rsidRPr="003D3346">
        <w:rPr>
          <w:sz w:val="32"/>
          <w:szCs w:val="32"/>
          <w:lang w:val="en-US"/>
        </w:rPr>
        <w:t>Q</w:t>
      </w:r>
      <w:r w:rsidRPr="003D3346">
        <w:rPr>
          <w:sz w:val="32"/>
          <w:szCs w:val="32"/>
          <w:vertAlign w:val="subscript"/>
          <w:lang w:val="en-US"/>
        </w:rPr>
        <w:t>i</w:t>
      </w:r>
      <w:r w:rsidRPr="003D3346">
        <w:rPr>
          <w:sz w:val="32"/>
          <w:szCs w:val="32"/>
          <w:vertAlign w:val="subscript"/>
        </w:rPr>
        <w:t xml:space="preserve"> </w:t>
      </w:r>
      <w:r w:rsidRPr="003D3346">
        <w:rPr>
          <w:sz w:val="24"/>
          <w:szCs w:val="24"/>
          <w:vertAlign w:val="subscript"/>
        </w:rPr>
        <w:t>с</w:t>
      </w:r>
      <w:r w:rsidR="003D3346" w:rsidRPr="003D3346">
        <w:rPr>
          <w:sz w:val="24"/>
          <w:szCs w:val="24"/>
          <w:vertAlign w:val="subscript"/>
        </w:rPr>
        <w:t>опр</w:t>
      </w:r>
      <w:r w:rsidRPr="003D3346">
        <w:rPr>
          <w:sz w:val="24"/>
          <w:szCs w:val="24"/>
          <w:vertAlign w:val="subscript"/>
        </w:rPr>
        <w:t>по</w:t>
      </w:r>
      <w:r w:rsidRPr="003D3346">
        <w:rPr>
          <w:sz w:val="32"/>
          <w:szCs w:val="32"/>
          <w:vertAlign w:val="subscript"/>
        </w:rPr>
        <w:t xml:space="preserve"> </w:t>
      </w:r>
      <w:r w:rsidRPr="003D3346">
        <w:rPr>
          <w:sz w:val="32"/>
          <w:szCs w:val="32"/>
        </w:rPr>
        <w:t xml:space="preserve">× </w:t>
      </w:r>
      <w:r w:rsidRPr="003D3346">
        <w:rPr>
          <w:sz w:val="32"/>
          <w:szCs w:val="32"/>
          <w:lang w:val="en-US"/>
        </w:rPr>
        <w:t>P</w:t>
      </w:r>
      <w:r w:rsidRPr="003D3346">
        <w:rPr>
          <w:sz w:val="32"/>
          <w:szCs w:val="32"/>
          <w:vertAlign w:val="subscript"/>
          <w:lang w:val="en-US"/>
        </w:rPr>
        <w:t>i</w:t>
      </w:r>
      <w:r w:rsidRPr="003D3346">
        <w:rPr>
          <w:sz w:val="32"/>
          <w:szCs w:val="32"/>
          <w:vertAlign w:val="subscript"/>
        </w:rPr>
        <w:t xml:space="preserve"> </w:t>
      </w:r>
      <w:r w:rsidRPr="003D3346">
        <w:rPr>
          <w:sz w:val="24"/>
          <w:szCs w:val="24"/>
          <w:vertAlign w:val="subscript"/>
        </w:rPr>
        <w:t>с</w:t>
      </w:r>
      <w:r w:rsidR="003D3346" w:rsidRPr="003D3346">
        <w:rPr>
          <w:sz w:val="24"/>
          <w:szCs w:val="24"/>
          <w:vertAlign w:val="subscript"/>
        </w:rPr>
        <w:t>опр</w:t>
      </w:r>
      <w:r w:rsidRPr="003D3346">
        <w:rPr>
          <w:sz w:val="24"/>
          <w:szCs w:val="24"/>
          <w:vertAlign w:val="subscript"/>
        </w:rPr>
        <w:t>по</w:t>
      </w:r>
    </w:p>
    <w:p w:rsidR="00302425" w:rsidRPr="003D3346" w:rsidRDefault="00302425" w:rsidP="00302425">
      <w:pPr>
        <w:pStyle w:val="ConsPlusNormal"/>
        <w:ind w:firstLine="540"/>
        <w:jc w:val="both"/>
        <w:rPr>
          <w:sz w:val="14"/>
          <w:szCs w:val="14"/>
        </w:rPr>
      </w:pPr>
      <w:r w:rsidRPr="003D3346">
        <w:rPr>
          <w:sz w:val="16"/>
          <w:szCs w:val="16"/>
        </w:rPr>
        <w:t xml:space="preserve">                                                          </w:t>
      </w:r>
      <w:r w:rsidR="002F7B4D" w:rsidRPr="003D3346">
        <w:rPr>
          <w:sz w:val="16"/>
          <w:szCs w:val="16"/>
        </w:rPr>
        <w:t xml:space="preserve">                      </w:t>
      </w:r>
      <w:r w:rsidR="003D3346" w:rsidRPr="003D3346">
        <w:rPr>
          <w:sz w:val="16"/>
          <w:szCs w:val="16"/>
        </w:rPr>
        <w:t xml:space="preserve">          </w:t>
      </w:r>
      <w:r w:rsidRPr="003D3346">
        <w:rPr>
          <w:sz w:val="14"/>
          <w:szCs w:val="14"/>
          <w:lang w:val="en-US"/>
        </w:rPr>
        <w:t>i</w:t>
      </w:r>
      <w:r w:rsidRPr="003D3346">
        <w:rPr>
          <w:sz w:val="14"/>
          <w:szCs w:val="14"/>
        </w:rPr>
        <w:t>=1</w:t>
      </w:r>
    </w:p>
    <w:p w:rsidR="00302425" w:rsidRPr="003D3346" w:rsidRDefault="00302425" w:rsidP="002751BB">
      <w:pPr>
        <w:pStyle w:val="ConsPlusNormal"/>
        <w:ind w:firstLine="567"/>
        <w:jc w:val="both"/>
      </w:pPr>
      <w:r w:rsidRPr="003D3346">
        <w:t>где:</w:t>
      </w:r>
    </w:p>
    <w:p w:rsidR="00302425" w:rsidRPr="003D3346" w:rsidRDefault="00302425" w:rsidP="002751BB">
      <w:pPr>
        <w:pStyle w:val="ConsPlusNormal"/>
        <w:ind w:firstLine="567"/>
        <w:jc w:val="both"/>
      </w:pPr>
      <w:r w:rsidRPr="003D3346">
        <w:rPr>
          <w:sz w:val="32"/>
          <w:szCs w:val="32"/>
          <w:lang w:val="en-US"/>
        </w:rPr>
        <w:lastRenderedPageBreak/>
        <w:t>Q</w:t>
      </w:r>
      <w:r w:rsidRPr="003D3346">
        <w:rPr>
          <w:sz w:val="32"/>
          <w:szCs w:val="32"/>
          <w:vertAlign w:val="subscript"/>
          <w:lang w:val="en-US"/>
        </w:rPr>
        <w:t>i</w:t>
      </w:r>
      <w:r w:rsidR="002F7B4D" w:rsidRPr="003D3346">
        <w:rPr>
          <w:sz w:val="24"/>
          <w:szCs w:val="24"/>
          <w:vertAlign w:val="subscript"/>
        </w:rPr>
        <w:t>с</w:t>
      </w:r>
      <w:r w:rsidR="003D3346" w:rsidRPr="003D3346">
        <w:rPr>
          <w:sz w:val="24"/>
          <w:szCs w:val="24"/>
          <w:vertAlign w:val="subscript"/>
        </w:rPr>
        <w:t>опр</w:t>
      </w:r>
      <w:r w:rsidRPr="003D3346">
        <w:rPr>
          <w:sz w:val="24"/>
          <w:szCs w:val="24"/>
          <w:vertAlign w:val="subscript"/>
        </w:rPr>
        <w:t>по</w:t>
      </w:r>
      <w:r w:rsidRPr="003D3346">
        <w:t xml:space="preserve"> – количество сопровождаем</w:t>
      </w:r>
      <w:r w:rsidR="002F7B4D" w:rsidRPr="003D3346">
        <w:t>ых простых (неисключительных) лицензий на использование</w:t>
      </w:r>
      <w:r w:rsidRPr="003D3346">
        <w:t xml:space="preserve"> </w:t>
      </w:r>
      <w:r w:rsidRPr="003D3346">
        <w:rPr>
          <w:lang w:val="en-US"/>
        </w:rPr>
        <w:t>i</w:t>
      </w:r>
      <w:r w:rsidRPr="003D3346">
        <w:t>-го программного обеспечения, за исключением справочно-правовых систем;</w:t>
      </w:r>
    </w:p>
    <w:p w:rsidR="00302425" w:rsidRDefault="00302425" w:rsidP="002751BB">
      <w:pPr>
        <w:pStyle w:val="ConsPlusNormal"/>
        <w:ind w:firstLine="567"/>
        <w:jc w:val="both"/>
      </w:pPr>
      <w:r w:rsidRPr="003D3346">
        <w:rPr>
          <w:sz w:val="32"/>
          <w:szCs w:val="32"/>
          <w:lang w:val="en-US"/>
        </w:rPr>
        <w:t>P</w:t>
      </w:r>
      <w:r w:rsidRPr="003D3346">
        <w:rPr>
          <w:sz w:val="32"/>
          <w:szCs w:val="32"/>
          <w:vertAlign w:val="subscript"/>
          <w:lang w:val="en-US"/>
        </w:rPr>
        <w:t>i</w:t>
      </w:r>
      <w:r w:rsidR="002F7B4D" w:rsidRPr="003D3346">
        <w:rPr>
          <w:sz w:val="24"/>
          <w:szCs w:val="24"/>
          <w:vertAlign w:val="subscript"/>
        </w:rPr>
        <w:t>с</w:t>
      </w:r>
      <w:r w:rsidR="003D3346" w:rsidRPr="003D3346">
        <w:rPr>
          <w:sz w:val="24"/>
          <w:szCs w:val="24"/>
          <w:vertAlign w:val="subscript"/>
        </w:rPr>
        <w:t>опр</w:t>
      </w:r>
      <w:r w:rsidRPr="003D3346">
        <w:rPr>
          <w:sz w:val="24"/>
          <w:szCs w:val="24"/>
          <w:vertAlign w:val="subscript"/>
        </w:rPr>
        <w:t>по</w:t>
      </w:r>
      <w:r w:rsidRPr="003D3346">
        <w:t xml:space="preserve"> - цена </w:t>
      </w:r>
      <w:r w:rsidR="002F7B4D" w:rsidRPr="003D3346">
        <w:t xml:space="preserve">сопровождения </w:t>
      </w:r>
      <w:r w:rsidRPr="003D3346">
        <w:t xml:space="preserve">единицы простой (неисключительной) лицензии на использование </w:t>
      </w:r>
      <w:r w:rsidRPr="003D3346">
        <w:rPr>
          <w:lang w:val="en-US"/>
        </w:rPr>
        <w:t>i</w:t>
      </w:r>
      <w:r w:rsidRPr="003D3346">
        <w:t xml:space="preserve">-го программного обеспечения, за исключением справочно-правовых систем, определяемая в соответствии со </w:t>
      </w:r>
      <w:hyperlink r:id="rId63" w:history="1">
        <w:r w:rsidRPr="003D3346">
          <w:t>статьей 22</w:t>
        </w:r>
      </w:hyperlink>
      <w:r w:rsidRPr="003D3346">
        <w:t xml:space="preserve"> Закона о контрактной системе</w:t>
      </w:r>
      <w:r w:rsidR="002F7B4D" w:rsidRPr="003D3346">
        <w:t>.</w:t>
      </w:r>
    </w:p>
    <w:p w:rsidR="002F7B4D" w:rsidRPr="002F7B4D" w:rsidRDefault="002F7B4D" w:rsidP="00302425">
      <w:pPr>
        <w:pStyle w:val="ConsPlusNormal"/>
        <w:ind w:firstLine="851"/>
        <w:jc w:val="both"/>
      </w:pPr>
    </w:p>
    <w:p w:rsidR="007024B1" w:rsidRDefault="003D3346" w:rsidP="007024B1">
      <w:pPr>
        <w:pStyle w:val="ConsPlusNormal"/>
        <w:ind w:firstLine="540"/>
        <w:jc w:val="both"/>
      </w:pPr>
      <w:r>
        <w:t>19</w:t>
      </w:r>
      <w:r w:rsidR="007024B1">
        <w:t>. Затраты на оплату услуг, связанных с обеспечением безопасности информации (</w:t>
      </w:r>
      <w:r w:rsidR="007024B1">
        <w:rPr>
          <w:noProof/>
          <w:position w:val="-12"/>
        </w:rPr>
        <w:drawing>
          <wp:inline distT="0" distB="0" distL="0" distR="0">
            <wp:extent cx="2667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12"/>
        </w:rPr>
        <w:drawing>
          <wp:inline distT="0" distB="0" distL="0" distR="0">
            <wp:extent cx="98107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228600"/>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2"/>
        </w:rPr>
        <w:drawing>
          <wp:inline distT="0" distB="0" distL="0" distR="0">
            <wp:extent cx="21907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затраты на проведение аттестационных, проверочных и контрольных мероприятий;</w:t>
      </w:r>
    </w:p>
    <w:p w:rsidR="007024B1" w:rsidRDefault="006807CB" w:rsidP="007024B1">
      <w:pPr>
        <w:pStyle w:val="ConsPlusNormal"/>
        <w:ind w:firstLine="540"/>
        <w:jc w:val="both"/>
      </w:pPr>
      <w:r>
        <w:pict>
          <v:shape id="Рисунок 58" o:spid="_x0000_i1027" type="#_x0000_t75" style="width:18.4pt;height:17.6pt;visibility:visible;mso-wrap-style:square">
            <v:imagedata r:id="rId67" o:title=""/>
          </v:shape>
        </w:pict>
      </w:r>
      <w:r w:rsidR="007024B1">
        <w:t xml:space="preserve"> - затраты на приобретение простых (неисключительных) лицензий на использование программного обеспечения по защите информации.</w:t>
      </w:r>
    </w:p>
    <w:p w:rsidR="002F7B4D" w:rsidRDefault="002F7B4D" w:rsidP="007024B1">
      <w:pPr>
        <w:pStyle w:val="ConsPlusNormal"/>
        <w:ind w:firstLine="540"/>
        <w:jc w:val="both"/>
      </w:pPr>
    </w:p>
    <w:p w:rsidR="007024B1" w:rsidRDefault="003D3346" w:rsidP="007024B1">
      <w:pPr>
        <w:pStyle w:val="ConsPlusNormal"/>
        <w:ind w:firstLine="540"/>
        <w:jc w:val="both"/>
      </w:pPr>
      <w:r>
        <w:t>20</w:t>
      </w:r>
      <w:r w:rsidR="007024B1">
        <w:t>. Затраты на проведение аттестационных, проверочных и контрольных мероприятий (</w:t>
      </w:r>
      <w:r w:rsidR="007024B1">
        <w:rPr>
          <w:noProof/>
          <w:position w:val="-12"/>
        </w:rPr>
        <w:drawing>
          <wp:inline distT="0" distB="0" distL="0" distR="0">
            <wp:extent cx="2190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30"/>
        </w:rPr>
        <w:drawing>
          <wp:inline distT="0" distB="0" distL="0" distR="0">
            <wp:extent cx="2171700" cy="4476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4767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295275" cy="23812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аттестуемых i-х объектов (помещений);</w:t>
      </w:r>
    </w:p>
    <w:p w:rsidR="007024B1" w:rsidRDefault="007024B1" w:rsidP="007024B1">
      <w:pPr>
        <w:pStyle w:val="ConsPlusNormal"/>
        <w:ind w:firstLine="540"/>
        <w:jc w:val="both"/>
      </w:pPr>
      <w:r>
        <w:rPr>
          <w:noProof/>
          <w:position w:val="-14"/>
        </w:rPr>
        <w:drawing>
          <wp:inline distT="0" distB="0" distL="0" distR="0">
            <wp:extent cx="276225" cy="2381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цена проведения аттестации 1 i-го объекта (помещения)</w:t>
      </w:r>
      <w:r w:rsidR="003B1EB0">
        <w:t xml:space="preserve">, определяемая </w:t>
      </w:r>
      <w:r w:rsidR="003B1EB0" w:rsidRPr="00AF6478">
        <w:t xml:space="preserve">в соответствии со </w:t>
      </w:r>
      <w:hyperlink r:id="rId71" w:history="1">
        <w:r w:rsidR="003B1EB0" w:rsidRPr="00AF6478">
          <w:t>статьей 22</w:t>
        </w:r>
      </w:hyperlink>
      <w:r w:rsidR="003B1EB0" w:rsidRPr="00AF6478">
        <w:t xml:space="preserve"> </w:t>
      </w:r>
      <w:r w:rsidR="003B1EB0">
        <w:t>Закона о контрактной системе</w:t>
      </w:r>
      <w:r>
        <w:t>;</w:t>
      </w:r>
    </w:p>
    <w:p w:rsidR="007024B1" w:rsidRDefault="007024B1" w:rsidP="007024B1">
      <w:pPr>
        <w:pStyle w:val="ConsPlusNormal"/>
        <w:ind w:firstLine="540"/>
        <w:jc w:val="both"/>
      </w:pPr>
      <w:r>
        <w:rPr>
          <w:noProof/>
          <w:position w:val="-14"/>
        </w:rPr>
        <w:drawing>
          <wp:inline distT="0" distB="0" distL="0" distR="0">
            <wp:extent cx="2952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единиц j-го оборудования (устройств), требующих проверки;</w:t>
      </w:r>
    </w:p>
    <w:p w:rsidR="007024B1" w:rsidRDefault="006807CB" w:rsidP="007024B1">
      <w:pPr>
        <w:pStyle w:val="ConsPlusNormal"/>
        <w:ind w:firstLine="540"/>
        <w:jc w:val="both"/>
      </w:pPr>
      <w:r>
        <w:pict>
          <v:shape id="Рисунок 52" o:spid="_x0000_i1028" type="#_x0000_t75" style="width:21.75pt;height:18.4pt;visibility:visible;mso-wrap-style:square">
            <v:imagedata r:id="rId73" o:title=""/>
          </v:shape>
        </w:pict>
      </w:r>
      <w:r w:rsidR="007024B1">
        <w:t xml:space="preserve"> - цена проведения проверки 1 единицы j-го оборудования (устройства)</w:t>
      </w:r>
      <w:r w:rsidR="003B1EB0">
        <w:t xml:space="preserve">, определяемая </w:t>
      </w:r>
      <w:r w:rsidR="003B1EB0" w:rsidRPr="00AF6478">
        <w:t xml:space="preserve">в соответствии со </w:t>
      </w:r>
      <w:hyperlink r:id="rId74" w:history="1">
        <w:r w:rsidR="003B1EB0" w:rsidRPr="00AF6478">
          <w:t>статьей 22</w:t>
        </w:r>
      </w:hyperlink>
      <w:r w:rsidR="003B1EB0" w:rsidRPr="00AF6478">
        <w:t xml:space="preserve"> </w:t>
      </w:r>
      <w:r w:rsidR="003B1EB0">
        <w:t>Закона о контрактной системе</w:t>
      </w:r>
      <w:r w:rsidR="007024B1">
        <w:t>.</w:t>
      </w:r>
    </w:p>
    <w:p w:rsidR="002F7B4D" w:rsidRDefault="002F7B4D" w:rsidP="007024B1">
      <w:pPr>
        <w:pStyle w:val="ConsPlusNormal"/>
        <w:ind w:firstLine="540"/>
        <w:jc w:val="both"/>
      </w:pPr>
    </w:p>
    <w:p w:rsidR="007024B1" w:rsidRDefault="007024B1" w:rsidP="007024B1">
      <w:pPr>
        <w:pStyle w:val="ConsPlusNormal"/>
        <w:ind w:firstLine="540"/>
        <w:jc w:val="both"/>
      </w:pPr>
      <w:r>
        <w:t>2</w:t>
      </w:r>
      <w:r w:rsidR="003D3346">
        <w:t>1</w:t>
      </w:r>
      <w:r>
        <w:t>. Затраты на приобретение простых (неисключительных) лицензий на использование программного обеспечения по защите информации (</w:t>
      </w:r>
      <w:r>
        <w:rPr>
          <w:noProof/>
          <w:position w:val="-10"/>
        </w:rPr>
        <w:drawing>
          <wp:inline distT="0" distB="0" distL="0" distR="0">
            <wp:extent cx="228600" cy="2190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247775" cy="4286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304800"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7024B1" w:rsidRDefault="006807CB" w:rsidP="007024B1">
      <w:pPr>
        <w:pStyle w:val="ConsPlusNormal"/>
        <w:ind w:firstLine="540"/>
        <w:jc w:val="both"/>
      </w:pPr>
      <w:r>
        <w:lastRenderedPageBreak/>
        <w:pict>
          <v:shape id="Рисунок 48" o:spid="_x0000_i1029" type="#_x0000_t75" style="width:21.75pt;height:18.4pt;visibility:visible;mso-wrap-style:square">
            <v:imagedata r:id="rId78" o:title=""/>
          </v:shape>
        </w:pict>
      </w:r>
      <w:r w:rsidR="007024B1">
        <w:t xml:space="preserve"> - цена единицы простой (неисключительной) лицензии на использование i-го программного обеспечения по защите информации</w:t>
      </w:r>
      <w:r w:rsidR="003B1EB0">
        <w:t xml:space="preserve">, определяемая </w:t>
      </w:r>
      <w:r w:rsidR="003B1EB0" w:rsidRPr="00AF6478">
        <w:t xml:space="preserve">в соответствии со </w:t>
      </w:r>
      <w:hyperlink r:id="rId79" w:history="1">
        <w:r w:rsidR="003B1EB0" w:rsidRPr="00AF6478">
          <w:t>статьей 22</w:t>
        </w:r>
      </w:hyperlink>
      <w:r w:rsidR="003B1EB0" w:rsidRPr="00AF6478">
        <w:t xml:space="preserve"> </w:t>
      </w:r>
      <w:r w:rsidR="003B1EB0">
        <w:t>Закона о контрактной системе</w:t>
      </w:r>
      <w:r w:rsidR="007024B1">
        <w:t>.</w:t>
      </w:r>
    </w:p>
    <w:p w:rsidR="003B66F8" w:rsidRDefault="003B66F8" w:rsidP="007024B1">
      <w:pPr>
        <w:pStyle w:val="ConsPlusNormal"/>
        <w:ind w:firstLine="540"/>
        <w:jc w:val="both"/>
      </w:pPr>
    </w:p>
    <w:p w:rsidR="007024B1" w:rsidRDefault="00E4510E" w:rsidP="007024B1">
      <w:pPr>
        <w:pStyle w:val="ConsPlusNormal"/>
        <w:ind w:firstLine="540"/>
        <w:jc w:val="both"/>
      </w:pPr>
      <w:r>
        <w:t>22</w:t>
      </w:r>
      <w:r w:rsidR="007024B1">
        <w:t>. Затраты на оплату работ по монтажу (установке), дооборудованию и наладке оборудования (</w:t>
      </w:r>
      <w:r w:rsidR="007024B1">
        <w:rPr>
          <w:noProof/>
          <w:position w:val="-10"/>
        </w:rPr>
        <w:drawing>
          <wp:inline distT="0" distB="0" distL="0" distR="0">
            <wp:extent cx="190500" cy="2190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sidR="007024B1">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133475" cy="4286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266700"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количество i-го оборудования, подлежащего монтажу (установке), дооборудованию и наладке;</w:t>
      </w:r>
    </w:p>
    <w:p w:rsidR="007024B1" w:rsidRDefault="007024B1" w:rsidP="007024B1">
      <w:pPr>
        <w:pStyle w:val="ConsPlusNormal"/>
        <w:ind w:firstLine="540"/>
        <w:jc w:val="both"/>
      </w:pPr>
      <w:r>
        <w:rPr>
          <w:noProof/>
          <w:position w:val="-14"/>
        </w:rPr>
        <w:drawing>
          <wp:inline distT="0" distB="0" distL="0" distR="0">
            <wp:extent cx="238125" cy="23812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цена монтажа (установки), дооборудования и наладки 1 единицы i-го оборудования</w:t>
      </w:r>
      <w:r w:rsidR="003B1EB0">
        <w:t xml:space="preserve">, определяемая </w:t>
      </w:r>
      <w:r w:rsidR="003B1EB0" w:rsidRPr="00AF6478">
        <w:t xml:space="preserve">в соответствии со </w:t>
      </w:r>
      <w:hyperlink r:id="rId84" w:history="1">
        <w:r w:rsidR="003B1EB0" w:rsidRPr="00AF6478">
          <w:t>статьей 22</w:t>
        </w:r>
      </w:hyperlink>
      <w:r w:rsidR="003B1EB0" w:rsidRPr="00AF6478">
        <w:t xml:space="preserve"> </w:t>
      </w:r>
      <w:r w:rsidR="003B1EB0">
        <w:t>Закона о контрактной системе</w:t>
      </w:r>
      <w:r>
        <w:t>.</w:t>
      </w:r>
    </w:p>
    <w:p w:rsidR="002A3E9C" w:rsidRDefault="002A3E9C" w:rsidP="00963F53">
      <w:pPr>
        <w:jc w:val="center"/>
        <w:rPr>
          <w:rFonts w:ascii="Times New Roman" w:hAnsi="Times New Roman" w:cs="Times New Roman"/>
          <w:sz w:val="26"/>
          <w:szCs w:val="26"/>
        </w:rPr>
      </w:pPr>
    </w:p>
    <w:p w:rsidR="007024B1" w:rsidRPr="003B66F8" w:rsidRDefault="007024B1" w:rsidP="007024B1">
      <w:pPr>
        <w:pStyle w:val="ConsPlusNormal"/>
        <w:jc w:val="center"/>
        <w:outlineLvl w:val="3"/>
        <w:rPr>
          <w:b/>
        </w:rPr>
      </w:pPr>
      <w:r w:rsidRPr="003B66F8">
        <w:rPr>
          <w:b/>
        </w:rPr>
        <w:t xml:space="preserve">Глава 4. </w:t>
      </w:r>
      <w:r w:rsidR="003B66F8" w:rsidRPr="003B66F8">
        <w:rPr>
          <w:b/>
        </w:rPr>
        <w:t>Затраты на приобретение основных средств</w:t>
      </w:r>
    </w:p>
    <w:p w:rsidR="007024B1" w:rsidRDefault="007024B1" w:rsidP="007024B1">
      <w:pPr>
        <w:pStyle w:val="ConsPlusNormal"/>
        <w:jc w:val="both"/>
      </w:pPr>
    </w:p>
    <w:p w:rsidR="007024B1" w:rsidRPr="00AC7BED" w:rsidRDefault="007024B1" w:rsidP="00E4510E">
      <w:pPr>
        <w:pStyle w:val="af8"/>
        <w:ind w:firstLine="567"/>
        <w:rPr>
          <w:rFonts w:ascii="Times New Roman" w:hAnsi="Times New Roman" w:cs="Times New Roman"/>
          <w:sz w:val="26"/>
          <w:szCs w:val="26"/>
        </w:rPr>
      </w:pPr>
      <w:r>
        <w:rPr>
          <w:rFonts w:ascii="Times New Roman" w:hAnsi="Times New Roman" w:cs="Times New Roman"/>
          <w:sz w:val="26"/>
          <w:szCs w:val="26"/>
        </w:rPr>
        <w:t>2</w:t>
      </w:r>
      <w:r w:rsidR="00E4510E">
        <w:rPr>
          <w:rFonts w:ascii="Times New Roman" w:hAnsi="Times New Roman" w:cs="Times New Roman"/>
          <w:sz w:val="26"/>
          <w:szCs w:val="26"/>
        </w:rPr>
        <w:t>3</w:t>
      </w:r>
      <w:r>
        <w:rPr>
          <w:rFonts w:ascii="Times New Roman" w:hAnsi="Times New Roman" w:cs="Times New Roman"/>
          <w:sz w:val="26"/>
          <w:szCs w:val="26"/>
        </w:rPr>
        <w:t xml:space="preserve">. </w:t>
      </w:r>
      <w:r w:rsidRPr="00AC7BED">
        <w:rPr>
          <w:rFonts w:ascii="Times New Roman" w:hAnsi="Times New Roman" w:cs="Times New Roman"/>
          <w:sz w:val="26"/>
          <w:szCs w:val="26"/>
        </w:rPr>
        <w:t>Затраты на приобретение компьютеров (</w:t>
      </w:r>
      <w:r w:rsidRPr="00657D40">
        <w:rPr>
          <w:rFonts w:ascii="Times New Roman" w:hAnsi="Times New Roman" w:cs="Times New Roman"/>
          <w:sz w:val="32"/>
          <w:szCs w:val="32"/>
        </w:rPr>
        <w:t>З</w:t>
      </w:r>
      <w:r w:rsidRPr="00657D40">
        <w:rPr>
          <w:rFonts w:ascii="Times New Roman" w:hAnsi="Times New Roman" w:cs="Times New Roman"/>
          <w:sz w:val="32"/>
          <w:szCs w:val="32"/>
          <w:vertAlign w:val="subscript"/>
        </w:rPr>
        <w:t>комп</w:t>
      </w:r>
      <w:r>
        <w:rPr>
          <w:rFonts w:ascii="Times New Roman" w:hAnsi="Times New Roman" w:cs="Times New Roman"/>
          <w:sz w:val="26"/>
          <w:szCs w:val="26"/>
        </w:rPr>
        <w:t>)</w:t>
      </w:r>
      <w:r w:rsidRPr="00AC7BED">
        <w:rPr>
          <w:rFonts w:ascii="Times New Roman" w:hAnsi="Times New Roman" w:cs="Times New Roman"/>
          <w:sz w:val="26"/>
          <w:szCs w:val="26"/>
          <w:vertAlign w:val="subscript"/>
        </w:rPr>
        <w:t xml:space="preserve"> </w:t>
      </w:r>
      <w:r w:rsidRPr="00AC7BED">
        <w:rPr>
          <w:rFonts w:ascii="Times New Roman" w:hAnsi="Times New Roman" w:cs="Times New Roman"/>
          <w:sz w:val="26"/>
          <w:szCs w:val="26"/>
        </w:rPr>
        <w:t>определяются по формуле:</w:t>
      </w:r>
    </w:p>
    <w:p w:rsidR="007024B1" w:rsidRPr="009F75D7" w:rsidRDefault="007024B1" w:rsidP="007024B1">
      <w:pPr>
        <w:pStyle w:val="ConsPlusNormal"/>
        <w:ind w:firstLine="540"/>
        <w:jc w:val="both"/>
        <w:outlineLvl w:val="0"/>
        <w:rPr>
          <w:sz w:val="16"/>
          <w:szCs w:val="16"/>
        </w:rPr>
      </w:pPr>
      <w:r w:rsidRPr="009F75D7">
        <w:t xml:space="preserve">                                      </w:t>
      </w:r>
      <w:r w:rsidR="00E4510E">
        <w:t xml:space="preserve">                </w:t>
      </w:r>
      <w:r>
        <w:t xml:space="preserve"> </w:t>
      </w:r>
      <w:r w:rsidRPr="009F75D7">
        <w:rPr>
          <w:sz w:val="16"/>
          <w:szCs w:val="16"/>
          <w:lang w:val="en-US"/>
        </w:rPr>
        <w:t>n</w:t>
      </w:r>
    </w:p>
    <w:p w:rsidR="007024B1" w:rsidRPr="00AC7BED" w:rsidRDefault="007024B1" w:rsidP="007024B1">
      <w:pPr>
        <w:pStyle w:val="ConsPlusNormal"/>
        <w:jc w:val="center"/>
        <w:rPr>
          <w:sz w:val="32"/>
          <w:szCs w:val="32"/>
          <w:vertAlign w:val="subscript"/>
        </w:rPr>
      </w:pPr>
      <w:r w:rsidRPr="00AC7BED">
        <w:rPr>
          <w:sz w:val="32"/>
          <w:szCs w:val="32"/>
        </w:rPr>
        <w:t>З</w:t>
      </w:r>
      <w:r>
        <w:rPr>
          <w:sz w:val="32"/>
          <w:szCs w:val="32"/>
          <w:vertAlign w:val="subscript"/>
        </w:rPr>
        <w:t>комп</w:t>
      </w:r>
      <w:r w:rsidRPr="00AC7BED">
        <w:rPr>
          <w:sz w:val="32"/>
          <w:szCs w:val="32"/>
          <w:vertAlign w:val="subscript"/>
        </w:rPr>
        <w:t xml:space="preserve"> </w:t>
      </w:r>
      <w:r w:rsidRPr="00AC7BED">
        <w:rPr>
          <w:sz w:val="32"/>
          <w:szCs w:val="32"/>
        </w:rPr>
        <w:t xml:space="preserve">= ∑ </w:t>
      </w:r>
      <w:r w:rsidRPr="00AC7BED">
        <w:rPr>
          <w:sz w:val="32"/>
          <w:szCs w:val="32"/>
          <w:lang w:val="en-US"/>
        </w:rPr>
        <w:t>Q</w:t>
      </w:r>
      <w:r w:rsidRPr="00AC7BED">
        <w:rPr>
          <w:sz w:val="32"/>
          <w:szCs w:val="32"/>
          <w:vertAlign w:val="subscript"/>
          <w:lang w:val="en-US"/>
        </w:rPr>
        <w:t>i</w:t>
      </w:r>
      <w:r w:rsidRPr="00AC7BED">
        <w:rPr>
          <w:sz w:val="32"/>
          <w:szCs w:val="32"/>
          <w:vertAlign w:val="subscript"/>
        </w:rPr>
        <w:t xml:space="preserve"> </w:t>
      </w:r>
      <w:r>
        <w:rPr>
          <w:sz w:val="32"/>
          <w:szCs w:val="32"/>
          <w:vertAlign w:val="subscript"/>
        </w:rPr>
        <w:t>комп</w:t>
      </w:r>
      <w:r w:rsidRPr="00AC7BED">
        <w:rPr>
          <w:sz w:val="32"/>
          <w:szCs w:val="32"/>
          <w:vertAlign w:val="subscript"/>
        </w:rPr>
        <w:t xml:space="preserve"> </w:t>
      </w:r>
      <w:r w:rsidRPr="00AC7BED">
        <w:rPr>
          <w:sz w:val="32"/>
          <w:szCs w:val="32"/>
        </w:rPr>
        <w:t xml:space="preserve">х </w:t>
      </w:r>
      <w:r w:rsidRPr="00AC7BED">
        <w:rPr>
          <w:sz w:val="32"/>
          <w:szCs w:val="32"/>
          <w:lang w:val="en-US"/>
        </w:rPr>
        <w:t>P</w:t>
      </w:r>
      <w:r w:rsidRPr="00AC7BED">
        <w:rPr>
          <w:sz w:val="32"/>
          <w:szCs w:val="32"/>
          <w:vertAlign w:val="subscript"/>
          <w:lang w:val="en-US"/>
        </w:rPr>
        <w:t>i</w:t>
      </w:r>
      <w:r w:rsidRPr="00AC7BED">
        <w:rPr>
          <w:sz w:val="32"/>
          <w:szCs w:val="32"/>
          <w:vertAlign w:val="subscript"/>
        </w:rPr>
        <w:t xml:space="preserve"> </w:t>
      </w:r>
      <w:r>
        <w:rPr>
          <w:sz w:val="32"/>
          <w:szCs w:val="32"/>
          <w:vertAlign w:val="subscript"/>
        </w:rPr>
        <w:t>комп</w:t>
      </w:r>
    </w:p>
    <w:p w:rsidR="007024B1" w:rsidRPr="009F75D7" w:rsidRDefault="007024B1" w:rsidP="007024B1">
      <w:pPr>
        <w:pStyle w:val="ConsPlusNormal"/>
        <w:ind w:firstLine="540"/>
        <w:jc w:val="both"/>
        <w:rPr>
          <w:sz w:val="14"/>
          <w:szCs w:val="14"/>
        </w:rPr>
      </w:pPr>
      <w:r w:rsidRPr="009F75D7">
        <w:rPr>
          <w:sz w:val="16"/>
          <w:szCs w:val="16"/>
        </w:rPr>
        <w:t xml:space="preserve">                                                                      </w:t>
      </w:r>
      <w:r w:rsidR="00E4510E">
        <w:rPr>
          <w:sz w:val="16"/>
          <w:szCs w:val="16"/>
        </w:rPr>
        <w:t xml:space="preserve">                  </w:t>
      </w:r>
      <w:r>
        <w:rPr>
          <w:sz w:val="16"/>
          <w:szCs w:val="16"/>
        </w:rPr>
        <w:t xml:space="preserve"> </w:t>
      </w:r>
      <w:r w:rsidRPr="009F75D7">
        <w:rPr>
          <w:sz w:val="14"/>
          <w:szCs w:val="14"/>
          <w:lang w:val="en-US"/>
        </w:rPr>
        <w:t>i</w:t>
      </w:r>
      <w:r w:rsidRPr="009F75D7">
        <w:rPr>
          <w:sz w:val="14"/>
          <w:szCs w:val="14"/>
        </w:rPr>
        <w:t>=1</w:t>
      </w:r>
    </w:p>
    <w:p w:rsidR="007024B1" w:rsidRPr="00E4510E" w:rsidRDefault="007024B1" w:rsidP="00E4510E">
      <w:pPr>
        <w:pStyle w:val="ConsPlusNormal"/>
        <w:ind w:firstLine="567"/>
        <w:jc w:val="both"/>
      </w:pPr>
      <w:r w:rsidRPr="00E4510E">
        <w:t>где:</w:t>
      </w:r>
    </w:p>
    <w:p w:rsidR="007024B1" w:rsidRPr="00E4510E" w:rsidRDefault="007024B1" w:rsidP="00E4510E">
      <w:pPr>
        <w:pStyle w:val="ConsPlusNormal"/>
        <w:ind w:firstLine="567"/>
        <w:jc w:val="both"/>
      </w:pPr>
      <w:r w:rsidRPr="00E4510E">
        <w:rPr>
          <w:sz w:val="32"/>
          <w:szCs w:val="32"/>
        </w:rPr>
        <w:t>Q</w:t>
      </w:r>
      <w:r w:rsidRPr="00E4510E">
        <w:rPr>
          <w:sz w:val="32"/>
          <w:szCs w:val="32"/>
          <w:vertAlign w:val="subscript"/>
        </w:rPr>
        <w:t>i комп</w:t>
      </w:r>
      <w:r w:rsidRPr="00E4510E">
        <w:rPr>
          <w:vertAlign w:val="subscript"/>
        </w:rPr>
        <w:t xml:space="preserve"> </w:t>
      </w:r>
      <w:r w:rsidRPr="00E4510E">
        <w:t xml:space="preserve"> - количество компьютеров </w:t>
      </w:r>
      <w:r w:rsidRPr="00E4510E">
        <w:rPr>
          <w:lang w:val="en-US"/>
        </w:rPr>
        <w:t>i</w:t>
      </w:r>
      <w:r w:rsidRPr="00E4510E">
        <w:t>-типа в соответствии с нормативами</w:t>
      </w:r>
      <w:r w:rsidR="003B1EB0" w:rsidRPr="00E4510E">
        <w:t>,</w:t>
      </w:r>
      <w:r w:rsidRPr="00E4510E">
        <w:t xml:space="preserve"> </w:t>
      </w:r>
      <w:r w:rsidR="003B1EB0" w:rsidRPr="00E4510E">
        <w:t>указанными в Приложении 3 к настоящим нормативным затратам</w:t>
      </w:r>
      <w:r w:rsidRPr="00E4510E">
        <w:t>;</w:t>
      </w:r>
    </w:p>
    <w:p w:rsidR="007024B1" w:rsidRDefault="007024B1" w:rsidP="00E4510E">
      <w:pPr>
        <w:pStyle w:val="ConsPlusNormal"/>
        <w:ind w:firstLine="567"/>
        <w:jc w:val="both"/>
      </w:pPr>
      <w:r w:rsidRPr="00E4510E">
        <w:rPr>
          <w:sz w:val="32"/>
          <w:szCs w:val="32"/>
          <w:lang w:val="en-US"/>
        </w:rPr>
        <w:t>P</w:t>
      </w:r>
      <w:r w:rsidRPr="00E4510E">
        <w:rPr>
          <w:sz w:val="32"/>
          <w:szCs w:val="32"/>
          <w:vertAlign w:val="subscript"/>
          <w:lang w:val="en-US"/>
        </w:rPr>
        <w:t>i</w:t>
      </w:r>
      <w:r w:rsidRPr="00E4510E">
        <w:rPr>
          <w:sz w:val="32"/>
          <w:szCs w:val="32"/>
          <w:vertAlign w:val="subscript"/>
        </w:rPr>
        <w:t xml:space="preserve"> комп</w:t>
      </w:r>
      <w:r w:rsidRPr="00E4510E">
        <w:t xml:space="preserve"> - цена 1 единицы i-го типа компьютера в соответствии с нормативами</w:t>
      </w:r>
      <w:r w:rsidR="003B1EB0" w:rsidRPr="00E4510E">
        <w:t>,</w:t>
      </w:r>
      <w:r w:rsidRPr="00E4510E">
        <w:t xml:space="preserve"> </w:t>
      </w:r>
      <w:r w:rsidR="003B1EB0" w:rsidRPr="00E4510E">
        <w:t>указанными в Приложении 3</w:t>
      </w:r>
      <w:r w:rsidR="00960B28">
        <w:t xml:space="preserve"> </w:t>
      </w:r>
      <w:r w:rsidR="003B1EB0" w:rsidRPr="00E4510E">
        <w:t>к настоящим нормативным затратам</w:t>
      </w:r>
      <w:r w:rsidRPr="00E4510E">
        <w:t>.</w:t>
      </w:r>
    </w:p>
    <w:p w:rsidR="003B66F8" w:rsidRDefault="003B66F8" w:rsidP="007024B1">
      <w:pPr>
        <w:pStyle w:val="ConsPlusNormal"/>
        <w:ind w:firstLine="851"/>
        <w:jc w:val="both"/>
      </w:pPr>
    </w:p>
    <w:p w:rsidR="007024B1" w:rsidRDefault="007024B1" w:rsidP="00E4510E">
      <w:pPr>
        <w:pStyle w:val="ConsPlusNormal"/>
        <w:ind w:firstLine="567"/>
        <w:jc w:val="both"/>
      </w:pPr>
      <w:r>
        <w:t>2</w:t>
      </w:r>
      <w:r w:rsidR="00E4510E">
        <w:t>4</w:t>
      </w:r>
      <w:r>
        <w:t>. Затраты на приобретение принтеров, многофункциональных устройств, копировальных аппаратов и иной оргтехники (</w:t>
      </w:r>
      <w:r>
        <w:rPr>
          <w:noProof/>
          <w:position w:val="-12"/>
        </w:rPr>
        <w:drawing>
          <wp:inline distT="0" distB="0" distL="0" distR="0">
            <wp:extent cx="298450" cy="2984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298450"/>
                    </a:xfrm>
                    <a:prstGeom prst="rect">
                      <a:avLst/>
                    </a:prstGeom>
                    <a:noFill/>
                    <a:ln>
                      <a:noFill/>
                    </a:ln>
                  </pic:spPr>
                </pic:pic>
              </a:graphicData>
            </a:graphic>
          </wp:inline>
        </w:drawing>
      </w:r>
      <w:r>
        <w:t>) определяются по формуле:</w:t>
      </w:r>
    </w:p>
    <w:p w:rsidR="007024B1" w:rsidRDefault="007024B1" w:rsidP="007024B1">
      <w:pPr>
        <w:pStyle w:val="ConsPlusNormal"/>
        <w:jc w:val="center"/>
      </w:pPr>
      <w:r>
        <w:rPr>
          <w:noProof/>
          <w:position w:val="-28"/>
        </w:rPr>
        <w:drawing>
          <wp:inline distT="0" distB="0" distL="0" distR="0">
            <wp:extent cx="1490980" cy="55689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980" cy="556895"/>
                    </a:xfrm>
                    <a:prstGeom prst="rect">
                      <a:avLst/>
                    </a:prstGeom>
                    <a:noFill/>
                    <a:ln>
                      <a:noFill/>
                    </a:ln>
                  </pic:spPr>
                </pic:pic>
              </a:graphicData>
            </a:graphic>
          </wp:inline>
        </w:drawing>
      </w:r>
      <w:r>
        <w:t>,</w:t>
      </w:r>
    </w:p>
    <w:p w:rsidR="007024B1" w:rsidRDefault="007024B1" w:rsidP="00E4510E">
      <w:pPr>
        <w:pStyle w:val="ConsPlusNormal"/>
        <w:ind w:firstLine="567"/>
        <w:jc w:val="both"/>
      </w:pPr>
      <w:r>
        <w:t>где:</w:t>
      </w:r>
    </w:p>
    <w:p w:rsidR="007024B1" w:rsidRPr="00E4510E" w:rsidRDefault="007024B1" w:rsidP="00E4510E">
      <w:pPr>
        <w:pStyle w:val="ConsPlusNormal"/>
        <w:ind w:firstLine="567"/>
        <w:jc w:val="both"/>
      </w:pPr>
      <w:r w:rsidRPr="00657D40">
        <w:rPr>
          <w:sz w:val="32"/>
          <w:szCs w:val="32"/>
        </w:rPr>
        <w:t>Q</w:t>
      </w:r>
      <w:r w:rsidRPr="00657D40">
        <w:rPr>
          <w:sz w:val="32"/>
          <w:szCs w:val="32"/>
          <w:vertAlign w:val="subscript"/>
        </w:rPr>
        <w:t>i пм</w:t>
      </w:r>
      <w:r>
        <w:t xml:space="preserve"> - количество принтеров, многофункциональных устройств, копировальных аппаратов и иной оргтехники </w:t>
      </w:r>
      <w:r>
        <w:rPr>
          <w:lang w:val="en-US"/>
        </w:rPr>
        <w:t>i</w:t>
      </w:r>
      <w:r w:rsidRPr="00AC7BED">
        <w:t>-</w:t>
      </w:r>
      <w:r>
        <w:t>типа в соответствии с нормативами</w:t>
      </w:r>
      <w:r w:rsidR="003B1EB0">
        <w:t xml:space="preserve">, </w:t>
      </w:r>
      <w:r w:rsidR="003B1EB0" w:rsidRPr="00E4510E">
        <w:t>указанными в Приложении 4 к настоящим нормативным затратам</w:t>
      </w:r>
      <w:r w:rsidRPr="00E4510E">
        <w:t>;</w:t>
      </w:r>
    </w:p>
    <w:p w:rsidR="007024B1" w:rsidRDefault="007024B1" w:rsidP="007024B1">
      <w:pPr>
        <w:pStyle w:val="ConsPlusNormal"/>
        <w:ind w:firstLine="540"/>
        <w:jc w:val="both"/>
      </w:pPr>
      <w:r w:rsidRPr="00E4510E">
        <w:rPr>
          <w:noProof/>
          <w:position w:val="-12"/>
        </w:rPr>
        <w:drawing>
          <wp:inline distT="0" distB="0" distL="0" distR="0">
            <wp:extent cx="347980" cy="2984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980" cy="298450"/>
                    </a:xfrm>
                    <a:prstGeom prst="rect">
                      <a:avLst/>
                    </a:prstGeom>
                    <a:noFill/>
                    <a:ln>
                      <a:noFill/>
                    </a:ln>
                  </pic:spPr>
                </pic:pic>
              </a:graphicData>
            </a:graphic>
          </wp:inline>
        </w:drawing>
      </w:r>
      <w:r w:rsidRPr="00E4510E">
        <w:t xml:space="preserve"> - цена 1 единицы i-го типа принтера, многофункционального устройства, копировального аппарата и иной оргтехники в соответствии с нормативами</w:t>
      </w:r>
      <w:r w:rsidR="003B1EB0" w:rsidRPr="00E4510E">
        <w:t>,</w:t>
      </w:r>
      <w:r w:rsidRPr="00E4510E">
        <w:t xml:space="preserve"> </w:t>
      </w:r>
      <w:r w:rsidR="003B1EB0" w:rsidRPr="00E4510E">
        <w:t>указанными в Приложении 4 к настоящим нормативным затратам</w:t>
      </w:r>
      <w:r w:rsidRPr="00E4510E">
        <w:t>.</w:t>
      </w:r>
    </w:p>
    <w:p w:rsidR="003B66F8" w:rsidRDefault="003B66F8" w:rsidP="007024B1">
      <w:pPr>
        <w:pStyle w:val="ConsPlusNormal"/>
        <w:ind w:firstLine="540"/>
        <w:jc w:val="both"/>
      </w:pPr>
    </w:p>
    <w:p w:rsidR="007024B1" w:rsidRDefault="007024B1" w:rsidP="007024B1">
      <w:pPr>
        <w:pStyle w:val="ConsPlusNormal"/>
        <w:ind w:firstLine="540"/>
        <w:jc w:val="both"/>
      </w:pPr>
      <w:bookmarkStart w:id="1" w:name="Par309"/>
      <w:bookmarkEnd w:id="1"/>
      <w:r>
        <w:t>2</w:t>
      </w:r>
      <w:r w:rsidR="00E4510E">
        <w:t>5</w:t>
      </w:r>
      <w:r>
        <w:t>. Затраты на приобретение средств подвижной связи (</w:t>
      </w:r>
      <w:r>
        <w:rPr>
          <w:noProof/>
          <w:position w:val="-14"/>
        </w:rPr>
        <w:drawing>
          <wp:inline distT="0" distB="0" distL="0" distR="0">
            <wp:extent cx="342900" cy="2381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lastRenderedPageBreak/>
        <w:drawing>
          <wp:inline distT="0" distB="0" distL="0" distR="0">
            <wp:extent cx="1609725" cy="4286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Pr="00E4510E" w:rsidRDefault="007024B1" w:rsidP="007024B1">
      <w:pPr>
        <w:pStyle w:val="ConsPlusNormal"/>
        <w:ind w:firstLine="540"/>
        <w:jc w:val="both"/>
      </w:pPr>
      <w:r w:rsidRPr="00E4510E">
        <w:rPr>
          <w:noProof/>
          <w:position w:val="-14"/>
        </w:rPr>
        <w:drawing>
          <wp:inline distT="0" distB="0" distL="0" distR="0">
            <wp:extent cx="41910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38125"/>
                    </a:xfrm>
                    <a:prstGeom prst="rect">
                      <a:avLst/>
                    </a:prstGeom>
                    <a:noFill/>
                    <a:ln>
                      <a:noFill/>
                    </a:ln>
                  </pic:spPr>
                </pic:pic>
              </a:graphicData>
            </a:graphic>
          </wp:inline>
        </w:drawing>
      </w:r>
      <w:r w:rsidRPr="00E4510E">
        <w:t xml:space="preserve"> - количество средств подвижной связи по i-й должности в соответствии с нормативами</w:t>
      </w:r>
      <w:r w:rsidR="003E28F1" w:rsidRPr="00E4510E">
        <w:t>,</w:t>
      </w:r>
      <w:r w:rsidRPr="00E4510E">
        <w:t xml:space="preserve"> </w:t>
      </w:r>
      <w:r w:rsidR="003E28F1" w:rsidRPr="00E4510E">
        <w:t>указанными в Приложении 5 к настоящим нормативным затратам</w:t>
      </w:r>
      <w:r w:rsidRPr="00E4510E">
        <w:t>;</w:t>
      </w:r>
    </w:p>
    <w:p w:rsidR="007024B1" w:rsidRDefault="006807CB" w:rsidP="007024B1">
      <w:pPr>
        <w:pStyle w:val="ConsPlusNormal"/>
        <w:ind w:firstLine="540"/>
        <w:jc w:val="both"/>
      </w:pPr>
      <w:r w:rsidRPr="006807CB">
        <w:rPr>
          <w:vertAlign w:val="subscript"/>
        </w:rPr>
        <w:pict>
          <v:shape id="_x0000_i1030" type="#_x0000_t75" style="width:32.65pt;height:18.4pt;visibility:visible;mso-wrap-style:square">
            <v:imagedata r:id="rId91" o:title=""/>
          </v:shape>
        </w:pict>
      </w:r>
      <w:r w:rsidR="007024B1" w:rsidRPr="00E4510E">
        <w:t xml:space="preserve"> - стоимость 1 средства подвижной связи для i-й должности в соответствии с нормативами</w:t>
      </w:r>
      <w:r w:rsidR="003E28F1" w:rsidRPr="00E4510E">
        <w:t>,</w:t>
      </w:r>
      <w:r w:rsidR="007024B1" w:rsidRPr="00E4510E">
        <w:t xml:space="preserve"> </w:t>
      </w:r>
      <w:r w:rsidR="003E28F1" w:rsidRPr="00E4510E">
        <w:t>указанными в Приложении 5 к настоящим нормативным затратам</w:t>
      </w:r>
      <w:r w:rsidR="007024B1" w:rsidRPr="00E4510E">
        <w:t>.</w:t>
      </w:r>
    </w:p>
    <w:p w:rsidR="003B66F8" w:rsidRDefault="003B66F8" w:rsidP="007024B1">
      <w:pPr>
        <w:pStyle w:val="ConsPlusNormal"/>
        <w:ind w:firstLine="540"/>
        <w:jc w:val="both"/>
      </w:pPr>
    </w:p>
    <w:p w:rsidR="007024B1" w:rsidRDefault="007024B1" w:rsidP="007024B1">
      <w:pPr>
        <w:pStyle w:val="ConsPlusNormal"/>
        <w:ind w:firstLine="540"/>
        <w:jc w:val="both"/>
      </w:pPr>
      <w:bookmarkStart w:id="2" w:name="Par316"/>
      <w:bookmarkEnd w:id="2"/>
      <w:r>
        <w:t>2</w:t>
      </w:r>
      <w:r w:rsidR="00E4510E">
        <w:t>6</w:t>
      </w:r>
      <w:r>
        <w:t>. Затраты на приобретение планшетных компьютеров (</w:t>
      </w:r>
      <w:r>
        <w:rPr>
          <w:noProof/>
          <w:position w:val="-14"/>
        </w:rPr>
        <w:drawing>
          <wp:inline distT="0" distB="0" distL="0" distR="0">
            <wp:extent cx="314325" cy="2381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514475" cy="4286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28625"/>
                    </a:xfrm>
                    <a:prstGeom prst="rect">
                      <a:avLst/>
                    </a:prstGeom>
                    <a:noFill/>
                    <a:ln>
                      <a:noFill/>
                    </a:ln>
                  </pic:spPr>
                </pic:pic>
              </a:graphicData>
            </a:graphic>
          </wp:inline>
        </w:drawing>
      </w:r>
    </w:p>
    <w:p w:rsidR="007024B1" w:rsidRDefault="007024B1" w:rsidP="007024B1">
      <w:pPr>
        <w:pStyle w:val="ConsPlusNormal"/>
        <w:jc w:val="both"/>
      </w:pPr>
    </w:p>
    <w:p w:rsidR="007024B1" w:rsidRPr="00E4510E" w:rsidRDefault="007024B1" w:rsidP="007024B1">
      <w:pPr>
        <w:pStyle w:val="ConsPlusNormal"/>
        <w:ind w:firstLine="540"/>
        <w:jc w:val="both"/>
      </w:pPr>
      <w:r w:rsidRPr="00E4510E">
        <w:rPr>
          <w:noProof/>
          <w:position w:val="-14"/>
        </w:rPr>
        <w:drawing>
          <wp:inline distT="0" distB="0" distL="0" distR="0">
            <wp:extent cx="39052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rsidRPr="00E4510E">
        <w:t xml:space="preserve"> - количество планшетных компьютеров по i-й должности в соответствии с нормативами</w:t>
      </w:r>
      <w:r w:rsidR="003E28F1" w:rsidRPr="00E4510E">
        <w:t>,</w:t>
      </w:r>
      <w:r w:rsidRPr="00E4510E">
        <w:t xml:space="preserve"> </w:t>
      </w:r>
      <w:r w:rsidR="003E28F1" w:rsidRPr="00E4510E">
        <w:t>указанными в Приложении 6 к настоящим нормативным затратам</w:t>
      </w:r>
      <w:r w:rsidRPr="00E4510E">
        <w:t>;</w:t>
      </w:r>
    </w:p>
    <w:p w:rsidR="007024B1" w:rsidRDefault="006807CB" w:rsidP="007024B1">
      <w:pPr>
        <w:pStyle w:val="ConsPlusNormal"/>
        <w:ind w:firstLine="540"/>
        <w:jc w:val="both"/>
      </w:pPr>
      <w:r>
        <w:pict>
          <v:shape id="Рисунок 77" o:spid="_x0000_i1031" type="#_x0000_t75" style="width:31pt;height:18.4pt;visibility:visible;mso-wrap-style:square">
            <v:imagedata r:id="rId95" o:title=""/>
          </v:shape>
        </w:pict>
      </w:r>
      <w:r w:rsidR="007024B1" w:rsidRPr="00E4510E">
        <w:t xml:space="preserve"> - цена 1 планшетного компьютера по i-й должности в соответствии с нормативами</w:t>
      </w:r>
      <w:r w:rsidR="003E28F1" w:rsidRPr="00E4510E">
        <w:t>,</w:t>
      </w:r>
      <w:r w:rsidR="007024B1" w:rsidRPr="00E4510E">
        <w:t xml:space="preserve"> </w:t>
      </w:r>
      <w:r w:rsidR="003E28F1" w:rsidRPr="00E4510E">
        <w:t>указанными в Приложении 6 к настоящим нормативным затратам</w:t>
      </w:r>
      <w:r w:rsidR="007024B1" w:rsidRPr="00E4510E">
        <w:t>.</w:t>
      </w:r>
    </w:p>
    <w:p w:rsidR="003B66F8" w:rsidRDefault="003B66F8" w:rsidP="007024B1">
      <w:pPr>
        <w:pStyle w:val="ConsPlusNormal"/>
        <w:ind w:firstLine="540"/>
        <w:jc w:val="both"/>
      </w:pPr>
    </w:p>
    <w:p w:rsidR="007024B1" w:rsidRDefault="007024B1" w:rsidP="007024B1">
      <w:pPr>
        <w:pStyle w:val="ConsPlusNormal"/>
        <w:ind w:firstLine="540"/>
        <w:jc w:val="both"/>
      </w:pPr>
      <w:r>
        <w:t>2</w:t>
      </w:r>
      <w:r w:rsidR="00E4510E">
        <w:t>7</w:t>
      </w:r>
      <w:r>
        <w:t>. Затраты на приобретение оборудования по обеспечению безопасности информации (</w:t>
      </w:r>
      <w:r>
        <w:rPr>
          <w:noProof/>
          <w:position w:val="-12"/>
        </w:rPr>
        <w:drawing>
          <wp:inline distT="0" distB="0" distL="0" distR="0">
            <wp:extent cx="3143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определяются по формуле:</w:t>
      </w:r>
    </w:p>
    <w:p w:rsidR="007024B1" w:rsidRDefault="007024B1" w:rsidP="007024B1">
      <w:pPr>
        <w:pStyle w:val="ConsPlusNormal"/>
        <w:jc w:val="both"/>
      </w:pPr>
    </w:p>
    <w:p w:rsidR="007024B1" w:rsidRDefault="007024B1" w:rsidP="007024B1">
      <w:pPr>
        <w:pStyle w:val="ConsPlusNormal"/>
        <w:jc w:val="center"/>
      </w:pPr>
      <w:r>
        <w:rPr>
          <w:noProof/>
          <w:position w:val="-28"/>
        </w:rPr>
        <w:drawing>
          <wp:inline distT="0" distB="0" distL="0" distR="0">
            <wp:extent cx="1514475" cy="4286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28625"/>
                    </a:xfrm>
                    <a:prstGeom prst="rect">
                      <a:avLst/>
                    </a:prstGeom>
                    <a:noFill/>
                    <a:ln>
                      <a:noFill/>
                    </a:ln>
                  </pic:spPr>
                </pic:pic>
              </a:graphicData>
            </a:graphic>
          </wp:inline>
        </w:drawing>
      </w:r>
    </w:p>
    <w:p w:rsidR="007024B1" w:rsidRDefault="007024B1" w:rsidP="007024B1">
      <w:pPr>
        <w:pStyle w:val="ConsPlusNormal"/>
        <w:jc w:val="both"/>
      </w:pPr>
    </w:p>
    <w:p w:rsidR="007024B1" w:rsidRDefault="007024B1" w:rsidP="007024B1">
      <w:pPr>
        <w:pStyle w:val="ConsPlusNormal"/>
        <w:ind w:firstLine="540"/>
        <w:jc w:val="both"/>
      </w:pPr>
      <w:r>
        <w:t>где:</w:t>
      </w:r>
    </w:p>
    <w:p w:rsidR="007024B1" w:rsidRDefault="007024B1" w:rsidP="007024B1">
      <w:pPr>
        <w:pStyle w:val="ConsPlusNormal"/>
        <w:ind w:firstLine="540"/>
        <w:jc w:val="both"/>
      </w:pPr>
      <w:r>
        <w:rPr>
          <w:noProof/>
          <w:position w:val="-14"/>
        </w:rPr>
        <w:drawing>
          <wp:inline distT="0" distB="0" distL="0" distR="0">
            <wp:extent cx="390525" cy="23812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i-го оборудования по обеспечению безопасности информации;</w:t>
      </w:r>
    </w:p>
    <w:p w:rsidR="002A3E9C" w:rsidRPr="0006385E" w:rsidRDefault="007024B1" w:rsidP="0006385E">
      <w:pPr>
        <w:ind w:firstLine="567"/>
        <w:jc w:val="both"/>
        <w:rPr>
          <w:rFonts w:ascii="Times New Roman" w:hAnsi="Times New Roman" w:cs="Times New Roman"/>
          <w:sz w:val="26"/>
          <w:szCs w:val="26"/>
        </w:rPr>
      </w:pPr>
      <w:r w:rsidRPr="0006385E">
        <w:rPr>
          <w:rFonts w:ascii="Times New Roman" w:hAnsi="Times New Roman" w:cs="Times New Roman"/>
          <w:noProof/>
          <w:position w:val="-14"/>
          <w:sz w:val="26"/>
          <w:szCs w:val="26"/>
          <w:lang w:eastAsia="ru-RU"/>
        </w:rPr>
        <w:drawing>
          <wp:inline distT="0" distB="0" distL="0" distR="0">
            <wp:extent cx="371475" cy="2381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38125"/>
                    </a:xfrm>
                    <a:prstGeom prst="rect">
                      <a:avLst/>
                    </a:prstGeom>
                    <a:noFill/>
                    <a:ln>
                      <a:noFill/>
                    </a:ln>
                  </pic:spPr>
                </pic:pic>
              </a:graphicData>
            </a:graphic>
          </wp:inline>
        </w:drawing>
      </w:r>
      <w:r w:rsidRPr="0006385E">
        <w:rPr>
          <w:rFonts w:ascii="Times New Roman" w:hAnsi="Times New Roman" w:cs="Times New Roman"/>
          <w:sz w:val="26"/>
          <w:szCs w:val="26"/>
        </w:rPr>
        <w:t xml:space="preserve"> - </w:t>
      </w:r>
      <w:r w:rsidR="003E28F1" w:rsidRPr="00CD5896">
        <w:rPr>
          <w:rFonts w:ascii="Times New Roman" w:hAnsi="Times New Roman" w:cs="Times New Roman"/>
          <w:sz w:val="26"/>
          <w:szCs w:val="26"/>
        </w:rPr>
        <w:t>цена i-го оборудования по</w:t>
      </w:r>
      <w:r w:rsidR="003E28F1">
        <w:rPr>
          <w:rFonts w:ascii="Times New Roman" w:hAnsi="Times New Roman" w:cs="Times New Roman"/>
          <w:sz w:val="26"/>
          <w:szCs w:val="26"/>
        </w:rPr>
        <w:t xml:space="preserve"> </w:t>
      </w:r>
      <w:r w:rsidR="003E28F1" w:rsidRPr="00CD5896">
        <w:rPr>
          <w:rFonts w:ascii="Times New Roman" w:hAnsi="Times New Roman" w:cs="Times New Roman"/>
          <w:sz w:val="26"/>
          <w:szCs w:val="26"/>
        </w:rPr>
        <w:t>обеспечению безопасности информации, определяемая в соответстви</w:t>
      </w:r>
      <w:r w:rsidR="003E28F1">
        <w:rPr>
          <w:rFonts w:ascii="Times New Roman" w:hAnsi="Times New Roman" w:cs="Times New Roman"/>
          <w:sz w:val="26"/>
          <w:szCs w:val="26"/>
        </w:rPr>
        <w:t>и со статьей 22 Закона о контрактной системе.</w:t>
      </w: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3E28F1" w:rsidRPr="003B66F8" w:rsidRDefault="003E28F1" w:rsidP="003E28F1">
      <w:pPr>
        <w:pStyle w:val="ConsPlusNormal"/>
        <w:jc w:val="center"/>
        <w:outlineLvl w:val="3"/>
        <w:rPr>
          <w:b/>
        </w:rPr>
      </w:pPr>
      <w:r w:rsidRPr="003B66F8">
        <w:rPr>
          <w:b/>
        </w:rPr>
        <w:t xml:space="preserve">Глава 5. </w:t>
      </w:r>
      <w:r w:rsidR="003B66F8" w:rsidRPr="003B66F8">
        <w:rPr>
          <w:b/>
        </w:rPr>
        <w:t>Затраты на приобретение материальных запасов</w:t>
      </w:r>
    </w:p>
    <w:p w:rsidR="003E28F1" w:rsidRDefault="003E28F1" w:rsidP="003E28F1">
      <w:pPr>
        <w:pStyle w:val="ConsPlusNormal"/>
        <w:jc w:val="both"/>
      </w:pPr>
    </w:p>
    <w:p w:rsidR="003E28F1" w:rsidRDefault="00E4510E" w:rsidP="003E28F1">
      <w:pPr>
        <w:pStyle w:val="ConsPlusNormal"/>
        <w:ind w:firstLine="540"/>
        <w:jc w:val="both"/>
      </w:pPr>
      <w:r>
        <w:t>28</w:t>
      </w:r>
      <w:r w:rsidR="003E28F1">
        <w:t>. Затраты на приобретение мониторов (</w:t>
      </w:r>
      <w:r w:rsidR="003E28F1">
        <w:rPr>
          <w:noProof/>
          <w:position w:val="-12"/>
        </w:rPr>
        <w:drawing>
          <wp:inline distT="0" distB="0" distL="0" distR="0">
            <wp:extent cx="2762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409700" cy="4286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352425" cy="238125"/>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количество i-го монитора;</w:t>
      </w:r>
    </w:p>
    <w:p w:rsidR="003E28F1" w:rsidRDefault="006807CB" w:rsidP="003E28F1">
      <w:pPr>
        <w:pStyle w:val="ConsPlusNormal"/>
        <w:ind w:firstLine="540"/>
        <w:jc w:val="both"/>
      </w:pPr>
      <w:r>
        <w:pict>
          <v:shape id="Рисунок 112" o:spid="_x0000_i1032" type="#_x0000_t75" style="width:25.95pt;height:18.4pt;visibility:visible;mso-wrap-style:square">
            <v:imagedata r:id="rId103" o:title=""/>
          </v:shape>
        </w:pict>
      </w:r>
      <w:r w:rsidR="003E28F1">
        <w:t xml:space="preserve"> - цена 1 единицы i-го монитора, </w:t>
      </w:r>
      <w:r w:rsidR="003E28F1" w:rsidRPr="00CD5896">
        <w:t xml:space="preserve">определяемая в соответствии со </w:t>
      </w:r>
      <w:hyperlink r:id="rId104" w:history="1">
        <w:r w:rsidR="003E28F1" w:rsidRPr="00CD5896">
          <w:t xml:space="preserve">статьей </w:t>
        </w:r>
        <w:r w:rsidR="003E28F1" w:rsidRPr="00CD5896">
          <w:lastRenderedPageBreak/>
          <w:t>22</w:t>
        </w:r>
      </w:hyperlink>
      <w:r w:rsidR="003E28F1">
        <w:t xml:space="preserve"> Закона о контрактной системе.</w:t>
      </w:r>
    </w:p>
    <w:p w:rsidR="009F2767" w:rsidRDefault="009F2767" w:rsidP="003E28F1">
      <w:pPr>
        <w:pStyle w:val="ConsPlusNormal"/>
        <w:ind w:firstLine="540"/>
        <w:jc w:val="both"/>
      </w:pPr>
    </w:p>
    <w:p w:rsidR="003E28F1" w:rsidRDefault="003E28F1" w:rsidP="003E28F1">
      <w:pPr>
        <w:pStyle w:val="ConsPlusNormal"/>
        <w:ind w:firstLine="540"/>
        <w:jc w:val="both"/>
      </w:pPr>
      <w:r>
        <w:t>2</w:t>
      </w:r>
      <w:r w:rsidR="00E4510E">
        <w:t>9</w:t>
      </w:r>
      <w:r>
        <w:t>. Затраты на приобретение системных блоков (</w:t>
      </w:r>
      <w:r>
        <w:rPr>
          <w:noProof/>
          <w:position w:val="-12"/>
        </w:rPr>
        <w:drawing>
          <wp:inline distT="0" distB="0" distL="0" distR="0">
            <wp:extent cx="21907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219200" cy="4286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p>
    <w:p w:rsidR="003E28F1" w:rsidRDefault="003E28F1" w:rsidP="003E28F1">
      <w:pPr>
        <w:pStyle w:val="ConsPlusNormal"/>
        <w:jc w:val="both"/>
      </w:pPr>
    </w:p>
    <w:p w:rsidR="009F2767" w:rsidRDefault="009F2767" w:rsidP="003E28F1">
      <w:pPr>
        <w:pStyle w:val="ConsPlusNormal"/>
        <w:ind w:firstLine="540"/>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295275" cy="238125"/>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i-х системных блоков;</w:t>
      </w:r>
    </w:p>
    <w:p w:rsidR="003E28F1" w:rsidRDefault="006807CB" w:rsidP="003E28F1">
      <w:pPr>
        <w:pStyle w:val="ConsPlusNormal"/>
        <w:ind w:firstLine="540"/>
        <w:jc w:val="both"/>
      </w:pPr>
      <w:r>
        <w:pict>
          <v:shape id="Рисунок 108" o:spid="_x0000_i1033" type="#_x0000_t75" style="width:20.95pt;height:18.4pt;visibility:visible;mso-wrap-style:square">
            <v:imagedata r:id="rId108" o:title=""/>
          </v:shape>
        </w:pict>
      </w:r>
      <w:r w:rsidR="003E28F1">
        <w:t xml:space="preserve"> - цена одного i-го системного блока, </w:t>
      </w:r>
      <w:r w:rsidR="003E28F1" w:rsidRPr="00CD5896">
        <w:t xml:space="preserve">определяемая в соответствии со </w:t>
      </w:r>
      <w:hyperlink r:id="rId109" w:history="1">
        <w:r w:rsidR="003E28F1" w:rsidRPr="00CD5896">
          <w:t>статьей 22</w:t>
        </w:r>
      </w:hyperlink>
      <w:r w:rsidR="003E28F1">
        <w:t xml:space="preserve"> Закона о контрактной системе.</w:t>
      </w:r>
    </w:p>
    <w:p w:rsidR="009F2767" w:rsidRDefault="009F2767" w:rsidP="003E28F1">
      <w:pPr>
        <w:pStyle w:val="ConsPlusNormal"/>
        <w:ind w:firstLine="540"/>
        <w:jc w:val="both"/>
      </w:pPr>
    </w:p>
    <w:p w:rsidR="003E28F1" w:rsidRDefault="00E4510E" w:rsidP="003E28F1">
      <w:pPr>
        <w:pStyle w:val="ConsPlusNormal"/>
        <w:ind w:firstLine="540"/>
        <w:jc w:val="both"/>
      </w:pPr>
      <w:r>
        <w:t>30</w:t>
      </w:r>
      <w:r w:rsidR="003E28F1">
        <w:t>. Затраты на приобретение других запасных частей для вычислительной техники (</w:t>
      </w:r>
      <w:r w:rsidR="003E28F1">
        <w:rPr>
          <w:noProof/>
          <w:position w:val="-12"/>
        </w:rPr>
        <w:drawing>
          <wp:inline distT="0" distB="0" distL="0" distR="0">
            <wp:extent cx="26670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343025" cy="4286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342900" cy="2381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3E28F1" w:rsidRDefault="006807CB" w:rsidP="003E28F1">
      <w:pPr>
        <w:pStyle w:val="ConsPlusNormal"/>
        <w:ind w:firstLine="540"/>
        <w:jc w:val="both"/>
      </w:pPr>
      <w:r>
        <w:pict>
          <v:shape id="Рисунок 104" o:spid="_x0000_i1034" type="#_x0000_t75" style="width:25.1pt;height:18.4pt;visibility:visible;mso-wrap-style:square">
            <v:imagedata r:id="rId113" o:title=""/>
          </v:shape>
        </w:pict>
      </w:r>
      <w:r w:rsidR="003E28F1">
        <w:t xml:space="preserve"> - цена 1 единицы i-й запасной части для вычислительной техники, </w:t>
      </w:r>
      <w:r w:rsidR="003E28F1" w:rsidRPr="00CD5896">
        <w:t xml:space="preserve">определяемая в соответствии со </w:t>
      </w:r>
      <w:hyperlink r:id="rId114" w:history="1">
        <w:r w:rsidR="003E28F1" w:rsidRPr="00CD5896">
          <w:t>статьей 22</w:t>
        </w:r>
      </w:hyperlink>
      <w:r w:rsidR="003E28F1">
        <w:t xml:space="preserve"> Закона о контрактной системе.</w:t>
      </w:r>
    </w:p>
    <w:p w:rsidR="009F2767" w:rsidRDefault="009F2767" w:rsidP="003E28F1">
      <w:pPr>
        <w:pStyle w:val="ConsPlusNormal"/>
        <w:ind w:firstLine="540"/>
        <w:jc w:val="both"/>
      </w:pPr>
    </w:p>
    <w:p w:rsidR="003E28F1" w:rsidRDefault="003E28F1" w:rsidP="009F2767">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3</w:t>
      </w:r>
      <w:r w:rsidR="00E4510E">
        <w:rPr>
          <w:rFonts w:ascii="Times New Roman" w:hAnsi="Times New Roman" w:cs="Times New Roman"/>
          <w:sz w:val="26"/>
          <w:szCs w:val="26"/>
        </w:rPr>
        <w:t>1</w:t>
      </w:r>
      <w:r>
        <w:rPr>
          <w:rFonts w:ascii="Times New Roman" w:hAnsi="Times New Roman" w:cs="Times New Roman"/>
          <w:sz w:val="26"/>
          <w:szCs w:val="26"/>
        </w:rPr>
        <w:t>. Затраты на приобретение носителей информации, в том числе магнитных и оптических носителей информации (</w:t>
      </w:r>
      <w:r>
        <w:rPr>
          <w:rFonts w:ascii="Times New Roman" w:hAnsi="Times New Roman" w:cs="Times New Roman"/>
          <w:noProof/>
          <w:position w:val="-12"/>
          <w:sz w:val="26"/>
          <w:szCs w:val="26"/>
          <w:lang w:eastAsia="ru-RU"/>
        </w:rPr>
        <w:drawing>
          <wp:inline distT="0" distB="0" distL="0" distR="0">
            <wp:extent cx="290195" cy="29019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 cy="290195"/>
                    </a:xfrm>
                    <a:prstGeom prst="rect">
                      <a:avLst/>
                    </a:prstGeom>
                    <a:noFill/>
                    <a:ln>
                      <a:noFill/>
                    </a:ln>
                  </pic:spPr>
                </pic:pic>
              </a:graphicData>
            </a:graphic>
          </wp:inline>
        </w:drawing>
      </w:r>
      <w:r>
        <w:rPr>
          <w:rFonts w:ascii="Times New Roman" w:hAnsi="Times New Roman" w:cs="Times New Roman"/>
          <w:sz w:val="26"/>
          <w:szCs w:val="26"/>
        </w:rPr>
        <w:t>) определяются по формуле:</w:t>
      </w:r>
    </w:p>
    <w:p w:rsidR="003E28F1" w:rsidRDefault="003E28F1" w:rsidP="003E28F1">
      <w:pPr>
        <w:autoSpaceDN w:val="0"/>
        <w:adjustRightInd w:val="0"/>
        <w:ind w:firstLine="851"/>
        <w:jc w:val="center"/>
        <w:rPr>
          <w:rFonts w:ascii="Times New Roman" w:hAnsi="Times New Roman" w:cs="Times New Roman"/>
          <w:sz w:val="26"/>
          <w:szCs w:val="26"/>
        </w:rPr>
      </w:pPr>
      <w:r>
        <w:rPr>
          <w:rFonts w:ascii="Times New Roman" w:hAnsi="Times New Roman" w:cs="Times New Roman"/>
          <w:b/>
          <w:noProof/>
          <w:position w:val="-28"/>
          <w:sz w:val="26"/>
          <w:szCs w:val="26"/>
          <w:lang w:eastAsia="ru-RU"/>
        </w:rPr>
        <w:drawing>
          <wp:inline distT="0" distB="0" distL="0" distR="0">
            <wp:extent cx="1687830" cy="562610"/>
            <wp:effectExtent l="0" t="0" r="7620" b="889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830" cy="562610"/>
                    </a:xfrm>
                    <a:prstGeom prst="rect">
                      <a:avLst/>
                    </a:prstGeom>
                    <a:noFill/>
                    <a:ln>
                      <a:noFill/>
                    </a:ln>
                  </pic:spPr>
                </pic:pic>
              </a:graphicData>
            </a:graphic>
          </wp:inline>
        </w:drawing>
      </w:r>
      <w:r>
        <w:rPr>
          <w:rFonts w:ascii="Times New Roman" w:hAnsi="Times New Roman" w:cs="Times New Roman"/>
          <w:sz w:val="26"/>
          <w:szCs w:val="26"/>
        </w:rPr>
        <w:t>,</w:t>
      </w:r>
    </w:p>
    <w:p w:rsidR="003E28F1" w:rsidRDefault="003E28F1" w:rsidP="00E4510E">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где:</w:t>
      </w:r>
    </w:p>
    <w:p w:rsidR="003E28F1" w:rsidRDefault="003E28F1" w:rsidP="00E4510E">
      <w:pPr>
        <w:autoSpaceDN w:val="0"/>
        <w:adjustRightInd w:val="0"/>
        <w:ind w:firstLine="567"/>
        <w:jc w:val="both"/>
        <w:rPr>
          <w:rFonts w:ascii="Times New Roman" w:hAnsi="Times New Roman" w:cs="Times New Roman"/>
          <w:sz w:val="26"/>
          <w:szCs w:val="26"/>
        </w:rPr>
      </w:pPr>
      <w:r>
        <w:rPr>
          <w:rFonts w:ascii="Times New Roman" w:hAnsi="Times New Roman" w:cs="Times New Roman"/>
          <w:noProof/>
          <w:position w:val="-12"/>
          <w:sz w:val="26"/>
          <w:szCs w:val="26"/>
          <w:lang w:eastAsia="ru-RU"/>
        </w:rPr>
        <w:drawing>
          <wp:inline distT="0" distB="0" distL="0" distR="0">
            <wp:extent cx="413385" cy="290195"/>
            <wp:effectExtent l="0" t="0" r="571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90195"/>
                    </a:xfrm>
                    <a:prstGeom prst="rect">
                      <a:avLst/>
                    </a:prstGeom>
                    <a:noFill/>
                    <a:ln>
                      <a:noFill/>
                    </a:ln>
                  </pic:spPr>
                </pic:pic>
              </a:graphicData>
            </a:graphic>
          </wp:inline>
        </w:drawing>
      </w:r>
      <w:r>
        <w:rPr>
          <w:rFonts w:ascii="Times New Roman" w:hAnsi="Times New Roman" w:cs="Times New Roman"/>
          <w:sz w:val="26"/>
          <w:szCs w:val="26"/>
        </w:rPr>
        <w:t xml:space="preserve"> - количество i-го носителя информации;</w:t>
      </w:r>
    </w:p>
    <w:p w:rsidR="003E28F1" w:rsidRDefault="003E28F1" w:rsidP="00E4510E">
      <w:pPr>
        <w:pStyle w:val="ConsPlusNormal"/>
        <w:ind w:firstLine="567"/>
        <w:jc w:val="both"/>
      </w:pPr>
      <w:r>
        <w:rPr>
          <w:noProof/>
          <w:position w:val="-12"/>
        </w:rPr>
        <w:drawing>
          <wp:inline distT="0" distB="0" distL="0" distR="0">
            <wp:extent cx="351790" cy="29019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790" cy="290195"/>
                    </a:xfrm>
                    <a:prstGeom prst="rect">
                      <a:avLst/>
                    </a:prstGeom>
                    <a:noFill/>
                    <a:ln>
                      <a:noFill/>
                    </a:ln>
                  </pic:spPr>
                </pic:pic>
              </a:graphicData>
            </a:graphic>
          </wp:inline>
        </w:drawing>
      </w:r>
      <w:r>
        <w:t xml:space="preserve"> - цена 1 единицы i-го носителя информации</w:t>
      </w:r>
      <w:r w:rsidRPr="00CD5896">
        <w:t xml:space="preserve">, определяемая в соответствии со </w:t>
      </w:r>
      <w:hyperlink r:id="rId119" w:history="1">
        <w:r w:rsidRPr="00CD5896">
          <w:t>статьей 22</w:t>
        </w:r>
      </w:hyperlink>
      <w:r>
        <w:t xml:space="preserve"> Закона о контрактной системе.</w:t>
      </w:r>
    </w:p>
    <w:p w:rsidR="009F2767" w:rsidRDefault="009F2767" w:rsidP="009F2767">
      <w:pPr>
        <w:pStyle w:val="ConsPlusNormal"/>
        <w:ind w:firstLine="851"/>
        <w:jc w:val="both"/>
      </w:pPr>
    </w:p>
    <w:p w:rsidR="003E28F1" w:rsidRDefault="00E4510E" w:rsidP="003E28F1">
      <w:pPr>
        <w:pStyle w:val="ConsPlusNormal"/>
        <w:ind w:firstLine="540"/>
        <w:jc w:val="both"/>
      </w:pPr>
      <w:r>
        <w:t>32</w:t>
      </w:r>
      <w:r w:rsidR="003E28F1">
        <w:t>. Затраты на приобретение деталей для содержания принтеров, многофункциональных устройств, копировальных аппаратов и иной оргтехники          (</w:t>
      </w:r>
      <w:r w:rsidR="003E28F1">
        <w:rPr>
          <w:noProof/>
          <w:position w:val="-12"/>
        </w:rPr>
        <w:drawing>
          <wp:inline distT="0" distB="0" distL="0" distR="0">
            <wp:extent cx="2667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4"/>
        </w:rPr>
        <w:drawing>
          <wp:inline distT="0" distB="0" distL="0" distR="0">
            <wp:extent cx="99060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381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lastRenderedPageBreak/>
        <w:drawing>
          <wp:inline distT="0" distB="0" distL="0" distR="0">
            <wp:extent cx="23812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3E28F1" w:rsidRDefault="006807CB" w:rsidP="003E28F1">
      <w:pPr>
        <w:pStyle w:val="ConsPlusNormal"/>
        <w:ind w:firstLine="540"/>
        <w:jc w:val="both"/>
      </w:pPr>
      <w:r>
        <w:pict>
          <v:shape id="Рисунок 94" o:spid="_x0000_i1035" type="#_x0000_t75" style="width:17.6pt;height:18.4pt;visibility:visible;mso-wrap-style:square" o:bullet="t">
            <v:imagedata r:id="rId123" o:title=""/>
          </v:shape>
        </w:pict>
      </w:r>
      <w:r w:rsidR="003E28F1">
        <w:t xml:space="preserve"> - затраты на приобретение запасных частей для принтеров, многофункциональных устройств, копировальных аппаратов и иной оргтехники.</w:t>
      </w:r>
    </w:p>
    <w:p w:rsidR="009F2767" w:rsidRDefault="009F2767" w:rsidP="003E28F1">
      <w:pPr>
        <w:pStyle w:val="ConsPlusNormal"/>
        <w:ind w:firstLine="540"/>
        <w:jc w:val="both"/>
      </w:pPr>
    </w:p>
    <w:p w:rsidR="003E28F1" w:rsidRDefault="003E28F1" w:rsidP="00E4510E">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3</w:t>
      </w:r>
      <w:r w:rsidR="00E4510E">
        <w:rPr>
          <w:rFonts w:ascii="Times New Roman" w:hAnsi="Times New Roman" w:cs="Times New Roman"/>
          <w:sz w:val="26"/>
          <w:szCs w:val="26"/>
        </w:rPr>
        <w:t>3</w:t>
      </w:r>
      <w:r>
        <w:rPr>
          <w:rFonts w:ascii="Times New Roman" w:hAnsi="Times New Roman" w:cs="Times New Roman"/>
          <w:sz w:val="26"/>
          <w:szCs w:val="26"/>
        </w:rPr>
        <w:t xml:space="preserve">. </w:t>
      </w:r>
      <w:r w:rsidRPr="00A81B29">
        <w:rPr>
          <w:rFonts w:ascii="Times New Roman" w:hAnsi="Times New Roman" w:cs="Times New Roman"/>
          <w:sz w:val="26"/>
          <w:szCs w:val="26"/>
        </w:rPr>
        <w:t xml:space="preserve">Затраты на приобретение расходных материалов для принтеров, многофункциональных устройств, копировальных аппаратов и иной оргтехники </w:t>
      </w:r>
      <w:r w:rsidR="009F2767">
        <w:rPr>
          <w:rFonts w:ascii="Times New Roman" w:hAnsi="Times New Roman" w:cs="Times New Roman"/>
          <w:sz w:val="26"/>
          <w:szCs w:val="26"/>
        </w:rPr>
        <w:t xml:space="preserve">              </w:t>
      </w:r>
      <w:r w:rsidRPr="00A81B29">
        <w:rPr>
          <w:rFonts w:ascii="Times New Roman" w:hAnsi="Times New Roman" w:cs="Times New Roman"/>
          <w:sz w:val="26"/>
          <w:szCs w:val="26"/>
        </w:rPr>
        <w:t>(</w:t>
      </w:r>
      <w:r w:rsidRPr="00A81B29">
        <w:rPr>
          <w:rFonts w:ascii="Times New Roman" w:hAnsi="Times New Roman" w:cs="Times New Roman"/>
          <w:noProof/>
          <w:position w:val="-14"/>
          <w:sz w:val="26"/>
          <w:szCs w:val="26"/>
          <w:lang w:eastAsia="ru-RU"/>
        </w:rPr>
        <w:drawing>
          <wp:inline distT="0" distB="0" distL="0" distR="0">
            <wp:extent cx="290195" cy="316230"/>
            <wp:effectExtent l="0" t="0" r="0" b="762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 cy="316230"/>
                    </a:xfrm>
                    <a:prstGeom prst="rect">
                      <a:avLst/>
                    </a:prstGeom>
                    <a:noFill/>
                    <a:ln>
                      <a:noFill/>
                    </a:ln>
                  </pic:spPr>
                </pic:pic>
              </a:graphicData>
            </a:graphic>
          </wp:inline>
        </w:drawing>
      </w:r>
      <w:r w:rsidRPr="00A81B29">
        <w:rPr>
          <w:rFonts w:ascii="Times New Roman" w:hAnsi="Times New Roman" w:cs="Times New Roman"/>
          <w:sz w:val="26"/>
          <w:szCs w:val="26"/>
        </w:rPr>
        <w:t>)</w:t>
      </w:r>
      <w:r>
        <w:rPr>
          <w:rFonts w:ascii="Times New Roman" w:hAnsi="Times New Roman" w:cs="Times New Roman"/>
          <w:sz w:val="26"/>
          <w:szCs w:val="26"/>
        </w:rPr>
        <w:t xml:space="preserve"> </w:t>
      </w:r>
      <w:r w:rsidRPr="00A81B29">
        <w:rPr>
          <w:rFonts w:ascii="Times New Roman" w:hAnsi="Times New Roman" w:cs="Times New Roman"/>
          <w:sz w:val="26"/>
          <w:szCs w:val="26"/>
        </w:rPr>
        <w:t>определяются по фактическим затратам в отчетном финансовом году</w:t>
      </w:r>
      <w:r>
        <w:rPr>
          <w:rFonts w:ascii="Times New Roman" w:hAnsi="Times New Roman" w:cs="Times New Roman"/>
          <w:sz w:val="26"/>
          <w:szCs w:val="26"/>
        </w:rPr>
        <w:t>.</w:t>
      </w:r>
    </w:p>
    <w:p w:rsidR="009F2767" w:rsidRDefault="009F2767" w:rsidP="003E28F1">
      <w:pPr>
        <w:autoSpaceDN w:val="0"/>
        <w:adjustRightInd w:val="0"/>
        <w:ind w:firstLine="851"/>
        <w:jc w:val="both"/>
        <w:rPr>
          <w:rFonts w:ascii="Times New Roman" w:hAnsi="Times New Roman" w:cs="Times New Roman"/>
          <w:sz w:val="26"/>
          <w:szCs w:val="26"/>
        </w:rPr>
      </w:pPr>
    </w:p>
    <w:p w:rsidR="003E28F1" w:rsidRDefault="003E28F1" w:rsidP="00E4510E">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3</w:t>
      </w:r>
      <w:r w:rsidR="00E4510E">
        <w:rPr>
          <w:rFonts w:ascii="Times New Roman" w:hAnsi="Times New Roman" w:cs="Times New Roman"/>
          <w:sz w:val="26"/>
          <w:szCs w:val="26"/>
        </w:rPr>
        <w:t>4</w:t>
      </w:r>
      <w:r>
        <w:rPr>
          <w:rFonts w:ascii="Times New Roman" w:hAnsi="Times New Roman" w:cs="Times New Roman"/>
          <w:sz w:val="26"/>
          <w:szCs w:val="26"/>
        </w:rPr>
        <w:t xml:space="preserve">. Затраты на приобретение запасных частей для принтеров, многофункциональных устройств, копировальных аппаратов и иной оргтехники </w:t>
      </w:r>
      <w:r w:rsidR="009F2767">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noProof/>
          <w:position w:val="-12"/>
          <w:sz w:val="26"/>
          <w:szCs w:val="26"/>
          <w:lang w:eastAsia="ru-RU"/>
        </w:rPr>
        <w:drawing>
          <wp:inline distT="0" distB="0" distL="0" distR="0">
            <wp:extent cx="290195" cy="29019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 cy="290195"/>
                    </a:xfrm>
                    <a:prstGeom prst="rect">
                      <a:avLst/>
                    </a:prstGeom>
                    <a:noFill/>
                    <a:ln>
                      <a:noFill/>
                    </a:ln>
                  </pic:spPr>
                </pic:pic>
              </a:graphicData>
            </a:graphic>
          </wp:inline>
        </w:drawing>
      </w:r>
      <w:r>
        <w:rPr>
          <w:rFonts w:ascii="Times New Roman" w:hAnsi="Times New Roman" w:cs="Times New Roman"/>
          <w:sz w:val="26"/>
          <w:szCs w:val="26"/>
        </w:rPr>
        <w:t xml:space="preserve">) </w:t>
      </w:r>
      <w:r w:rsidRPr="00A81B29">
        <w:rPr>
          <w:rFonts w:ascii="Times New Roman" w:hAnsi="Times New Roman" w:cs="Times New Roman"/>
          <w:sz w:val="26"/>
          <w:szCs w:val="26"/>
        </w:rPr>
        <w:t>определяются по фактическим затратам в отчетном финансовом году</w:t>
      </w:r>
      <w:r>
        <w:rPr>
          <w:rFonts w:ascii="Times New Roman" w:hAnsi="Times New Roman" w:cs="Times New Roman"/>
          <w:sz w:val="26"/>
          <w:szCs w:val="26"/>
        </w:rPr>
        <w:t>.</w:t>
      </w:r>
    </w:p>
    <w:p w:rsidR="009F2767" w:rsidRDefault="009F2767" w:rsidP="003E28F1">
      <w:pPr>
        <w:autoSpaceDN w:val="0"/>
        <w:adjustRightInd w:val="0"/>
        <w:ind w:firstLine="851"/>
        <w:jc w:val="both"/>
        <w:rPr>
          <w:rFonts w:ascii="Times New Roman" w:hAnsi="Times New Roman" w:cs="Times New Roman"/>
          <w:sz w:val="26"/>
          <w:szCs w:val="26"/>
        </w:rPr>
      </w:pPr>
    </w:p>
    <w:p w:rsidR="003E28F1" w:rsidRDefault="003E28F1" w:rsidP="003E28F1">
      <w:pPr>
        <w:pStyle w:val="ConsPlusNormal"/>
        <w:ind w:firstLine="540"/>
        <w:jc w:val="both"/>
      </w:pPr>
      <w:r>
        <w:t>3</w:t>
      </w:r>
      <w:r w:rsidR="00E4510E">
        <w:t>5</w:t>
      </w:r>
      <w:r>
        <w:t xml:space="preserve">. Затраты на приобретение материальных запасов по обеспечению безопасности информации </w:t>
      </w:r>
      <w:r w:rsidRPr="00A81B29">
        <w:t>определяются по фактическим затратам в отчетном финансовом году</w:t>
      </w:r>
      <w:r>
        <w:t>.</w:t>
      </w: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3E28F1" w:rsidRPr="005F6ECA" w:rsidRDefault="003E28F1" w:rsidP="003E28F1">
      <w:pPr>
        <w:pStyle w:val="ConsPlusNormal"/>
        <w:jc w:val="center"/>
        <w:outlineLvl w:val="2"/>
        <w:rPr>
          <w:b/>
        </w:rPr>
      </w:pPr>
      <w:r w:rsidRPr="005F6ECA">
        <w:rPr>
          <w:b/>
        </w:rPr>
        <w:t>II. Прочие затраты</w:t>
      </w:r>
    </w:p>
    <w:p w:rsidR="003E28F1" w:rsidRDefault="003E28F1" w:rsidP="003E28F1">
      <w:pPr>
        <w:pStyle w:val="ConsPlusNormal"/>
        <w:jc w:val="both"/>
      </w:pPr>
    </w:p>
    <w:p w:rsidR="003E28F1" w:rsidRPr="002E7EFB" w:rsidRDefault="003E28F1" w:rsidP="003E28F1">
      <w:pPr>
        <w:pStyle w:val="ConsPlusNormal"/>
        <w:jc w:val="center"/>
        <w:outlineLvl w:val="3"/>
        <w:rPr>
          <w:b/>
        </w:rPr>
      </w:pPr>
      <w:r w:rsidRPr="002E7EFB">
        <w:rPr>
          <w:b/>
        </w:rPr>
        <w:t xml:space="preserve">Глава 1. </w:t>
      </w:r>
      <w:r w:rsidR="009F2767" w:rsidRPr="002E7EFB">
        <w:rPr>
          <w:b/>
        </w:rPr>
        <w:t>Затраты на услуги связи, не отнесенные</w:t>
      </w:r>
    </w:p>
    <w:p w:rsidR="003E28F1" w:rsidRPr="009F2767" w:rsidRDefault="009F2767" w:rsidP="003E28F1">
      <w:pPr>
        <w:pStyle w:val="ConsPlusNormal"/>
        <w:jc w:val="center"/>
        <w:rPr>
          <w:b/>
        </w:rPr>
      </w:pPr>
      <w:r w:rsidRPr="009F2767">
        <w:rPr>
          <w:b/>
        </w:rPr>
        <w:t>к затратам на услуги связи в рамках затрат</w:t>
      </w:r>
    </w:p>
    <w:p w:rsidR="003E28F1" w:rsidRDefault="009F2767" w:rsidP="003E28F1">
      <w:pPr>
        <w:pStyle w:val="ConsPlusNormal"/>
        <w:jc w:val="center"/>
      </w:pPr>
      <w:r w:rsidRPr="009F2767">
        <w:rPr>
          <w:b/>
        </w:rPr>
        <w:t>на информационно-коммуникационные технологии</w:t>
      </w:r>
    </w:p>
    <w:p w:rsidR="003E28F1" w:rsidRDefault="003E28F1" w:rsidP="003E28F1">
      <w:pPr>
        <w:pStyle w:val="ConsPlusNormal"/>
        <w:jc w:val="both"/>
      </w:pPr>
    </w:p>
    <w:p w:rsidR="003E28F1" w:rsidRDefault="003E28F1" w:rsidP="003E28F1">
      <w:pPr>
        <w:pStyle w:val="ConsPlusNormal"/>
        <w:ind w:firstLine="540"/>
        <w:jc w:val="both"/>
      </w:pPr>
      <w:r>
        <w:t>3</w:t>
      </w:r>
      <w:r w:rsidR="00E4510E">
        <w:t>6</w:t>
      </w:r>
      <w:r>
        <w:t>. Затраты на услуги связи (</w:t>
      </w:r>
      <w:r>
        <w:rPr>
          <w:noProof/>
          <w:position w:val="-14"/>
        </w:rPr>
        <w:drawing>
          <wp:inline distT="0" distB="0" distL="0" distR="0">
            <wp:extent cx="257175" cy="2571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4"/>
        </w:rPr>
        <w:drawing>
          <wp:inline distT="0" distB="0" distL="0" distR="0">
            <wp:extent cx="914400" cy="257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5717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0"/>
        </w:rPr>
        <w:drawing>
          <wp:inline distT="0" distB="0" distL="0" distR="0">
            <wp:extent cx="1809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t xml:space="preserve"> - затраты на оплату услуг почтовой связи;</w:t>
      </w:r>
    </w:p>
    <w:p w:rsidR="002E7EFB" w:rsidRDefault="006807CB" w:rsidP="003E28F1">
      <w:pPr>
        <w:pStyle w:val="ConsPlusNormal"/>
        <w:ind w:firstLine="540"/>
        <w:jc w:val="both"/>
      </w:pPr>
      <w:r>
        <w:pict>
          <v:shape id="Рисунок 120" o:spid="_x0000_i1036" type="#_x0000_t75" style="width:17.6pt;height:18.4pt;visibility:visible;mso-wrap-style:square">
            <v:imagedata r:id="rId129" o:title=""/>
          </v:shape>
        </w:pict>
      </w:r>
      <w:r w:rsidR="003E28F1">
        <w:t xml:space="preserve"> - затраты на оплату услуг специальной связи.</w:t>
      </w:r>
    </w:p>
    <w:p w:rsidR="003E28F1" w:rsidRDefault="002E7EFB" w:rsidP="003E28F1">
      <w:pPr>
        <w:pStyle w:val="ConsPlusNormal"/>
        <w:ind w:firstLine="540"/>
        <w:jc w:val="both"/>
      </w:pPr>
      <w:r>
        <w:t xml:space="preserve">  </w:t>
      </w:r>
    </w:p>
    <w:p w:rsidR="003E28F1" w:rsidRDefault="003E28F1" w:rsidP="002E7EFB">
      <w:pPr>
        <w:pStyle w:val="af8"/>
        <w:ind w:firstLine="567"/>
        <w:jc w:val="both"/>
        <w:rPr>
          <w:rFonts w:ascii="Times New Roman" w:hAnsi="Times New Roman" w:cs="Times New Roman"/>
          <w:sz w:val="26"/>
          <w:szCs w:val="26"/>
        </w:rPr>
      </w:pPr>
      <w:r>
        <w:rPr>
          <w:rFonts w:ascii="Times New Roman" w:hAnsi="Times New Roman" w:cs="Times New Roman"/>
          <w:sz w:val="26"/>
          <w:szCs w:val="26"/>
        </w:rPr>
        <w:t>3</w:t>
      </w:r>
      <w:r w:rsidR="00E4510E">
        <w:rPr>
          <w:rFonts w:ascii="Times New Roman" w:hAnsi="Times New Roman" w:cs="Times New Roman"/>
          <w:sz w:val="26"/>
          <w:szCs w:val="26"/>
        </w:rPr>
        <w:t>7</w:t>
      </w:r>
      <w:r>
        <w:rPr>
          <w:rFonts w:ascii="Times New Roman" w:hAnsi="Times New Roman" w:cs="Times New Roman"/>
          <w:sz w:val="26"/>
          <w:szCs w:val="26"/>
        </w:rPr>
        <w:t xml:space="preserve">. </w:t>
      </w:r>
      <w:r w:rsidRPr="00613098">
        <w:rPr>
          <w:rFonts w:ascii="Times New Roman" w:hAnsi="Times New Roman" w:cs="Times New Roman"/>
          <w:sz w:val="26"/>
          <w:szCs w:val="26"/>
        </w:rPr>
        <w:t>Затраты на оплату услуг почтовой связи (</w:t>
      </w:r>
      <w:r w:rsidRPr="00613098">
        <w:rPr>
          <w:rFonts w:ascii="Times New Roman" w:hAnsi="Times New Roman" w:cs="Times New Roman"/>
          <w:noProof/>
          <w:position w:val="-12"/>
          <w:sz w:val="26"/>
          <w:szCs w:val="26"/>
          <w:lang w:eastAsia="ru-RU"/>
        </w:rPr>
        <w:drawing>
          <wp:inline distT="0" distB="0" distL="0" distR="0">
            <wp:extent cx="237490" cy="29019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90195"/>
                    </a:xfrm>
                    <a:prstGeom prst="rect">
                      <a:avLst/>
                    </a:prstGeom>
                    <a:noFill/>
                    <a:ln>
                      <a:noFill/>
                    </a:ln>
                  </pic:spPr>
                </pic:pic>
              </a:graphicData>
            </a:graphic>
          </wp:inline>
        </w:drawing>
      </w:r>
      <w:r w:rsidRPr="00613098">
        <w:rPr>
          <w:rFonts w:ascii="Times New Roman" w:hAnsi="Times New Roman" w:cs="Times New Roman"/>
          <w:sz w:val="26"/>
          <w:szCs w:val="26"/>
        </w:rPr>
        <w:t>)</w:t>
      </w:r>
      <w:r>
        <w:rPr>
          <w:rFonts w:ascii="Times New Roman" w:hAnsi="Times New Roman" w:cs="Times New Roman"/>
          <w:sz w:val="26"/>
          <w:szCs w:val="26"/>
        </w:rPr>
        <w:t xml:space="preserve"> </w:t>
      </w:r>
      <w:r w:rsidRPr="00613098">
        <w:rPr>
          <w:rFonts w:ascii="Times New Roman" w:hAnsi="Times New Roman" w:cs="Times New Roman"/>
          <w:sz w:val="26"/>
          <w:szCs w:val="26"/>
        </w:rPr>
        <w:t>определяются по фактическим затратам в отчетном финансовом году</w:t>
      </w:r>
      <w:r>
        <w:rPr>
          <w:rFonts w:ascii="Times New Roman" w:hAnsi="Times New Roman" w:cs="Times New Roman"/>
          <w:sz w:val="26"/>
          <w:szCs w:val="26"/>
        </w:rPr>
        <w:t>.</w:t>
      </w:r>
    </w:p>
    <w:p w:rsidR="002E7EFB" w:rsidRDefault="002E7EFB" w:rsidP="002E7EFB">
      <w:pPr>
        <w:pStyle w:val="af8"/>
        <w:ind w:firstLine="567"/>
        <w:jc w:val="both"/>
        <w:rPr>
          <w:rFonts w:ascii="Times New Roman" w:hAnsi="Times New Roman" w:cs="Times New Roman"/>
          <w:sz w:val="26"/>
          <w:szCs w:val="26"/>
        </w:rPr>
      </w:pPr>
    </w:p>
    <w:p w:rsidR="003E28F1" w:rsidRDefault="003E28F1" w:rsidP="003E28F1">
      <w:pPr>
        <w:pStyle w:val="ConsPlusNormal"/>
        <w:ind w:firstLine="540"/>
        <w:jc w:val="both"/>
      </w:pPr>
      <w:r>
        <w:t>3</w:t>
      </w:r>
      <w:r w:rsidR="00E4510E">
        <w:t>8</w:t>
      </w:r>
      <w:r>
        <w:t>. Затраты на оплату услуг специальной связи (</w:t>
      </w:r>
      <w:r>
        <w:rPr>
          <w:noProof/>
          <w:position w:val="-12"/>
        </w:rPr>
        <w:drawing>
          <wp:inline distT="0" distB="0" distL="0" distR="0">
            <wp:extent cx="255270" cy="29019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90195"/>
                    </a:xfrm>
                    <a:prstGeom prst="rect">
                      <a:avLst/>
                    </a:prstGeom>
                    <a:noFill/>
                    <a:ln>
                      <a:noFill/>
                    </a:ln>
                  </pic:spPr>
                </pic:pic>
              </a:graphicData>
            </a:graphic>
          </wp:inline>
        </w:drawing>
      </w:r>
      <w:r>
        <w:t xml:space="preserve">) </w:t>
      </w:r>
      <w:r w:rsidRPr="00613098">
        <w:t>определяются по фактическим затратам в отчетном финансовом году</w:t>
      </w:r>
      <w:r>
        <w:t>.</w:t>
      </w:r>
    </w:p>
    <w:p w:rsidR="002A3E9C" w:rsidRDefault="002A3E9C" w:rsidP="00963F53">
      <w:pPr>
        <w:jc w:val="center"/>
        <w:rPr>
          <w:rFonts w:ascii="Times New Roman" w:hAnsi="Times New Roman" w:cs="Times New Roman"/>
          <w:sz w:val="26"/>
          <w:szCs w:val="26"/>
        </w:rPr>
      </w:pPr>
    </w:p>
    <w:p w:rsidR="003E28F1" w:rsidRDefault="003E28F1" w:rsidP="003E28F1">
      <w:pPr>
        <w:pStyle w:val="ConsPlusNormal"/>
        <w:jc w:val="center"/>
        <w:outlineLvl w:val="3"/>
      </w:pPr>
      <w:r w:rsidRPr="002E7EFB">
        <w:rPr>
          <w:b/>
        </w:rPr>
        <w:t xml:space="preserve">Глава 2. </w:t>
      </w:r>
      <w:r w:rsidR="002E7EFB" w:rsidRPr="002E7EFB">
        <w:rPr>
          <w:b/>
        </w:rPr>
        <w:t>Затраты на транспортные услуги</w:t>
      </w:r>
    </w:p>
    <w:p w:rsidR="003E28F1" w:rsidRDefault="003E28F1" w:rsidP="003E28F1">
      <w:pPr>
        <w:pStyle w:val="ConsPlusNormal"/>
        <w:jc w:val="both"/>
      </w:pPr>
    </w:p>
    <w:p w:rsidR="003E28F1" w:rsidRDefault="003E28F1" w:rsidP="003E28F1">
      <w:pPr>
        <w:pStyle w:val="ConsPlusNormal"/>
        <w:ind w:firstLine="540"/>
        <w:jc w:val="both"/>
      </w:pPr>
      <w:r>
        <w:t>3</w:t>
      </w:r>
      <w:r w:rsidR="00E4510E">
        <w:t>9</w:t>
      </w:r>
      <w:r>
        <w:t>. Затраты по договору об оказании услуг перевозки (транспортировки) грузов (</w:t>
      </w:r>
      <w:r>
        <w:rPr>
          <w:noProof/>
          <w:position w:val="-12"/>
        </w:rPr>
        <w:drawing>
          <wp:inline distT="0" distB="0" distL="0" distR="0">
            <wp:extent cx="219075" cy="22860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lastRenderedPageBreak/>
        <w:drawing>
          <wp:inline distT="0" distB="0" distL="0" distR="0">
            <wp:extent cx="1219200" cy="42862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295275" cy="23812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i-х услуг перевозки (транспортировки) грузов;</w:t>
      </w:r>
    </w:p>
    <w:p w:rsidR="003E28F1" w:rsidRDefault="006807CB" w:rsidP="003E28F1">
      <w:pPr>
        <w:pStyle w:val="ConsPlusNormal"/>
        <w:ind w:firstLine="540"/>
        <w:jc w:val="both"/>
      </w:pPr>
      <w:r>
        <w:pict>
          <v:shape id="Рисунок 355" o:spid="_x0000_i1037" type="#_x0000_t75" style="width:20.95pt;height:18.4pt;visibility:visible;mso-wrap-style:square">
            <v:imagedata r:id="rId135" o:title=""/>
          </v:shape>
        </w:pict>
      </w:r>
      <w:r w:rsidR="003E28F1">
        <w:t xml:space="preserve"> - цена 1 i-й услуги перевозки (транспортировки) груза, </w:t>
      </w:r>
      <w:r w:rsidR="003E28F1" w:rsidRPr="00CD5896">
        <w:t xml:space="preserve">определяемая в соответствии со </w:t>
      </w:r>
      <w:hyperlink r:id="rId136" w:history="1">
        <w:r w:rsidR="003E28F1" w:rsidRPr="00CD5896">
          <w:t>статьей 22</w:t>
        </w:r>
      </w:hyperlink>
      <w:r w:rsidR="003E28F1">
        <w:t xml:space="preserve"> Закона о контрактной системе.</w:t>
      </w:r>
    </w:p>
    <w:p w:rsidR="00D5165A" w:rsidRDefault="00D5165A" w:rsidP="003E28F1">
      <w:pPr>
        <w:pStyle w:val="ConsPlusNormal"/>
        <w:ind w:firstLine="540"/>
        <w:jc w:val="both"/>
      </w:pPr>
    </w:p>
    <w:p w:rsidR="003E28F1" w:rsidRDefault="00E4510E" w:rsidP="003E28F1">
      <w:pPr>
        <w:pStyle w:val="ConsPlusNormal"/>
        <w:ind w:firstLine="540"/>
        <w:jc w:val="both"/>
      </w:pPr>
      <w:r>
        <w:t>40</w:t>
      </w:r>
      <w:r w:rsidR="003E28F1">
        <w:t>. Затраты на оплату услуг аренды транспортных средств (</w:t>
      </w:r>
      <w:r w:rsidR="003E28F1">
        <w:rPr>
          <w:noProof/>
          <w:position w:val="-14"/>
        </w:rPr>
        <w:drawing>
          <wp:inline distT="0" distB="0" distL="0" distR="0">
            <wp:extent cx="257175" cy="23812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752600" cy="42862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Pr="00D5165A" w:rsidRDefault="006807CB" w:rsidP="003E28F1">
      <w:pPr>
        <w:pStyle w:val="ConsPlusNormal"/>
        <w:ind w:firstLine="540"/>
        <w:jc w:val="both"/>
      </w:pPr>
      <w:r>
        <w:pict>
          <v:shape id="_x0000_i1038" type="#_x0000_t75" style="width:25.95pt;height:18.4pt;visibility:visible;mso-wrap-style:square">
            <v:imagedata r:id="rId139" o:title=""/>
          </v:shape>
        </w:pict>
      </w:r>
      <w:r w:rsidR="003E28F1">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w:t>
      </w:r>
      <w:r w:rsidR="003E28F1" w:rsidRPr="00D5165A">
        <w:t xml:space="preserve">количество транспортных средств, установленное </w:t>
      </w:r>
      <w:hyperlink w:anchor="Par1016" w:tooltip="НОРМАТИВЫ ОБЕСПЕЧЕНИЯ ФУНКЦИЙ ГЛАВНЫХ РАСПОРЯДИТЕЛЕЙ" w:history="1">
        <w:r w:rsidR="003E28F1" w:rsidRPr="00D5165A">
          <w:t>нормативами</w:t>
        </w:r>
      </w:hyperlink>
      <w:r w:rsidR="00D5165A" w:rsidRPr="00D5165A">
        <w:t xml:space="preserve">, указанными в Приложении  к </w:t>
      </w:r>
      <w:r w:rsidR="000B3F12">
        <w:t>Правилам определения</w:t>
      </w:r>
      <w:r w:rsidR="000B3F12" w:rsidRPr="000B3F12">
        <w:t xml:space="preserve"> нормативных затрат на обеспечение функций главных распорядителей бюджетных средств города Костромы и подведом</w:t>
      </w:r>
      <w:r w:rsidR="000B3F12">
        <w:t>ственных им казенных учреждений, утвержденных</w:t>
      </w:r>
      <w:r w:rsidR="000B3F12" w:rsidRPr="000B3F12">
        <w:t xml:space="preserve"> </w:t>
      </w:r>
      <w:r w:rsidR="000B3F12">
        <w:t>постановлением Администрации города Костромы от 24.06.2015 № 1481</w:t>
      </w:r>
      <w:r w:rsidR="003E28F1" w:rsidRPr="00D5165A">
        <w:t>;</w:t>
      </w:r>
    </w:p>
    <w:p w:rsidR="003E28F1" w:rsidRDefault="003E28F1" w:rsidP="003E28F1">
      <w:pPr>
        <w:pStyle w:val="ConsPlusNormal"/>
        <w:ind w:firstLine="540"/>
        <w:jc w:val="both"/>
      </w:pPr>
      <w:r w:rsidRPr="00F36AC0">
        <w:rPr>
          <w:noProof/>
          <w:position w:val="-14"/>
        </w:rPr>
        <w:drawing>
          <wp:inline distT="0" distB="0" distL="0" distR="0">
            <wp:extent cx="304800" cy="238125"/>
            <wp:effectExtent l="0" t="0" r="0"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F36AC0">
        <w:t xml:space="preserve"> - цена аренды i-го транспортного средства в месяц</w:t>
      </w:r>
      <w:r w:rsidR="00E858F5" w:rsidRPr="00F36AC0">
        <w:t xml:space="preserve">, определяемая в соответствии со </w:t>
      </w:r>
      <w:hyperlink r:id="rId141" w:history="1">
        <w:r w:rsidR="00E858F5" w:rsidRPr="00F36AC0">
          <w:t>статьей 22</w:t>
        </w:r>
      </w:hyperlink>
      <w:r w:rsidR="00E858F5" w:rsidRPr="00F36AC0">
        <w:t xml:space="preserve"> Закона о контрактной системе</w:t>
      </w:r>
      <w:r w:rsidR="00F36AC0" w:rsidRPr="00F36AC0">
        <w:t>.</w:t>
      </w:r>
      <w:r w:rsidR="00E858F5" w:rsidRPr="00F36AC0">
        <w:t xml:space="preserve"> При этом мощность арендуемого транспортного средства должна соответствовать мощности приобретаемых транспортных средств, определенной </w:t>
      </w:r>
      <w:r w:rsidR="005B745D" w:rsidRPr="00F36AC0">
        <w:t xml:space="preserve">в Приложении  </w:t>
      </w:r>
      <w:r w:rsidR="000B3F12" w:rsidRPr="000B3F12">
        <w:t>к Правилам определения нормативных затрат на обеспечение функций главных распорядителей бюджетных средств города Костромы и подведомственных им казенных учреждений, утвержденных постановлением Администрации города Костромы от 24.06.2015 № 1481;</w:t>
      </w:r>
    </w:p>
    <w:p w:rsidR="003E28F1" w:rsidRDefault="006807CB" w:rsidP="003E28F1">
      <w:pPr>
        <w:pStyle w:val="ConsPlusNormal"/>
        <w:ind w:firstLine="540"/>
        <w:jc w:val="both"/>
      </w:pPr>
      <w:r>
        <w:pict>
          <v:shape id="Рисунок 350" o:spid="_x0000_i1039" type="#_x0000_t75" style="width:26.8pt;height:18.4pt;visibility:visible;mso-wrap-style:square">
            <v:imagedata r:id="rId142" o:title=""/>
          </v:shape>
        </w:pict>
      </w:r>
      <w:r w:rsidR="003E28F1">
        <w:t xml:space="preserve"> - планируемое количество месяцев аренды i-го транспортного средства.</w:t>
      </w:r>
    </w:p>
    <w:p w:rsidR="005B745D" w:rsidRDefault="005B745D" w:rsidP="003E28F1">
      <w:pPr>
        <w:pStyle w:val="ConsPlusNormal"/>
        <w:ind w:firstLine="540"/>
        <w:jc w:val="both"/>
      </w:pPr>
    </w:p>
    <w:p w:rsidR="003E28F1" w:rsidRDefault="003E28F1" w:rsidP="003E28F1">
      <w:pPr>
        <w:pStyle w:val="ConsPlusNormal"/>
        <w:ind w:firstLine="540"/>
        <w:jc w:val="both"/>
      </w:pPr>
      <w:r>
        <w:t>4</w:t>
      </w:r>
      <w:r w:rsidR="00F36AC0">
        <w:t>1</w:t>
      </w:r>
      <w:r>
        <w:t>. Затраты на оплату разовых услуг пассажирских перевозок при проведении совещания (</w:t>
      </w:r>
      <w:r>
        <w:rPr>
          <w:noProof/>
          <w:position w:val="-10"/>
        </w:rPr>
        <w:drawing>
          <wp:inline distT="0" distB="0" distL="0" distR="0">
            <wp:extent cx="228600" cy="219075"/>
            <wp:effectExtent l="0" t="0" r="0"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495425" cy="42862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257175" cy="23812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w:t>
      </w:r>
      <w:r w:rsidR="005B745D">
        <w:t xml:space="preserve">количество </w:t>
      </w:r>
      <w:r>
        <w:t>i-х разовых услуг пассажирских перевозок;</w:t>
      </w:r>
    </w:p>
    <w:p w:rsidR="003E28F1" w:rsidRDefault="003E28F1" w:rsidP="003E28F1">
      <w:pPr>
        <w:pStyle w:val="ConsPlusNormal"/>
        <w:ind w:firstLine="540"/>
        <w:jc w:val="both"/>
      </w:pPr>
      <w:r>
        <w:rPr>
          <w:noProof/>
          <w:position w:val="-14"/>
        </w:rPr>
        <w:drawing>
          <wp:inline distT="0" distB="0" distL="0" distR="0">
            <wp:extent cx="257175" cy="238125"/>
            <wp:effectExtent l="0" t="0" r="9525"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среднее количество часов аренды транспортного средства по i-й разовой услуге;</w:t>
      </w:r>
    </w:p>
    <w:p w:rsidR="003E28F1" w:rsidRDefault="006807CB" w:rsidP="003E28F1">
      <w:pPr>
        <w:pStyle w:val="ConsPlusNormal"/>
        <w:ind w:firstLine="540"/>
        <w:jc w:val="both"/>
      </w:pPr>
      <w:r>
        <w:pict>
          <v:shape id="Рисунок 345" o:spid="_x0000_i1040" type="#_x0000_t75" style="width:18.4pt;height:18.4pt;visibility:visible;mso-wrap-style:square">
            <v:imagedata r:id="rId147" o:title=""/>
          </v:shape>
        </w:pict>
      </w:r>
      <w:r w:rsidR="003E28F1">
        <w:t xml:space="preserve"> - цена 1 часа аренды транспортного средства по i-й разовой услуге</w:t>
      </w:r>
      <w:r w:rsidR="00E858F5">
        <w:t xml:space="preserve">, </w:t>
      </w:r>
      <w:r w:rsidR="00E858F5" w:rsidRPr="00CD5896">
        <w:lastRenderedPageBreak/>
        <w:t xml:space="preserve">определяемая в соответствии со </w:t>
      </w:r>
      <w:hyperlink r:id="rId148" w:history="1">
        <w:r w:rsidR="00E858F5" w:rsidRPr="00CD5896">
          <w:t>статьей 22</w:t>
        </w:r>
      </w:hyperlink>
      <w:r w:rsidR="00E858F5">
        <w:t xml:space="preserve"> Закона о контрактной системе</w:t>
      </w:r>
      <w:r w:rsidR="003E28F1">
        <w:t>.</w:t>
      </w:r>
    </w:p>
    <w:p w:rsidR="005B745D" w:rsidRDefault="005B745D" w:rsidP="003E28F1">
      <w:pPr>
        <w:pStyle w:val="ConsPlusNormal"/>
        <w:ind w:firstLine="540"/>
        <w:jc w:val="both"/>
      </w:pPr>
    </w:p>
    <w:p w:rsidR="003E28F1" w:rsidRDefault="003E28F1" w:rsidP="003E28F1">
      <w:pPr>
        <w:pStyle w:val="ConsPlusNormal"/>
        <w:ind w:firstLine="540"/>
        <w:jc w:val="both"/>
      </w:pPr>
      <w:r>
        <w:t>4</w:t>
      </w:r>
      <w:r w:rsidR="00F36AC0">
        <w:t>2</w:t>
      </w:r>
      <w:r>
        <w:t>. Затраты на оплату проезда работника к месту нахождения учебного заведения и обратно (</w:t>
      </w:r>
      <w:r>
        <w:rPr>
          <w:noProof/>
          <w:position w:val="-14"/>
        </w:rPr>
        <w:drawing>
          <wp:inline distT="0" distB="0" distL="0" distR="0">
            <wp:extent cx="266700" cy="2381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552575" cy="4286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342900" cy="23812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количество работников, имеющих право на компенсацию расходов, по i-му направлению;</w:t>
      </w:r>
    </w:p>
    <w:p w:rsidR="003E28F1" w:rsidRDefault="003E28F1" w:rsidP="003E28F1">
      <w:pPr>
        <w:pStyle w:val="ConsPlusNormal"/>
        <w:ind w:firstLine="540"/>
        <w:jc w:val="both"/>
      </w:pPr>
      <w:r>
        <w:rPr>
          <w:noProof/>
          <w:position w:val="-14"/>
        </w:rPr>
        <w:drawing>
          <wp:inline distT="0" distB="0" distL="0" distR="0">
            <wp:extent cx="314325" cy="2381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цена проезда к месту нахождения учебного заведения по i-му направлению</w:t>
      </w:r>
      <w:r w:rsidR="00E858F5">
        <w:t xml:space="preserve">, </w:t>
      </w:r>
      <w:r w:rsidR="00E858F5" w:rsidRPr="00CD5896">
        <w:t xml:space="preserve">определяемая в соответствии со </w:t>
      </w:r>
      <w:hyperlink r:id="rId153" w:history="1">
        <w:r w:rsidR="00E858F5" w:rsidRPr="00CD5896">
          <w:t>статьей 22</w:t>
        </w:r>
      </w:hyperlink>
      <w:r w:rsidR="00E858F5">
        <w:t xml:space="preserve"> Закона о контрактной системе</w:t>
      </w:r>
      <w:r>
        <w:t>.</w:t>
      </w:r>
    </w:p>
    <w:p w:rsidR="003E28F1" w:rsidRDefault="003E28F1" w:rsidP="003E28F1">
      <w:pPr>
        <w:pStyle w:val="ConsPlusNormal"/>
        <w:jc w:val="both"/>
      </w:pPr>
    </w:p>
    <w:p w:rsidR="003E28F1" w:rsidRPr="005B745D" w:rsidRDefault="003E28F1" w:rsidP="003E28F1">
      <w:pPr>
        <w:pStyle w:val="ConsPlusNormal"/>
        <w:jc w:val="center"/>
        <w:outlineLvl w:val="3"/>
        <w:rPr>
          <w:b/>
        </w:rPr>
      </w:pPr>
      <w:r w:rsidRPr="005B745D">
        <w:rPr>
          <w:b/>
        </w:rPr>
        <w:t xml:space="preserve">Глава 3. </w:t>
      </w:r>
      <w:r w:rsidR="005B745D" w:rsidRPr="005B745D">
        <w:rPr>
          <w:b/>
        </w:rPr>
        <w:t>Затраты на оплату расходов по договорам</w:t>
      </w:r>
    </w:p>
    <w:p w:rsidR="003E28F1" w:rsidRPr="005B745D" w:rsidRDefault="005B745D" w:rsidP="003E28F1">
      <w:pPr>
        <w:pStyle w:val="ConsPlusNormal"/>
        <w:jc w:val="center"/>
        <w:rPr>
          <w:b/>
        </w:rPr>
      </w:pPr>
      <w:r w:rsidRPr="005B745D">
        <w:rPr>
          <w:b/>
        </w:rPr>
        <w:t>об оказании услуг, связанных с проездом и наймом жилого</w:t>
      </w:r>
    </w:p>
    <w:p w:rsidR="003E28F1" w:rsidRPr="005B745D" w:rsidRDefault="005B745D" w:rsidP="003E28F1">
      <w:pPr>
        <w:pStyle w:val="ConsPlusNormal"/>
        <w:jc w:val="center"/>
        <w:rPr>
          <w:b/>
        </w:rPr>
      </w:pPr>
      <w:r w:rsidRPr="005B745D">
        <w:rPr>
          <w:b/>
        </w:rPr>
        <w:t>помещения в связи с командированием работников,</w:t>
      </w:r>
    </w:p>
    <w:p w:rsidR="003E28F1" w:rsidRPr="005B745D" w:rsidRDefault="005B745D" w:rsidP="003E28F1">
      <w:pPr>
        <w:pStyle w:val="ConsPlusNormal"/>
        <w:jc w:val="center"/>
        <w:rPr>
          <w:b/>
        </w:rPr>
      </w:pPr>
      <w:r w:rsidRPr="005B745D">
        <w:rPr>
          <w:b/>
        </w:rPr>
        <w:t>заключаемым со сторонними организациями</w:t>
      </w:r>
    </w:p>
    <w:p w:rsidR="003E28F1" w:rsidRDefault="003E28F1" w:rsidP="003E28F1">
      <w:pPr>
        <w:pStyle w:val="ConsPlusNormal"/>
        <w:jc w:val="both"/>
      </w:pPr>
    </w:p>
    <w:p w:rsidR="003E28F1" w:rsidRDefault="003E28F1" w:rsidP="003E28F1">
      <w:pPr>
        <w:pStyle w:val="ConsPlusNormal"/>
        <w:ind w:firstLine="540"/>
        <w:jc w:val="both"/>
      </w:pPr>
      <w:r>
        <w:t>4</w:t>
      </w:r>
      <w:r w:rsidR="00F36AC0">
        <w:t>3</w:t>
      </w:r>
      <w: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position w:val="-14"/>
        </w:rPr>
        <w:drawing>
          <wp:inline distT="0" distB="0" distL="0" distR="0">
            <wp:extent cx="219075" cy="238125"/>
            <wp:effectExtent l="0" t="0" r="9525"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4"/>
        </w:rPr>
        <w:drawing>
          <wp:inline distT="0" distB="0" distL="0" distR="0">
            <wp:extent cx="1209675" cy="23812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381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390525" cy="23812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затраты по договору на проезд к месту командирования и обратно;</w:t>
      </w:r>
    </w:p>
    <w:p w:rsidR="003E28F1" w:rsidRDefault="006807CB" w:rsidP="003E28F1">
      <w:pPr>
        <w:pStyle w:val="ConsPlusNormal"/>
        <w:ind w:firstLine="540"/>
        <w:jc w:val="both"/>
      </w:pPr>
      <w:r>
        <w:pict>
          <v:shape id="Рисунок 337" o:spid="_x0000_i1041" type="#_x0000_t75" style="width:25.1pt;height:18.4pt;visibility:visible;mso-wrap-style:square">
            <v:imagedata r:id="rId157" o:title=""/>
          </v:shape>
        </w:pict>
      </w:r>
      <w:r w:rsidR="003E28F1">
        <w:t xml:space="preserve"> - затраты по договору на найм жилого помещения на период командирования.</w:t>
      </w:r>
    </w:p>
    <w:p w:rsidR="00751168" w:rsidRDefault="00751168" w:rsidP="003E28F1">
      <w:pPr>
        <w:pStyle w:val="ConsPlusNormal"/>
        <w:ind w:firstLine="540"/>
        <w:jc w:val="both"/>
      </w:pPr>
    </w:p>
    <w:p w:rsidR="003E28F1" w:rsidRDefault="003E28F1" w:rsidP="003E28F1">
      <w:pPr>
        <w:pStyle w:val="ConsPlusNormal"/>
        <w:ind w:firstLine="540"/>
        <w:jc w:val="both"/>
      </w:pPr>
      <w:r>
        <w:t>4</w:t>
      </w:r>
      <w:r w:rsidR="00F36AC0">
        <w:t>4</w:t>
      </w:r>
      <w:r>
        <w:t>. Затраты по договору на проезд к месту командирования и обратно (</w:t>
      </w:r>
      <w:r>
        <w:rPr>
          <w:noProof/>
          <w:position w:val="-14"/>
        </w:rPr>
        <w:drawing>
          <wp:inline distT="0" distB="0" distL="0" distR="0">
            <wp:extent cx="390525" cy="23812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933575" cy="4286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457200" cy="23812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E28F1" w:rsidRDefault="006807CB" w:rsidP="003E28F1">
      <w:pPr>
        <w:pStyle w:val="ConsPlusNormal"/>
        <w:ind w:firstLine="540"/>
        <w:jc w:val="both"/>
      </w:pPr>
      <w:r>
        <w:pict>
          <v:shape id="Рисунок 333" o:spid="_x0000_i1042" type="#_x0000_t75" style="width:35.15pt;height:18.4pt;visibility:visible;mso-wrap-style:square">
            <v:imagedata r:id="rId160" o:title=""/>
          </v:shape>
        </w:pict>
      </w:r>
      <w:r w:rsidR="003E28F1">
        <w:t xml:space="preserve"> - цена проезда по i-му направлению командирования с учетом </w:t>
      </w:r>
      <w:r w:rsidR="003E28F1" w:rsidRPr="00F36AC0">
        <w:t xml:space="preserve">требований </w:t>
      </w:r>
      <w:hyperlink r:id="rId161" w:tooltip="Решение Думы города Костромы от 25.09.2014 N 173 (ред. от 28.04.2016) &quot;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города Костромы, работникам му" w:history="1">
        <w:r w:rsidR="003E28F1" w:rsidRPr="00F36AC0">
          <w:t>Положения</w:t>
        </w:r>
      </w:hyperlink>
      <w:r w:rsidR="003E28F1" w:rsidRPr="00F36AC0">
        <w:t xml:space="preserve"> о порядке и размерах возмещения расходов, связанных со </w:t>
      </w:r>
      <w:r w:rsidR="003E28F1">
        <w:t xml:space="preserve">служебными командировками, лицам, работающим в органах местного </w:t>
      </w:r>
      <w:r w:rsidR="003E28F1">
        <w:lastRenderedPageBreak/>
        <w:t>самоуправления города Костромы, Избирательной комиссии города Костромы, работникам муниципальных учреждений города Костромы, утвержденного решением Думы города Костромы от 25 сентября 2014 года N 173.</w:t>
      </w:r>
    </w:p>
    <w:p w:rsidR="00751168" w:rsidRDefault="00751168" w:rsidP="003E28F1">
      <w:pPr>
        <w:pStyle w:val="ConsPlusNormal"/>
        <w:ind w:firstLine="540"/>
        <w:jc w:val="both"/>
      </w:pPr>
    </w:p>
    <w:p w:rsidR="003E28F1" w:rsidRDefault="003E28F1" w:rsidP="003E28F1">
      <w:pPr>
        <w:pStyle w:val="ConsPlusNormal"/>
        <w:ind w:firstLine="540"/>
        <w:jc w:val="both"/>
      </w:pPr>
      <w:r>
        <w:t>4</w:t>
      </w:r>
      <w:r w:rsidR="00F36AC0">
        <w:t>5</w:t>
      </w:r>
      <w:r>
        <w:t>. Затраты по договору на найм жилого помещения на период командирования (</w:t>
      </w:r>
      <w:r>
        <w:rPr>
          <w:noProof/>
          <w:position w:val="-12"/>
        </w:rPr>
        <w:drawing>
          <wp:inline distT="0" distB="0" distL="0" distR="0">
            <wp:extent cx="314325" cy="22860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2028825" cy="428625"/>
            <wp:effectExtent l="0" t="0" r="0"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390525" cy="238125"/>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E28F1" w:rsidRDefault="003E28F1" w:rsidP="003E28F1">
      <w:pPr>
        <w:pStyle w:val="ConsPlusNormal"/>
        <w:ind w:firstLine="540"/>
        <w:jc w:val="both"/>
      </w:pPr>
      <w:r>
        <w:rPr>
          <w:noProof/>
          <w:position w:val="-14"/>
        </w:rPr>
        <w:drawing>
          <wp:inline distT="0" distB="0" distL="0" distR="0">
            <wp:extent cx="381000" cy="2381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цена найма жилого помещения в сутки по i-му направлению </w:t>
      </w:r>
      <w:r w:rsidRPr="003854BB">
        <w:t xml:space="preserve">командирования с учетом требований </w:t>
      </w:r>
      <w:hyperlink r:id="rId166" w:tooltip="Решение Думы города Костромы от 25.09.2014 N 173 (ред. от 28.04.2016) &quot;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города Костромы, работникам му" w:history="1">
        <w:r w:rsidRPr="003854BB">
          <w:t>Положения</w:t>
        </w:r>
      </w:hyperlink>
      <w:r w:rsidRPr="003854BB">
        <w:t xml:space="preserve"> о порядке и размерах </w:t>
      </w:r>
      <w:r>
        <w:t>возмещения расходов, связанных со служебными командировками, лицам, работающим в органах местного самоуправления города Костромы, Избирательной комиссии города Костромы, работникам муниципальных учреждений города Костромы, утвержденного решением Думы города Костромы от 25 сентября 2014 года N 173;</w:t>
      </w:r>
    </w:p>
    <w:p w:rsidR="003E28F1" w:rsidRDefault="003E28F1" w:rsidP="003E28F1">
      <w:pPr>
        <w:pStyle w:val="ConsPlusNormal"/>
        <w:ind w:firstLine="540"/>
        <w:jc w:val="both"/>
      </w:pPr>
      <w:r>
        <w:rPr>
          <w:noProof/>
          <w:position w:val="-14"/>
        </w:rPr>
        <w:drawing>
          <wp:inline distT="0" distB="0" distL="0" distR="0">
            <wp:extent cx="409575" cy="238125"/>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количество суток нахождения в командировке по i-му направлению командирования.</w:t>
      </w:r>
    </w:p>
    <w:p w:rsidR="003E28F1" w:rsidRDefault="003E28F1" w:rsidP="003E28F1">
      <w:pPr>
        <w:pStyle w:val="ConsPlusNormal"/>
        <w:jc w:val="both"/>
      </w:pPr>
    </w:p>
    <w:p w:rsidR="003E28F1" w:rsidRPr="00751168" w:rsidRDefault="003E28F1" w:rsidP="003E28F1">
      <w:pPr>
        <w:pStyle w:val="ConsPlusNormal"/>
        <w:jc w:val="center"/>
        <w:outlineLvl w:val="3"/>
        <w:rPr>
          <w:b/>
        </w:rPr>
      </w:pPr>
      <w:r w:rsidRPr="00751168">
        <w:rPr>
          <w:b/>
        </w:rPr>
        <w:t xml:space="preserve">Глава 4. </w:t>
      </w:r>
      <w:r w:rsidR="00751168" w:rsidRPr="00751168">
        <w:rPr>
          <w:b/>
        </w:rPr>
        <w:t>Затраты на коммунальные услуги</w:t>
      </w:r>
    </w:p>
    <w:p w:rsidR="003E28F1" w:rsidRDefault="003E28F1" w:rsidP="003E28F1">
      <w:pPr>
        <w:pStyle w:val="ConsPlusNormal"/>
        <w:jc w:val="both"/>
      </w:pPr>
    </w:p>
    <w:p w:rsidR="003E28F1" w:rsidRDefault="003E28F1" w:rsidP="003E28F1">
      <w:pPr>
        <w:pStyle w:val="ConsPlusNormal"/>
        <w:ind w:firstLine="540"/>
        <w:jc w:val="both"/>
      </w:pPr>
      <w:r>
        <w:t>4</w:t>
      </w:r>
      <w:r w:rsidR="00F36AC0">
        <w:t>6</w:t>
      </w:r>
      <w:r>
        <w:t>. Затраты на коммунальные услуги (</w:t>
      </w:r>
      <w:r>
        <w:rPr>
          <w:noProof/>
          <w:position w:val="-12"/>
        </w:rPr>
        <w:drawing>
          <wp:inline distT="0" distB="0" distL="0" distR="0">
            <wp:extent cx="276225" cy="22860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2"/>
        </w:rPr>
        <w:drawing>
          <wp:inline distT="0" distB="0" distL="0" distR="0">
            <wp:extent cx="232410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28600"/>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2"/>
        </w:rPr>
        <w:drawing>
          <wp:inline distT="0" distB="0" distL="0" distR="0">
            <wp:extent cx="200025" cy="22860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затраты на газоснабжение и иные виды топлива;</w:t>
      </w:r>
    </w:p>
    <w:p w:rsidR="003E28F1" w:rsidRDefault="003E28F1" w:rsidP="003E28F1">
      <w:pPr>
        <w:pStyle w:val="ConsPlusNormal"/>
        <w:ind w:firstLine="540"/>
        <w:jc w:val="both"/>
      </w:pPr>
      <w:r>
        <w:rPr>
          <w:noProof/>
          <w:position w:val="-12"/>
        </w:rPr>
        <w:drawing>
          <wp:inline distT="0" distB="0" distL="0" distR="0">
            <wp:extent cx="219075" cy="2286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затраты на электроснабжение;</w:t>
      </w:r>
    </w:p>
    <w:p w:rsidR="003E28F1" w:rsidRDefault="003E28F1" w:rsidP="003E28F1">
      <w:pPr>
        <w:pStyle w:val="ConsPlusNormal"/>
        <w:ind w:firstLine="540"/>
        <w:jc w:val="both"/>
      </w:pPr>
      <w:r>
        <w:rPr>
          <w:noProof/>
          <w:position w:val="-12"/>
        </w:rPr>
        <w:drawing>
          <wp:inline distT="0" distB="0" distL="0" distR="0">
            <wp:extent cx="219075" cy="22860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затраты на теплоснабжение;</w:t>
      </w:r>
    </w:p>
    <w:p w:rsidR="003E28F1" w:rsidRDefault="003E28F1" w:rsidP="003E28F1">
      <w:pPr>
        <w:pStyle w:val="ConsPlusNormal"/>
        <w:ind w:firstLine="540"/>
        <w:jc w:val="both"/>
      </w:pPr>
      <w:r>
        <w:rPr>
          <w:noProof/>
          <w:position w:val="-10"/>
        </w:rPr>
        <w:drawing>
          <wp:inline distT="0" distB="0" distL="0" distR="0">
            <wp:extent cx="219075" cy="21907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затраты на горячее водоснабжение;</w:t>
      </w:r>
    </w:p>
    <w:p w:rsidR="003E28F1" w:rsidRDefault="003E28F1" w:rsidP="003E28F1">
      <w:pPr>
        <w:pStyle w:val="ConsPlusNormal"/>
        <w:ind w:firstLine="540"/>
        <w:jc w:val="both"/>
      </w:pPr>
      <w:r>
        <w:rPr>
          <w:noProof/>
          <w:position w:val="-10"/>
        </w:rPr>
        <w:drawing>
          <wp:inline distT="0" distB="0" distL="0" distR="0">
            <wp:extent cx="219075" cy="21907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затраты на холодное водоснабжение и водоотведение;</w:t>
      </w:r>
    </w:p>
    <w:p w:rsidR="003E28F1" w:rsidRDefault="006807CB" w:rsidP="003E28F1">
      <w:pPr>
        <w:pStyle w:val="ConsPlusNormal"/>
        <w:ind w:firstLine="540"/>
        <w:jc w:val="both"/>
      </w:pPr>
      <w:r>
        <w:pict>
          <v:shape id="Рисунок 320" o:spid="_x0000_i1043" type="#_x0000_t75" style="width:24.3pt;height:18.4pt;visibility:visible;mso-wrap-style:square">
            <v:imagedata r:id="rId175" o:title=""/>
          </v:shape>
        </w:pict>
      </w:r>
      <w:r w:rsidR="003E28F1">
        <w:t xml:space="preserve"> - затраты на оплату услуг лиц, привлекаемых на основании гражданско-правовых договоров (далее - внештатный сотрудник).</w:t>
      </w:r>
    </w:p>
    <w:p w:rsidR="00751168" w:rsidRDefault="00751168" w:rsidP="003E28F1">
      <w:pPr>
        <w:pStyle w:val="ConsPlusNormal"/>
        <w:ind w:firstLine="540"/>
        <w:jc w:val="both"/>
      </w:pPr>
    </w:p>
    <w:p w:rsidR="003E28F1" w:rsidRDefault="003E28F1" w:rsidP="003E28F1">
      <w:pPr>
        <w:pStyle w:val="ConsPlusNormal"/>
        <w:ind w:firstLine="540"/>
        <w:jc w:val="both"/>
      </w:pPr>
      <w:r>
        <w:t>4</w:t>
      </w:r>
      <w:r w:rsidR="00F36AC0">
        <w:t>7</w:t>
      </w:r>
      <w:r>
        <w:t>. Затраты на газоснабжение и иные виды топлива (</w:t>
      </w:r>
      <w:r>
        <w:rPr>
          <w:noProof/>
          <w:position w:val="-12"/>
        </w:rPr>
        <w:drawing>
          <wp:inline distT="0" distB="0" distL="0" distR="0">
            <wp:extent cx="200025" cy="2286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552575" cy="4286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295275" cy="238125"/>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расчетная потребность в i-м виде топлива (газе и ином виде топлива);</w:t>
      </w:r>
    </w:p>
    <w:p w:rsidR="003E28F1" w:rsidRDefault="003E28F1" w:rsidP="003E28F1">
      <w:pPr>
        <w:pStyle w:val="ConsPlusNormal"/>
        <w:ind w:firstLine="540"/>
        <w:jc w:val="both"/>
      </w:pPr>
      <w:r>
        <w:rPr>
          <w:noProof/>
          <w:position w:val="-14"/>
        </w:rPr>
        <w:drawing>
          <wp:inline distT="0" distB="0" distL="0" distR="0">
            <wp:extent cx="266700" cy="2381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E28F1" w:rsidRDefault="006807CB" w:rsidP="003E28F1">
      <w:pPr>
        <w:pStyle w:val="ConsPlusNormal"/>
        <w:ind w:firstLine="540"/>
        <w:jc w:val="both"/>
      </w:pPr>
      <w:r>
        <w:pict>
          <v:shape id="Рисунок 310" o:spid="_x0000_i1044" type="#_x0000_t75" style="width:20.1pt;height:18.4pt;visibility:visible;mso-wrap-style:square">
            <v:imagedata r:id="rId179" o:title=""/>
          </v:shape>
        </w:pict>
      </w:r>
      <w:r w:rsidR="003E28F1">
        <w:t xml:space="preserve"> - поправочный коэффициент, учитывающий затраты на транспортировку i-го вида топлива.</w:t>
      </w:r>
    </w:p>
    <w:p w:rsidR="00751168" w:rsidRDefault="00751168" w:rsidP="003E28F1">
      <w:pPr>
        <w:pStyle w:val="ConsPlusNormal"/>
        <w:ind w:firstLine="540"/>
        <w:jc w:val="both"/>
      </w:pPr>
    </w:p>
    <w:p w:rsidR="003E28F1" w:rsidRDefault="00F36AC0" w:rsidP="003E28F1">
      <w:pPr>
        <w:pStyle w:val="ConsPlusNormal"/>
        <w:ind w:firstLine="540"/>
        <w:jc w:val="both"/>
      </w:pPr>
      <w:r>
        <w:t>48</w:t>
      </w:r>
      <w:r w:rsidR="003E28F1">
        <w:t>. Затраты на электроснабжение (</w:t>
      </w:r>
      <w:r w:rsidR="003E28F1">
        <w:rPr>
          <w:noProof/>
          <w:position w:val="-12"/>
        </w:rPr>
        <w:drawing>
          <wp:inline distT="0" distB="0" distL="0" distR="0">
            <wp:extent cx="21907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1209675" cy="4286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266700" cy="23812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3E28F1" w:rsidRDefault="006807CB" w:rsidP="003E28F1">
      <w:pPr>
        <w:pStyle w:val="ConsPlusNormal"/>
        <w:ind w:firstLine="540"/>
        <w:jc w:val="both"/>
      </w:pPr>
      <w:r>
        <w:pict>
          <v:shape id="Рисунок 305" o:spid="_x0000_i1045" type="#_x0000_t75" style="width:23.45pt;height:18.4pt;visibility:visible;mso-wrap-style:square">
            <v:imagedata r:id="rId183" o:title=""/>
          </v:shape>
        </w:pict>
      </w:r>
      <w:r w:rsidR="003E28F1">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751168" w:rsidRDefault="00751168" w:rsidP="003E28F1">
      <w:pPr>
        <w:pStyle w:val="ConsPlusNormal"/>
        <w:ind w:firstLine="540"/>
        <w:jc w:val="both"/>
      </w:pPr>
    </w:p>
    <w:p w:rsidR="003E28F1" w:rsidRDefault="003E28F1" w:rsidP="003E28F1">
      <w:pPr>
        <w:pStyle w:val="ConsPlusNormal"/>
        <w:ind w:firstLine="540"/>
        <w:jc w:val="both"/>
      </w:pPr>
      <w:r>
        <w:t>4</w:t>
      </w:r>
      <w:r w:rsidR="00F36AC0">
        <w:t>9</w:t>
      </w:r>
      <w:r>
        <w:t>. Затраты на теплоснабжение (</w:t>
      </w:r>
      <w:r>
        <w:rPr>
          <w:noProof/>
          <w:position w:val="-12"/>
        </w:rPr>
        <w:drawing>
          <wp:inline distT="0" distB="0" distL="0" distR="0">
            <wp:extent cx="219075" cy="22860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2"/>
        </w:rPr>
        <w:drawing>
          <wp:inline distT="0" distB="0" distL="0" distR="0">
            <wp:extent cx="1057275" cy="2286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28600"/>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2"/>
        </w:rPr>
        <w:drawing>
          <wp:inline distT="0" distB="0" distL="0" distR="0">
            <wp:extent cx="342900" cy="2286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расчетная потребность в теплоэнергии на отопление зданий, помещений и сооружений;</w:t>
      </w:r>
    </w:p>
    <w:p w:rsidR="003E28F1" w:rsidRDefault="006807CB" w:rsidP="003E28F1">
      <w:pPr>
        <w:pStyle w:val="ConsPlusNormal"/>
        <w:ind w:firstLine="540"/>
        <w:jc w:val="both"/>
      </w:pPr>
      <w:r>
        <w:pict>
          <v:shape id="Рисунок 301" o:spid="_x0000_i1046" type="#_x0000_t75" style="width:18.4pt;height:18.4pt;visibility:visible;mso-wrap-style:square">
            <v:imagedata r:id="rId187" o:title=""/>
          </v:shape>
        </w:pict>
      </w:r>
      <w:r w:rsidR="003E28F1">
        <w:t xml:space="preserve"> - регулируемый тариф на теплоснабжение.</w:t>
      </w:r>
    </w:p>
    <w:p w:rsidR="00751168" w:rsidRDefault="00751168" w:rsidP="003E28F1">
      <w:pPr>
        <w:pStyle w:val="ConsPlusNormal"/>
        <w:ind w:firstLine="540"/>
        <w:jc w:val="both"/>
      </w:pPr>
    </w:p>
    <w:p w:rsidR="003E28F1" w:rsidRDefault="00F36AC0" w:rsidP="003E28F1">
      <w:pPr>
        <w:pStyle w:val="ConsPlusNormal"/>
        <w:ind w:firstLine="540"/>
        <w:jc w:val="both"/>
      </w:pPr>
      <w:r>
        <w:t>50</w:t>
      </w:r>
      <w:r w:rsidR="003E28F1">
        <w:t>. Затраты на горячее водоснабжение (</w:t>
      </w:r>
      <w:r w:rsidR="003E28F1">
        <w:rPr>
          <w:noProof/>
          <w:position w:val="-10"/>
        </w:rPr>
        <w:drawing>
          <wp:inline distT="0" distB="0" distL="0" distR="0">
            <wp:extent cx="219075" cy="21907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3E28F1">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0"/>
        </w:rPr>
        <w:drawing>
          <wp:inline distT="0" distB="0" distL="0" distR="0">
            <wp:extent cx="942975" cy="21907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1907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0"/>
        </w:rPr>
        <w:drawing>
          <wp:inline distT="0" distB="0" distL="0" distR="0">
            <wp:extent cx="257175" cy="2190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 расчетная потребность в горячей воде;</w:t>
      </w:r>
    </w:p>
    <w:p w:rsidR="003E28F1" w:rsidRDefault="006807CB" w:rsidP="003E28F1">
      <w:pPr>
        <w:pStyle w:val="ConsPlusNormal"/>
        <w:ind w:firstLine="540"/>
        <w:jc w:val="both"/>
      </w:pPr>
      <w:r>
        <w:pict>
          <v:shape id="Рисунок 297" o:spid="_x0000_i1047" type="#_x0000_t75" style="width:18.4pt;height:17.6pt;visibility:visible;mso-wrap-style:square">
            <v:imagedata r:id="rId191" o:title=""/>
          </v:shape>
        </w:pict>
      </w:r>
      <w:r w:rsidR="003E28F1">
        <w:t xml:space="preserve"> - регулируемый тариф на горячее водоснабжение.</w:t>
      </w:r>
    </w:p>
    <w:p w:rsidR="00751168" w:rsidRDefault="00751168" w:rsidP="003E28F1">
      <w:pPr>
        <w:pStyle w:val="ConsPlusNormal"/>
        <w:ind w:firstLine="540"/>
        <w:jc w:val="both"/>
      </w:pPr>
    </w:p>
    <w:p w:rsidR="003E28F1" w:rsidRDefault="003E28F1" w:rsidP="003E28F1">
      <w:pPr>
        <w:pStyle w:val="ConsPlusNormal"/>
        <w:ind w:firstLine="540"/>
        <w:jc w:val="both"/>
      </w:pPr>
      <w:r>
        <w:t>5</w:t>
      </w:r>
      <w:r w:rsidR="00F36AC0">
        <w:t>1</w:t>
      </w:r>
      <w:r>
        <w:t>. Затраты на холодное водоснабжение и водоотведение (</w:t>
      </w:r>
      <w:r>
        <w:rPr>
          <w:noProof/>
          <w:position w:val="-10"/>
        </w:rPr>
        <w:drawing>
          <wp:inline distT="0" distB="0" distL="0" distR="0">
            <wp:extent cx="219075" cy="21907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12"/>
        </w:rPr>
        <w:drawing>
          <wp:inline distT="0" distB="0" distL="0" distR="0">
            <wp:extent cx="1666875" cy="2286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28600"/>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0"/>
        </w:rPr>
        <w:drawing>
          <wp:inline distT="0" distB="0" distL="0" distR="0">
            <wp:extent cx="257175" cy="21907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 расчетная потребность в холодном водоснабжении;</w:t>
      </w:r>
    </w:p>
    <w:p w:rsidR="003E28F1" w:rsidRDefault="003E28F1" w:rsidP="003E28F1">
      <w:pPr>
        <w:pStyle w:val="ConsPlusNormal"/>
        <w:ind w:firstLine="540"/>
        <w:jc w:val="both"/>
      </w:pPr>
      <w:r>
        <w:rPr>
          <w:noProof/>
          <w:position w:val="-10"/>
        </w:rPr>
        <w:drawing>
          <wp:inline distT="0" distB="0" distL="0" distR="0">
            <wp:extent cx="238125" cy="21907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 регулируемый тариф на холодное водоснабжение;</w:t>
      </w:r>
    </w:p>
    <w:p w:rsidR="003E28F1" w:rsidRDefault="003E28F1" w:rsidP="003E28F1">
      <w:pPr>
        <w:pStyle w:val="ConsPlusNormal"/>
        <w:ind w:firstLine="540"/>
        <w:jc w:val="both"/>
      </w:pPr>
      <w:r>
        <w:rPr>
          <w:noProof/>
          <w:position w:val="-12"/>
        </w:rPr>
        <w:drawing>
          <wp:inline distT="0" distB="0" distL="0" distR="0">
            <wp:extent cx="257175" cy="2286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расчетная потребность в водоотведении;</w:t>
      </w:r>
    </w:p>
    <w:p w:rsidR="003E28F1" w:rsidRDefault="006807CB" w:rsidP="003E28F1">
      <w:pPr>
        <w:pStyle w:val="ConsPlusNormal"/>
        <w:ind w:firstLine="540"/>
        <w:jc w:val="both"/>
      </w:pPr>
      <w:r>
        <w:pict>
          <v:shape id="Рисунок 289" o:spid="_x0000_i1048" type="#_x0000_t75" style="width:18.4pt;height:18.4pt;visibility:visible;mso-wrap-style:square">
            <v:imagedata r:id="rId197" o:title=""/>
          </v:shape>
        </w:pict>
      </w:r>
      <w:r w:rsidR="003E28F1">
        <w:t xml:space="preserve"> - регулируемый тариф на водоотведение.</w:t>
      </w:r>
    </w:p>
    <w:p w:rsidR="00751168" w:rsidRDefault="00751168" w:rsidP="003E28F1">
      <w:pPr>
        <w:pStyle w:val="ConsPlusNormal"/>
        <w:ind w:firstLine="540"/>
        <w:jc w:val="both"/>
      </w:pPr>
    </w:p>
    <w:p w:rsidR="003E28F1" w:rsidRDefault="003E28F1" w:rsidP="003E28F1">
      <w:pPr>
        <w:pStyle w:val="ConsPlusNormal"/>
        <w:ind w:firstLine="540"/>
        <w:jc w:val="both"/>
      </w:pPr>
      <w:r>
        <w:t>5</w:t>
      </w:r>
      <w:r w:rsidR="00F36AC0">
        <w:t>2</w:t>
      </w:r>
      <w:r>
        <w:t>. Затраты на оплату услуг внештатных сотрудников (</w:t>
      </w:r>
      <w:r>
        <w:rPr>
          <w:noProof/>
          <w:position w:val="-12"/>
        </w:rPr>
        <w:drawing>
          <wp:inline distT="0" distB="0" distL="0" distR="0">
            <wp:extent cx="304800" cy="2286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определяются по формуле:</w:t>
      </w:r>
    </w:p>
    <w:p w:rsidR="003E28F1" w:rsidRDefault="003E28F1" w:rsidP="003E28F1">
      <w:pPr>
        <w:pStyle w:val="ConsPlusNormal"/>
        <w:jc w:val="both"/>
      </w:pPr>
    </w:p>
    <w:p w:rsidR="003E28F1" w:rsidRDefault="003E28F1" w:rsidP="003E28F1">
      <w:pPr>
        <w:pStyle w:val="ConsPlusNormal"/>
        <w:jc w:val="center"/>
      </w:pPr>
      <w:r>
        <w:rPr>
          <w:noProof/>
          <w:position w:val="-28"/>
        </w:rPr>
        <w:drawing>
          <wp:inline distT="0" distB="0" distL="0" distR="0">
            <wp:extent cx="2181225" cy="4286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428625"/>
                    </a:xfrm>
                    <a:prstGeom prst="rect">
                      <a:avLst/>
                    </a:prstGeom>
                    <a:noFill/>
                    <a:ln>
                      <a:noFill/>
                    </a:ln>
                  </pic:spPr>
                </pic:pic>
              </a:graphicData>
            </a:graphic>
          </wp:inline>
        </w:drawing>
      </w:r>
    </w:p>
    <w:p w:rsidR="003E28F1" w:rsidRDefault="003E28F1" w:rsidP="003E28F1">
      <w:pPr>
        <w:pStyle w:val="ConsPlusNormal"/>
        <w:jc w:val="both"/>
      </w:pPr>
    </w:p>
    <w:p w:rsidR="003E28F1" w:rsidRDefault="003E28F1" w:rsidP="003E28F1">
      <w:pPr>
        <w:pStyle w:val="ConsPlusNormal"/>
        <w:ind w:firstLine="540"/>
        <w:jc w:val="both"/>
      </w:pPr>
      <w:r>
        <w:t>где:</w:t>
      </w:r>
    </w:p>
    <w:p w:rsidR="003E28F1" w:rsidRDefault="003E28F1" w:rsidP="003E28F1">
      <w:pPr>
        <w:pStyle w:val="ConsPlusNormal"/>
        <w:ind w:firstLine="540"/>
        <w:jc w:val="both"/>
      </w:pPr>
      <w:r>
        <w:rPr>
          <w:noProof/>
          <w:position w:val="-14"/>
        </w:rPr>
        <w:drawing>
          <wp:inline distT="0" distB="0" distL="0" distR="0">
            <wp:extent cx="409575" cy="238125"/>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планируемое количество месяцев работы внештатного сотрудника по i-й должности;</w:t>
      </w:r>
    </w:p>
    <w:p w:rsidR="003E28F1" w:rsidRDefault="003E28F1" w:rsidP="003E28F1">
      <w:pPr>
        <w:pStyle w:val="ConsPlusNormal"/>
        <w:ind w:firstLine="540"/>
        <w:jc w:val="both"/>
      </w:pPr>
      <w:r>
        <w:rPr>
          <w:noProof/>
          <w:position w:val="-14"/>
        </w:rPr>
        <w:drawing>
          <wp:inline distT="0" distB="0" distL="0" distR="0">
            <wp:extent cx="352425" cy="2381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стоимость 1 месяца работы внештатного сотрудника по i-й должности</w:t>
      </w:r>
      <w:r w:rsidR="00E858F5">
        <w:t>, определяемая в соответствии с заключаемыми договорами гражданско-правового характера</w:t>
      </w:r>
      <w:r>
        <w:t>;</w:t>
      </w:r>
    </w:p>
    <w:p w:rsidR="003E28F1" w:rsidRDefault="003E28F1" w:rsidP="003E28F1">
      <w:pPr>
        <w:pStyle w:val="ConsPlusNormal"/>
        <w:ind w:firstLine="540"/>
        <w:jc w:val="both"/>
      </w:pPr>
      <w:r>
        <w:rPr>
          <w:noProof/>
          <w:position w:val="-14"/>
        </w:rPr>
        <w:drawing>
          <wp:inline distT="0" distB="0" distL="0" distR="0">
            <wp:extent cx="314325" cy="2381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процентная ставка страховых взносов в государственные внебюджетные фонды.</w:t>
      </w:r>
    </w:p>
    <w:p w:rsidR="003E28F1" w:rsidRDefault="003E28F1" w:rsidP="003E28F1">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E28F1" w:rsidRDefault="003E28F1" w:rsidP="003E28F1">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w:t>
      </w:r>
    </w:p>
    <w:p w:rsidR="004006D1" w:rsidRDefault="004006D1" w:rsidP="003E28F1">
      <w:pPr>
        <w:pStyle w:val="ConsPlusNormal"/>
        <w:ind w:firstLine="540"/>
        <w:jc w:val="both"/>
      </w:pPr>
    </w:p>
    <w:p w:rsidR="004006D1" w:rsidRPr="00751168" w:rsidRDefault="004006D1" w:rsidP="004006D1">
      <w:pPr>
        <w:pStyle w:val="ConsPlusNormal"/>
        <w:jc w:val="center"/>
        <w:outlineLvl w:val="3"/>
        <w:rPr>
          <w:b/>
        </w:rPr>
      </w:pPr>
      <w:r w:rsidRPr="00751168">
        <w:rPr>
          <w:b/>
        </w:rPr>
        <w:t xml:space="preserve">Глава 5. </w:t>
      </w:r>
      <w:r w:rsidR="00751168" w:rsidRPr="00751168">
        <w:rPr>
          <w:b/>
        </w:rPr>
        <w:t>Затраты на аренду помещений и оборудования</w:t>
      </w:r>
    </w:p>
    <w:p w:rsidR="004006D1" w:rsidRDefault="004006D1" w:rsidP="004006D1">
      <w:pPr>
        <w:pStyle w:val="ConsPlusNormal"/>
        <w:jc w:val="both"/>
      </w:pPr>
    </w:p>
    <w:p w:rsidR="004006D1" w:rsidRDefault="004006D1" w:rsidP="004006D1">
      <w:pPr>
        <w:pStyle w:val="ConsPlusNormal"/>
        <w:ind w:firstLine="540"/>
        <w:jc w:val="both"/>
      </w:pPr>
      <w:r>
        <w:t>5</w:t>
      </w:r>
      <w:r w:rsidR="00F36AC0">
        <w:t>3</w:t>
      </w:r>
      <w:r>
        <w:t>. Затраты на аренду помещения (зала) (</w:t>
      </w:r>
      <w:r>
        <w:rPr>
          <w:noProof/>
          <w:position w:val="-12"/>
        </w:rPr>
        <w:drawing>
          <wp:inline distT="0" distB="0" distL="0" distR="0">
            <wp:extent cx="257175" cy="228600"/>
            <wp:effectExtent l="0" t="0" r="9525"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304925" cy="428625"/>
            <wp:effectExtent l="0" t="0" r="9525" b="9525"/>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33375" cy="238125"/>
            <wp:effectExtent l="0" t="0" r="9525"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планируемое количество суток аренды i-го помещения (зала);</w:t>
      </w:r>
    </w:p>
    <w:p w:rsidR="004006D1" w:rsidRDefault="006807CB" w:rsidP="004006D1">
      <w:pPr>
        <w:pStyle w:val="ConsPlusNormal"/>
        <w:ind w:firstLine="540"/>
        <w:jc w:val="both"/>
      </w:pPr>
      <w:r>
        <w:pict>
          <v:shape id="Рисунок 572" o:spid="_x0000_i1049" type="#_x0000_t75" style="width:24.3pt;height:18.4pt;visibility:visible;mso-wrap-style:square">
            <v:imagedata r:id="rId206" o:title=""/>
          </v:shape>
        </w:pict>
      </w:r>
      <w:r w:rsidR="004006D1">
        <w:t xml:space="preserve"> - цена аренды i-го помещения (зала) в сутки, </w:t>
      </w:r>
      <w:r w:rsidR="004006D1" w:rsidRPr="00CD5896">
        <w:t xml:space="preserve">определяемая в соответствии со </w:t>
      </w:r>
      <w:hyperlink r:id="rId207" w:history="1">
        <w:r w:rsidR="004006D1" w:rsidRPr="00CD5896">
          <w:t>статьей 22</w:t>
        </w:r>
      </w:hyperlink>
      <w:r w:rsidR="004006D1">
        <w:t xml:space="preserve"> Закона о контрактной системе.</w:t>
      </w:r>
    </w:p>
    <w:p w:rsidR="00751168" w:rsidRDefault="00751168" w:rsidP="004006D1">
      <w:pPr>
        <w:pStyle w:val="ConsPlusNormal"/>
        <w:ind w:firstLine="540"/>
        <w:jc w:val="both"/>
      </w:pPr>
    </w:p>
    <w:p w:rsidR="004006D1" w:rsidRDefault="004006D1" w:rsidP="004006D1">
      <w:pPr>
        <w:pStyle w:val="ConsPlusNormal"/>
        <w:ind w:firstLine="540"/>
        <w:jc w:val="both"/>
      </w:pPr>
      <w:r>
        <w:t>5</w:t>
      </w:r>
      <w:r w:rsidR="00F36AC0">
        <w:t>4</w:t>
      </w:r>
      <w:r>
        <w:t>. Затраты на аренду оборудования (</w:t>
      </w:r>
      <w:r>
        <w:rPr>
          <w:noProof/>
          <w:position w:val="-12"/>
        </w:rPr>
        <w:drawing>
          <wp:inline distT="0" distB="0" distL="0" distR="0">
            <wp:extent cx="266700" cy="22860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952625" cy="428625"/>
            <wp:effectExtent l="0" t="0" r="9525" b="9525"/>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95275" cy="238125"/>
            <wp:effectExtent l="0" t="0" r="9525"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арендуемого i-го оборудования;</w:t>
      </w:r>
    </w:p>
    <w:p w:rsidR="004006D1" w:rsidRDefault="004006D1" w:rsidP="004006D1">
      <w:pPr>
        <w:pStyle w:val="ConsPlusNormal"/>
        <w:ind w:firstLine="540"/>
        <w:jc w:val="both"/>
      </w:pPr>
      <w:r>
        <w:rPr>
          <w:noProof/>
          <w:position w:val="-14"/>
        </w:rPr>
        <w:drawing>
          <wp:inline distT="0" distB="0" distL="0" distR="0">
            <wp:extent cx="304800" cy="238125"/>
            <wp:effectExtent l="0" t="0" r="0"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дней аренды i-го оборудования;</w:t>
      </w:r>
    </w:p>
    <w:p w:rsidR="004006D1" w:rsidRDefault="004006D1" w:rsidP="004006D1">
      <w:pPr>
        <w:pStyle w:val="ConsPlusNormal"/>
        <w:ind w:firstLine="540"/>
        <w:jc w:val="both"/>
      </w:pPr>
      <w:r>
        <w:rPr>
          <w:noProof/>
          <w:position w:val="-14"/>
        </w:rPr>
        <w:drawing>
          <wp:inline distT="0" distB="0" distL="0" distR="0">
            <wp:extent cx="257175" cy="238125"/>
            <wp:effectExtent l="0" t="0" r="9525"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количество часов аренды в день i-го оборудования;</w:t>
      </w:r>
    </w:p>
    <w:p w:rsidR="004006D1" w:rsidRDefault="004006D1" w:rsidP="004006D1">
      <w:pPr>
        <w:pStyle w:val="ConsPlusNormal"/>
        <w:ind w:firstLine="540"/>
        <w:jc w:val="both"/>
      </w:pPr>
      <w:r>
        <w:rPr>
          <w:noProof/>
          <w:position w:val="-14"/>
        </w:rPr>
        <w:drawing>
          <wp:inline distT="0" distB="0" distL="0" distR="0">
            <wp:extent cx="228600" cy="23812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цена 1 часа аренды i-го оборудования, </w:t>
      </w:r>
      <w:r w:rsidRPr="00CD5896">
        <w:t xml:space="preserve">определяемая в соответствии со </w:t>
      </w:r>
      <w:hyperlink r:id="rId214" w:history="1">
        <w:r w:rsidRPr="00CD5896">
          <w:t>статьей 22</w:t>
        </w:r>
      </w:hyperlink>
      <w:r>
        <w:t xml:space="preserve"> Закона о контрактной системе.</w:t>
      </w:r>
    </w:p>
    <w:p w:rsidR="004006D1" w:rsidRDefault="004006D1" w:rsidP="004006D1">
      <w:pPr>
        <w:pStyle w:val="ConsPlusNormal"/>
        <w:jc w:val="both"/>
      </w:pPr>
    </w:p>
    <w:p w:rsidR="004006D1" w:rsidRPr="00751168" w:rsidRDefault="004006D1" w:rsidP="004006D1">
      <w:pPr>
        <w:pStyle w:val="ConsPlusNormal"/>
        <w:jc w:val="center"/>
        <w:outlineLvl w:val="3"/>
        <w:rPr>
          <w:b/>
        </w:rPr>
      </w:pPr>
      <w:r w:rsidRPr="00751168">
        <w:rPr>
          <w:b/>
        </w:rPr>
        <w:t xml:space="preserve">Глава 6. </w:t>
      </w:r>
      <w:r w:rsidR="00751168" w:rsidRPr="00751168">
        <w:rPr>
          <w:b/>
        </w:rPr>
        <w:t>Затраты на содержание имущества, не отнесенные</w:t>
      </w:r>
    </w:p>
    <w:p w:rsidR="004006D1" w:rsidRPr="00751168" w:rsidRDefault="00751168" w:rsidP="004006D1">
      <w:pPr>
        <w:pStyle w:val="ConsPlusNormal"/>
        <w:jc w:val="center"/>
        <w:rPr>
          <w:b/>
        </w:rPr>
      </w:pPr>
      <w:r w:rsidRPr="00751168">
        <w:rPr>
          <w:b/>
        </w:rPr>
        <w:t>к затратам на содержание имущества в рамках затрат</w:t>
      </w:r>
    </w:p>
    <w:p w:rsidR="004006D1" w:rsidRPr="00751168" w:rsidRDefault="00751168" w:rsidP="004006D1">
      <w:pPr>
        <w:pStyle w:val="ConsPlusNormal"/>
        <w:jc w:val="center"/>
        <w:rPr>
          <w:b/>
        </w:rPr>
      </w:pPr>
      <w:r w:rsidRPr="00751168">
        <w:rPr>
          <w:b/>
        </w:rPr>
        <w:t>на информационно-коммуникационные технологии</w:t>
      </w:r>
    </w:p>
    <w:p w:rsidR="004006D1" w:rsidRDefault="004006D1" w:rsidP="004006D1">
      <w:pPr>
        <w:pStyle w:val="ConsPlusNormal"/>
        <w:jc w:val="both"/>
      </w:pPr>
    </w:p>
    <w:p w:rsidR="004006D1" w:rsidRDefault="004006D1" w:rsidP="004006D1">
      <w:pPr>
        <w:pStyle w:val="ConsPlusNormal"/>
        <w:ind w:firstLine="540"/>
        <w:jc w:val="both"/>
      </w:pPr>
      <w:r>
        <w:t>5</w:t>
      </w:r>
      <w:r w:rsidR="00432171">
        <w:t>5</w:t>
      </w:r>
      <w:r>
        <w:t>. Затраты на содержание и техническое обслуживание помещений (</w:t>
      </w:r>
      <w:r>
        <w:rPr>
          <w:noProof/>
          <w:position w:val="-12"/>
        </w:rPr>
        <w:drawing>
          <wp:inline distT="0" distB="0" distL="0" distR="0">
            <wp:extent cx="219075" cy="228600"/>
            <wp:effectExtent l="0" t="0" r="9525"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sidRPr="00C84EC5">
        <w:rPr>
          <w:sz w:val="32"/>
          <w:szCs w:val="32"/>
        </w:rPr>
        <w:t>З</w:t>
      </w:r>
      <w:r w:rsidRPr="00C84EC5">
        <w:rPr>
          <w:sz w:val="32"/>
          <w:szCs w:val="32"/>
          <w:vertAlign w:val="subscript"/>
        </w:rPr>
        <w:t>сп</w:t>
      </w:r>
      <w:r w:rsidRPr="00C84EC5">
        <w:rPr>
          <w:sz w:val="32"/>
          <w:szCs w:val="32"/>
        </w:rPr>
        <w:t xml:space="preserve"> = З</w:t>
      </w:r>
      <w:r w:rsidRPr="00C84EC5">
        <w:rPr>
          <w:sz w:val="32"/>
          <w:szCs w:val="32"/>
          <w:vertAlign w:val="subscript"/>
        </w:rPr>
        <w:t>ос</w:t>
      </w:r>
      <w:r w:rsidRPr="00C84EC5">
        <w:rPr>
          <w:sz w:val="32"/>
          <w:szCs w:val="32"/>
        </w:rPr>
        <w:t xml:space="preserve"> + З</w:t>
      </w:r>
      <w:r w:rsidRPr="00C84EC5">
        <w:rPr>
          <w:sz w:val="32"/>
          <w:szCs w:val="32"/>
          <w:vertAlign w:val="subscript"/>
        </w:rPr>
        <w:t>тр</w:t>
      </w:r>
      <w:r w:rsidRPr="00C84EC5">
        <w:rPr>
          <w:sz w:val="32"/>
          <w:szCs w:val="32"/>
        </w:rPr>
        <w:t xml:space="preserve"> + З</w:t>
      </w:r>
      <w:r w:rsidRPr="00C84EC5">
        <w:rPr>
          <w:sz w:val="32"/>
          <w:szCs w:val="32"/>
          <w:vertAlign w:val="subscript"/>
        </w:rPr>
        <w:t>эз</w:t>
      </w:r>
      <w:r w:rsidRPr="00C84EC5">
        <w:rPr>
          <w:sz w:val="32"/>
          <w:szCs w:val="32"/>
        </w:rPr>
        <w:t xml:space="preserve"> + З</w:t>
      </w:r>
      <w:r w:rsidRPr="00C84EC5">
        <w:rPr>
          <w:sz w:val="32"/>
          <w:szCs w:val="32"/>
          <w:vertAlign w:val="subscript"/>
        </w:rPr>
        <w:t>аутп</w:t>
      </w:r>
      <w:r w:rsidRPr="00C84EC5">
        <w:rPr>
          <w:sz w:val="32"/>
          <w:szCs w:val="32"/>
        </w:rPr>
        <w:t xml:space="preserve"> + З</w:t>
      </w:r>
      <w:r w:rsidRPr="00C84EC5">
        <w:rPr>
          <w:sz w:val="32"/>
          <w:szCs w:val="32"/>
          <w:vertAlign w:val="subscript"/>
        </w:rPr>
        <w:t>тбо</w:t>
      </w:r>
      <w:r w:rsidRPr="00C84EC5">
        <w:rPr>
          <w:sz w:val="32"/>
          <w:szCs w:val="32"/>
        </w:rPr>
        <w:t xml:space="preserve"> + З</w:t>
      </w:r>
      <w:r w:rsidRPr="00C84EC5">
        <w:rPr>
          <w:sz w:val="32"/>
          <w:szCs w:val="32"/>
          <w:vertAlign w:val="subscript"/>
        </w:rPr>
        <w:t>л</w:t>
      </w:r>
      <w:r w:rsidRPr="00C84EC5">
        <w:rPr>
          <w:sz w:val="32"/>
          <w:szCs w:val="32"/>
        </w:rPr>
        <w:t xml:space="preserve"> + З</w:t>
      </w:r>
      <w:r w:rsidRPr="00C84EC5">
        <w:rPr>
          <w:sz w:val="32"/>
          <w:szCs w:val="32"/>
          <w:vertAlign w:val="subscript"/>
        </w:rPr>
        <w:t>внсв</w:t>
      </w:r>
      <w:r w:rsidRPr="00C84EC5">
        <w:rPr>
          <w:sz w:val="32"/>
          <w:szCs w:val="32"/>
        </w:rPr>
        <w:t xml:space="preserve"> + З</w:t>
      </w:r>
      <w:r w:rsidRPr="00C84EC5">
        <w:rPr>
          <w:sz w:val="32"/>
          <w:szCs w:val="32"/>
          <w:vertAlign w:val="subscript"/>
        </w:rPr>
        <w:t>внсп</w:t>
      </w:r>
      <w:r w:rsidRPr="00C84EC5">
        <w:rPr>
          <w:sz w:val="32"/>
          <w:szCs w:val="32"/>
        </w:rPr>
        <w:t xml:space="preserve"> + З</w:t>
      </w:r>
      <w:r w:rsidRPr="00C84EC5">
        <w:rPr>
          <w:sz w:val="32"/>
          <w:szCs w:val="32"/>
          <w:vertAlign w:val="subscript"/>
        </w:rPr>
        <w:t>итп</w:t>
      </w:r>
      <w:r w:rsidRPr="00C84EC5">
        <w:rPr>
          <w:sz w:val="32"/>
          <w:szCs w:val="32"/>
        </w:rPr>
        <w:t xml:space="preserve"> + З</w:t>
      </w:r>
      <w:r w:rsidRPr="00C84EC5">
        <w:rPr>
          <w:sz w:val="32"/>
          <w:szCs w:val="32"/>
          <w:vertAlign w:val="subscript"/>
        </w:rPr>
        <w:t>аэз</w:t>
      </w:r>
      <w:r w:rsidRPr="00C84EC5">
        <w:rPr>
          <w:sz w:val="32"/>
          <w:szCs w:val="32"/>
        </w:rPr>
        <w:t xml:space="preserve"> + З</w:t>
      </w:r>
      <w:r w:rsidRPr="00C84EC5">
        <w:rPr>
          <w:sz w:val="32"/>
          <w:szCs w:val="32"/>
          <w:vertAlign w:val="subscript"/>
        </w:rPr>
        <w:t>кр</w:t>
      </w:r>
      <w:r>
        <w:rPr>
          <w:sz w:val="32"/>
          <w:szCs w:val="32"/>
          <w:vertAlign w:val="subscript"/>
        </w:rPr>
        <w:t>.</w:t>
      </w:r>
      <w:r w:rsidR="00751168">
        <w:rPr>
          <w:sz w:val="32"/>
          <w:szCs w:val="32"/>
          <w:vertAlign w:val="subscript"/>
        </w:rPr>
        <w:t>,</w:t>
      </w:r>
    </w:p>
    <w:p w:rsidR="00751168" w:rsidRDefault="00751168" w:rsidP="004006D1">
      <w:pPr>
        <w:pStyle w:val="ConsPlusNormal"/>
        <w:ind w:firstLine="540"/>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19075" cy="228600"/>
            <wp:effectExtent l="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 охранно-тревожной сигнализации;</w:t>
      </w:r>
    </w:p>
    <w:p w:rsidR="004006D1" w:rsidRDefault="004006D1" w:rsidP="004006D1">
      <w:pPr>
        <w:pStyle w:val="ConsPlusNormal"/>
        <w:ind w:firstLine="540"/>
        <w:jc w:val="both"/>
      </w:pPr>
      <w:r>
        <w:rPr>
          <w:noProof/>
          <w:position w:val="-14"/>
        </w:rPr>
        <w:drawing>
          <wp:inline distT="0" distB="0" distL="0" distR="0">
            <wp:extent cx="219075" cy="238125"/>
            <wp:effectExtent l="0" t="0" r="9525" b="9525"/>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затраты на проведение текущего ремонта помещения;</w:t>
      </w:r>
    </w:p>
    <w:p w:rsidR="004006D1" w:rsidRDefault="004006D1" w:rsidP="004006D1">
      <w:pPr>
        <w:pStyle w:val="ConsPlusNormal"/>
        <w:ind w:firstLine="540"/>
        <w:jc w:val="both"/>
      </w:pPr>
      <w:r>
        <w:rPr>
          <w:noProof/>
          <w:position w:val="-12"/>
        </w:rPr>
        <w:drawing>
          <wp:inline distT="0" distB="0" distL="0" distR="0">
            <wp:extent cx="200025" cy="228600"/>
            <wp:effectExtent l="0" t="0" r="9525"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затраты на содержание прилегающей территории;</w:t>
      </w:r>
    </w:p>
    <w:p w:rsidR="004006D1" w:rsidRDefault="004006D1" w:rsidP="004006D1">
      <w:pPr>
        <w:pStyle w:val="ConsPlusNormal"/>
        <w:ind w:firstLine="540"/>
        <w:jc w:val="both"/>
      </w:pPr>
      <w:r>
        <w:rPr>
          <w:noProof/>
          <w:position w:val="-14"/>
        </w:rPr>
        <w:drawing>
          <wp:inline distT="0" distB="0" distL="0" distR="0">
            <wp:extent cx="304800" cy="238125"/>
            <wp:effectExtent l="0" t="0" r="0" b="9525"/>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затраты на оплату услуг по обслуживанию и уборке помещения;</w:t>
      </w:r>
    </w:p>
    <w:p w:rsidR="004006D1" w:rsidRDefault="004006D1" w:rsidP="004006D1">
      <w:pPr>
        <w:pStyle w:val="ConsPlusNormal"/>
        <w:ind w:firstLine="540"/>
        <w:jc w:val="both"/>
      </w:pPr>
      <w:r>
        <w:rPr>
          <w:noProof/>
          <w:position w:val="-12"/>
        </w:rPr>
        <w:drawing>
          <wp:inline distT="0" distB="0" distL="0" distR="0">
            <wp:extent cx="266700" cy="2286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затраты на вывоз твердых бытовых отходов;</w:t>
      </w:r>
    </w:p>
    <w:p w:rsidR="004006D1" w:rsidRDefault="004006D1" w:rsidP="004006D1">
      <w:pPr>
        <w:pStyle w:val="ConsPlusNormal"/>
        <w:ind w:firstLine="540"/>
        <w:jc w:val="both"/>
      </w:pPr>
      <w:r>
        <w:rPr>
          <w:noProof/>
          <w:position w:val="-12"/>
        </w:rPr>
        <w:drawing>
          <wp:inline distT="0" distB="0" distL="0" distR="0">
            <wp:extent cx="180975" cy="228600"/>
            <wp:effectExtent l="0" t="0" r="9525"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лифтов;</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водонапорной насосной станции пожаротушения;</w:t>
      </w:r>
    </w:p>
    <w:p w:rsidR="004006D1" w:rsidRDefault="004006D1" w:rsidP="004006D1">
      <w:pPr>
        <w:pStyle w:val="ConsPlusNormal"/>
        <w:ind w:firstLine="540"/>
        <w:jc w:val="both"/>
      </w:pPr>
      <w:r>
        <w:rPr>
          <w:noProof/>
          <w:position w:val="-10"/>
        </w:rPr>
        <w:drawing>
          <wp:inline distT="0" distB="0" distL="0" distR="0">
            <wp:extent cx="266700" cy="219075"/>
            <wp:effectExtent l="0" t="0" r="0" b="9525"/>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4006D1" w:rsidRDefault="004006D1" w:rsidP="004006D1">
      <w:pPr>
        <w:pStyle w:val="ConsPlusNormal"/>
        <w:ind w:firstLine="540"/>
        <w:jc w:val="both"/>
      </w:pPr>
      <w:r>
        <w:rPr>
          <w:noProof/>
          <w:position w:val="-12"/>
        </w:rPr>
        <w:drawing>
          <wp:inline distT="0" distB="0" distL="0" distR="0">
            <wp:extent cx="238125" cy="228600"/>
            <wp:effectExtent l="0" t="0" r="9525"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4006D1" w:rsidRDefault="004006D1" w:rsidP="004006D1">
      <w:pPr>
        <w:pStyle w:val="ConsPlusNormal"/>
        <w:ind w:firstLine="540"/>
        <w:jc w:val="both"/>
      </w:pPr>
      <w:r w:rsidRPr="00751168">
        <w:rPr>
          <w:sz w:val="24"/>
          <w:szCs w:val="24"/>
        </w:rPr>
        <w:t>З</w:t>
      </w:r>
      <w:r w:rsidRPr="00751168">
        <w:rPr>
          <w:sz w:val="24"/>
          <w:szCs w:val="24"/>
          <w:vertAlign w:val="subscript"/>
        </w:rPr>
        <w:t>кр</w:t>
      </w:r>
      <w:r>
        <w:t xml:space="preserve"> – затраты на содержание крыш зданий в зимне-весенний период (очистка кровель от снега, очистка карнизов от наледи и сосулек).</w:t>
      </w:r>
    </w:p>
    <w:p w:rsidR="004006D1" w:rsidRDefault="004006D1" w:rsidP="004006D1">
      <w:pPr>
        <w:pStyle w:val="ConsPlusNormal"/>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751168" w:rsidRDefault="00751168" w:rsidP="004006D1">
      <w:pPr>
        <w:pStyle w:val="ConsPlusNormal"/>
        <w:ind w:firstLine="540"/>
        <w:jc w:val="both"/>
      </w:pPr>
    </w:p>
    <w:p w:rsidR="004006D1" w:rsidRDefault="004006D1" w:rsidP="004006D1">
      <w:pPr>
        <w:pStyle w:val="ConsPlusNormal"/>
        <w:ind w:firstLine="540"/>
        <w:jc w:val="both"/>
      </w:pPr>
      <w:r>
        <w:t>5</w:t>
      </w:r>
      <w:r w:rsidR="00432171">
        <w:t>6</w:t>
      </w:r>
      <w:r>
        <w:t>. Затраты на закупку услуг управляющей компании (</w:t>
      </w:r>
      <w:r>
        <w:rPr>
          <w:noProof/>
          <w:position w:val="-14"/>
        </w:rPr>
        <w:drawing>
          <wp:inline distT="0" distB="0" distL="0" distR="0">
            <wp:extent cx="228600" cy="238125"/>
            <wp:effectExtent l="0" t="0" r="0" b="952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628775" cy="428625"/>
            <wp:effectExtent l="0" t="0" r="9525" b="952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95275" cy="238125"/>
            <wp:effectExtent l="0" t="0" r="9525" b="9525"/>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объем i-й услуги управляющей компании;</w:t>
      </w:r>
    </w:p>
    <w:p w:rsidR="004006D1" w:rsidRDefault="004006D1" w:rsidP="004006D1">
      <w:pPr>
        <w:pStyle w:val="ConsPlusNormal"/>
        <w:ind w:firstLine="540"/>
        <w:jc w:val="both"/>
      </w:pPr>
      <w:r>
        <w:rPr>
          <w:noProof/>
          <w:position w:val="-14"/>
        </w:rPr>
        <w:drawing>
          <wp:inline distT="0" distB="0" distL="0" distR="0">
            <wp:extent cx="276225" cy="238125"/>
            <wp:effectExtent l="0" t="0" r="9525"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цена i-й услуги управляющей компании в месяц,</w:t>
      </w:r>
      <w:r w:rsidRPr="004006D1">
        <w:t xml:space="preserve"> </w:t>
      </w:r>
      <w:r w:rsidRPr="00CD5896">
        <w:t xml:space="preserve">определяемая в соответствии со </w:t>
      </w:r>
      <w:hyperlink r:id="rId230" w:history="1">
        <w:r w:rsidRPr="00CD5896">
          <w:t>статьей 22</w:t>
        </w:r>
      </w:hyperlink>
      <w:r>
        <w:t xml:space="preserve"> Закона о контрактной системе;</w:t>
      </w:r>
    </w:p>
    <w:p w:rsidR="004006D1" w:rsidRDefault="006807CB" w:rsidP="004006D1">
      <w:pPr>
        <w:pStyle w:val="ConsPlusNormal"/>
        <w:ind w:firstLine="540"/>
        <w:jc w:val="both"/>
      </w:pPr>
      <w:r>
        <w:pict>
          <v:shape id="Рисунок 549" o:spid="_x0000_i1050" type="#_x0000_t75" style="width:24.3pt;height:18.4pt;visibility:visible;mso-wrap-style:square">
            <v:imagedata r:id="rId231" o:title=""/>
          </v:shape>
        </w:pict>
      </w:r>
      <w:r w:rsidR="004006D1">
        <w:t xml:space="preserve"> - планируемое количество месяцев использования i-й услуги управляющей компании.</w:t>
      </w:r>
    </w:p>
    <w:p w:rsidR="00751168" w:rsidRDefault="00751168" w:rsidP="004006D1">
      <w:pPr>
        <w:pStyle w:val="ConsPlusNormal"/>
        <w:ind w:firstLine="540"/>
        <w:jc w:val="both"/>
      </w:pPr>
    </w:p>
    <w:p w:rsidR="004006D1" w:rsidRDefault="004006D1" w:rsidP="004006D1">
      <w:pPr>
        <w:pStyle w:val="ConsPlusNormal"/>
        <w:ind w:firstLine="540"/>
        <w:jc w:val="both"/>
      </w:pPr>
      <w:r>
        <w:t>5</w:t>
      </w:r>
      <w:r w:rsidR="00432171">
        <w:t>7</w:t>
      </w:r>
      <w:r>
        <w:t>. Затраты на техническое обслуживание и регламентно-профилактический ремонт систем охранно-тревожной сигнализации (</w:t>
      </w:r>
      <w:r>
        <w:rPr>
          <w:noProof/>
          <w:position w:val="-12"/>
        </w:rPr>
        <w:drawing>
          <wp:inline distT="0" distB="0" distL="0" distR="0">
            <wp:extent cx="219075" cy="228600"/>
            <wp:effectExtent l="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219200" cy="428625"/>
            <wp:effectExtent l="0" t="0" r="0" b="952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95275" cy="238125"/>
            <wp:effectExtent l="0" t="0" r="9525"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количество i-х обслуживаемых устройств в составе системы охранно-тревожной сигнализации;</w:t>
      </w:r>
    </w:p>
    <w:p w:rsidR="004006D1" w:rsidRDefault="006807CB" w:rsidP="004006D1">
      <w:pPr>
        <w:pStyle w:val="ConsPlusNormal"/>
        <w:ind w:firstLine="540"/>
        <w:jc w:val="both"/>
      </w:pPr>
      <w:r>
        <w:pict>
          <v:shape id="Рисунок 545" o:spid="_x0000_i1051" type="#_x0000_t75" style="width:20.95pt;height:18.4pt;visibility:visible;mso-wrap-style:square">
            <v:imagedata r:id="rId235" o:title=""/>
          </v:shape>
        </w:pict>
      </w:r>
      <w:r w:rsidR="004006D1">
        <w:t xml:space="preserve"> - цена обслуживания 1 i-го устройства</w:t>
      </w:r>
      <w:r w:rsidR="00EB4721">
        <w:t>,</w:t>
      </w:r>
      <w:r w:rsidR="00EB4721" w:rsidRPr="00EB4721">
        <w:t xml:space="preserve"> </w:t>
      </w:r>
      <w:r w:rsidR="00EB4721" w:rsidRPr="00CD5896">
        <w:t xml:space="preserve">определяемая в соответствии со </w:t>
      </w:r>
      <w:hyperlink r:id="rId236" w:history="1">
        <w:r w:rsidR="00EB4721" w:rsidRPr="00CD5896">
          <w:t>статьей 22</w:t>
        </w:r>
      </w:hyperlink>
      <w:r w:rsidR="00EB4721">
        <w:t xml:space="preserve"> Закона о контрактной системе</w:t>
      </w:r>
      <w:r w:rsidR="004006D1">
        <w:t>.</w:t>
      </w:r>
    </w:p>
    <w:p w:rsidR="00751168" w:rsidRDefault="00751168" w:rsidP="004006D1">
      <w:pPr>
        <w:pStyle w:val="ConsPlusNormal"/>
        <w:ind w:firstLine="540"/>
        <w:jc w:val="both"/>
      </w:pPr>
    </w:p>
    <w:p w:rsidR="004006D1" w:rsidRDefault="004006D1" w:rsidP="004006D1">
      <w:pPr>
        <w:pStyle w:val="ConsPlusNormal"/>
        <w:ind w:firstLine="540"/>
        <w:jc w:val="both"/>
      </w:pPr>
      <w:bookmarkStart w:id="3" w:name="Par595"/>
      <w:bookmarkEnd w:id="3"/>
      <w:r>
        <w:t>5</w:t>
      </w:r>
      <w:r w:rsidR="00432171">
        <w:t>8</w:t>
      </w:r>
      <w:r>
        <w:t>. Затраты на проведение текущего ремонта помещения (</w:t>
      </w:r>
      <w:r>
        <w:rPr>
          <w:noProof/>
          <w:position w:val="-14"/>
        </w:rPr>
        <w:drawing>
          <wp:inline distT="0" distB="0" distL="0" distR="0">
            <wp:extent cx="219075" cy="238125"/>
            <wp:effectExtent l="0" t="0" r="9525"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t>) определяются исходя из нормы проведения ремонта</w:t>
      </w:r>
      <w:r w:rsidR="00DA4199">
        <w:t xml:space="preserve"> (</w:t>
      </w:r>
      <w:r>
        <w:t xml:space="preserve">не </w:t>
      </w:r>
      <w:r w:rsidR="00EB4721">
        <w:t>более</w:t>
      </w:r>
      <w:r>
        <w:t xml:space="preserve"> 1 раза в 3 года</w:t>
      </w:r>
      <w:r w:rsidR="00DA4199">
        <w:t>)</w:t>
      </w:r>
      <w:r>
        <w:t xml:space="preserve">, с учетом </w:t>
      </w:r>
      <w:r w:rsidRPr="00960B28">
        <w:t xml:space="preserve">требований </w:t>
      </w:r>
      <w:hyperlink r:id="rId238"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 w:history="1">
        <w:r w:rsidRPr="00960B28">
          <w:t>Положения</w:t>
        </w:r>
      </w:hyperlink>
      <w:r w:rsidRPr="00960B28">
        <w:t xml:space="preserve"> об организации и проведении реконструкции, ремонта и </w:t>
      </w:r>
      <w:r>
        <w:t xml:space="preserve">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w:t>
      </w:r>
      <w:r w:rsidR="00EB4721">
        <w:t>на основании сметного расчета,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по формуле</w:t>
      </w:r>
      <w:r>
        <w:t>:</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181100" cy="428625"/>
            <wp:effectExtent l="0" t="0" r="0"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57175" cy="238125"/>
            <wp:effectExtent l="0" t="0" r="9525" b="952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площадь i-го здания, планируемая к проведению текущего ремонта;</w:t>
      </w:r>
    </w:p>
    <w:p w:rsidR="004006D1" w:rsidRDefault="006807CB" w:rsidP="004006D1">
      <w:pPr>
        <w:pStyle w:val="ConsPlusNormal"/>
        <w:ind w:firstLine="540"/>
        <w:jc w:val="both"/>
      </w:pPr>
      <w:r>
        <w:pict>
          <v:shape id="Рисунок 541" o:spid="_x0000_i1052" type="#_x0000_t75" style="width:20.95pt;height:18.4pt;visibility:visible;mso-wrap-style:square">
            <v:imagedata r:id="rId241" o:title=""/>
          </v:shape>
        </w:pict>
      </w:r>
      <w:r w:rsidR="004006D1">
        <w:t xml:space="preserve"> - цена текущего ремонта 1 кв. метра площади i-го здания.</w:t>
      </w:r>
    </w:p>
    <w:p w:rsidR="00DA4199" w:rsidRDefault="00DA4199" w:rsidP="004006D1">
      <w:pPr>
        <w:pStyle w:val="ConsPlusNormal"/>
        <w:ind w:firstLine="540"/>
        <w:jc w:val="both"/>
      </w:pPr>
    </w:p>
    <w:p w:rsidR="004006D1" w:rsidRDefault="004006D1" w:rsidP="004006D1">
      <w:pPr>
        <w:pStyle w:val="ConsPlusNormal"/>
        <w:ind w:firstLine="540"/>
        <w:jc w:val="both"/>
      </w:pPr>
      <w:r>
        <w:t>5</w:t>
      </w:r>
      <w:r w:rsidR="00432171">
        <w:t>9</w:t>
      </w:r>
      <w:r>
        <w:t>. Затраты на содержание прилегающей территории (</w:t>
      </w:r>
      <w:r>
        <w:rPr>
          <w:noProof/>
          <w:position w:val="-12"/>
        </w:rPr>
        <w:drawing>
          <wp:inline distT="0" distB="0" distL="0" distR="0">
            <wp:extent cx="200025" cy="228600"/>
            <wp:effectExtent l="0" t="0" r="9525"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определяются по </w:t>
      </w:r>
      <w:r>
        <w:lastRenderedPageBreak/>
        <w:t>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524000" cy="428625"/>
            <wp:effectExtent l="0" t="0" r="0" b="9525"/>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38125" cy="238125"/>
            <wp:effectExtent l="0" t="0" r="9525"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площадь закрепленной i-й прилегающей территории;</w:t>
      </w:r>
    </w:p>
    <w:p w:rsidR="004006D1" w:rsidRDefault="004006D1" w:rsidP="004006D1">
      <w:pPr>
        <w:pStyle w:val="ConsPlusNormal"/>
        <w:ind w:firstLine="540"/>
        <w:jc w:val="both"/>
      </w:pPr>
      <w:r>
        <w:rPr>
          <w:noProof/>
          <w:position w:val="-14"/>
        </w:rPr>
        <w:drawing>
          <wp:inline distT="0" distB="0" distL="0" distR="0">
            <wp:extent cx="257175" cy="238125"/>
            <wp:effectExtent l="0" t="0" r="9525"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цена содержания i-й прилегающей территории в месяц в расчете на 1 кв. метр площади</w:t>
      </w:r>
      <w:r w:rsidR="00EB4721">
        <w:t xml:space="preserve">, </w:t>
      </w:r>
      <w:r w:rsidR="00EB4721" w:rsidRPr="00CD5896">
        <w:t xml:space="preserve">определяемая в соответствии со </w:t>
      </w:r>
      <w:hyperlink r:id="rId246" w:history="1">
        <w:r w:rsidR="00EB4721" w:rsidRPr="00CD5896">
          <w:t>статьей 22</w:t>
        </w:r>
      </w:hyperlink>
      <w:r w:rsidR="00EB4721">
        <w:t xml:space="preserve"> Закона о контрактной системе</w:t>
      </w:r>
      <w:r>
        <w:t>;</w:t>
      </w:r>
    </w:p>
    <w:p w:rsidR="004006D1" w:rsidRDefault="006807CB" w:rsidP="004006D1">
      <w:pPr>
        <w:pStyle w:val="ConsPlusNormal"/>
        <w:ind w:firstLine="540"/>
        <w:jc w:val="both"/>
      </w:pPr>
      <w:r>
        <w:pict>
          <v:shape id="Рисунок 536" o:spid="_x0000_i1053" type="#_x0000_t75" style="width:23.45pt;height:18.4pt;visibility:visible;mso-wrap-style:square">
            <v:imagedata r:id="rId247" o:title=""/>
          </v:shape>
        </w:pict>
      </w:r>
      <w:r w:rsidR="004006D1">
        <w:t xml:space="preserve"> - планируемое количество месяцев содержания i-й прилегающей территории в очередном финансовом году.</w:t>
      </w:r>
    </w:p>
    <w:p w:rsidR="00DA4199" w:rsidRDefault="00DA4199" w:rsidP="004006D1">
      <w:pPr>
        <w:pStyle w:val="ConsPlusNormal"/>
        <w:ind w:firstLine="540"/>
        <w:jc w:val="both"/>
      </w:pPr>
    </w:p>
    <w:p w:rsidR="004006D1" w:rsidRDefault="00432171" w:rsidP="004006D1">
      <w:pPr>
        <w:pStyle w:val="ConsPlusNormal"/>
        <w:ind w:firstLine="540"/>
        <w:jc w:val="both"/>
      </w:pPr>
      <w:r>
        <w:t>60</w:t>
      </w:r>
      <w:r w:rsidR="004006D1">
        <w:t>. Затраты на оплату услуг по обслуживанию и уборке помещения (</w:t>
      </w:r>
      <w:r w:rsidR="004006D1">
        <w:rPr>
          <w:noProof/>
          <w:position w:val="-14"/>
        </w:rPr>
        <w:drawing>
          <wp:inline distT="0" distB="0" distL="0" distR="0">
            <wp:extent cx="304800" cy="238125"/>
            <wp:effectExtent l="0" t="0" r="0" b="9525"/>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895475" cy="428625"/>
            <wp:effectExtent l="0" t="0" r="9525" b="9525"/>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42900" cy="238125"/>
            <wp:effectExtent l="0" t="0" r="0"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площадь в i-м помещении, в отношении которой планируется заключение договора (контракта) на обслуживание и уборку;</w:t>
      </w:r>
    </w:p>
    <w:p w:rsidR="004006D1" w:rsidRDefault="004006D1" w:rsidP="004006D1">
      <w:pPr>
        <w:pStyle w:val="ConsPlusNormal"/>
        <w:ind w:firstLine="540"/>
        <w:jc w:val="both"/>
      </w:pPr>
      <w:r>
        <w:rPr>
          <w:noProof/>
          <w:position w:val="-14"/>
        </w:rPr>
        <w:drawing>
          <wp:inline distT="0" distB="0" distL="0" distR="0">
            <wp:extent cx="352425" cy="238125"/>
            <wp:effectExtent l="0" t="0" r="9525"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цена услуги по обслуживанию и уборке i-го помещения в месяц</w:t>
      </w:r>
      <w:r w:rsidR="00EB4721">
        <w:t xml:space="preserve">, </w:t>
      </w:r>
      <w:r w:rsidR="00EB4721" w:rsidRPr="00CD5896">
        <w:t xml:space="preserve">определяемая в соответствии со </w:t>
      </w:r>
      <w:hyperlink r:id="rId252" w:history="1">
        <w:r w:rsidR="00EB4721" w:rsidRPr="00CD5896">
          <w:t>статьей 22</w:t>
        </w:r>
      </w:hyperlink>
      <w:r w:rsidR="00EB4721">
        <w:t xml:space="preserve"> Закона о контрактной системе</w:t>
      </w:r>
      <w:r>
        <w:t>;</w:t>
      </w:r>
    </w:p>
    <w:p w:rsidR="004006D1" w:rsidRDefault="006807CB" w:rsidP="004006D1">
      <w:pPr>
        <w:pStyle w:val="ConsPlusNormal"/>
        <w:ind w:firstLine="540"/>
        <w:jc w:val="both"/>
      </w:pPr>
      <w:r>
        <w:pict>
          <v:shape id="Рисунок 531" o:spid="_x0000_i1054" type="#_x0000_t75" style="width:30.15pt;height:18.4pt;visibility:visible;mso-wrap-style:square">
            <v:imagedata r:id="rId253" o:title=""/>
          </v:shape>
        </w:pict>
      </w:r>
      <w:r w:rsidR="004006D1">
        <w:t xml:space="preserve"> - количество месяцев использования услуги по обслуживанию и уборке i-го помещения в месяц.</w:t>
      </w:r>
    </w:p>
    <w:p w:rsidR="00DA4199" w:rsidRDefault="00DA4199" w:rsidP="004006D1">
      <w:pPr>
        <w:pStyle w:val="ConsPlusNormal"/>
        <w:ind w:firstLine="540"/>
        <w:jc w:val="both"/>
      </w:pPr>
    </w:p>
    <w:p w:rsidR="004006D1" w:rsidRDefault="004006D1" w:rsidP="004006D1">
      <w:pPr>
        <w:pStyle w:val="ConsPlusNormal"/>
        <w:ind w:firstLine="540"/>
        <w:jc w:val="both"/>
      </w:pPr>
      <w:r>
        <w:t>6</w:t>
      </w:r>
      <w:r w:rsidR="00432171">
        <w:t>1</w:t>
      </w:r>
      <w:r>
        <w:t>. Затраты на вывоз твердых бытовых отходов (</w:t>
      </w:r>
      <w:r>
        <w:rPr>
          <w:noProof/>
          <w:position w:val="-12"/>
        </w:rPr>
        <w:drawing>
          <wp:inline distT="0" distB="0" distL="0" distR="0">
            <wp:extent cx="266700" cy="2286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2"/>
        </w:rPr>
        <w:drawing>
          <wp:inline distT="0" distB="0" distL="0" distR="0">
            <wp:extent cx="1095375" cy="228600"/>
            <wp:effectExtent l="0" t="0" r="9525"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228600"/>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95275" cy="228600"/>
            <wp:effectExtent l="0" t="0" r="9525"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количество куб. метров твердых бытовых отходов в год;</w:t>
      </w:r>
    </w:p>
    <w:p w:rsidR="004006D1" w:rsidRDefault="006807CB" w:rsidP="004006D1">
      <w:pPr>
        <w:pStyle w:val="ConsPlusNormal"/>
        <w:ind w:firstLine="540"/>
        <w:jc w:val="both"/>
      </w:pPr>
      <w:r>
        <w:pict>
          <v:shape id="Рисунок 527" o:spid="_x0000_i1055" type="#_x0000_t75" style="width:21.75pt;height:18.4pt;visibility:visible;mso-wrap-style:square">
            <v:imagedata r:id="rId257" o:title=""/>
          </v:shape>
        </w:pict>
      </w:r>
      <w:r w:rsidR="004006D1">
        <w:t xml:space="preserve"> - цена вывоза 1 куб. метра твердых бытовых отходов</w:t>
      </w:r>
      <w:r w:rsidR="00EB4721">
        <w:t xml:space="preserve">, </w:t>
      </w:r>
      <w:r w:rsidR="00EB4721" w:rsidRPr="00CD5896">
        <w:t xml:space="preserve">определяемая в соответствии со </w:t>
      </w:r>
      <w:hyperlink r:id="rId258" w:history="1">
        <w:r w:rsidR="00EB4721" w:rsidRPr="00CD5896">
          <w:t>статьей 22</w:t>
        </w:r>
      </w:hyperlink>
      <w:r w:rsidR="00EB4721">
        <w:t xml:space="preserve"> Закона о контрактной системе</w:t>
      </w:r>
      <w:r w:rsidR="004006D1">
        <w:t>.</w:t>
      </w:r>
    </w:p>
    <w:p w:rsidR="00DA4199" w:rsidRDefault="00DA4199" w:rsidP="004006D1">
      <w:pPr>
        <w:pStyle w:val="ConsPlusNormal"/>
        <w:ind w:firstLine="540"/>
        <w:jc w:val="both"/>
      </w:pPr>
    </w:p>
    <w:p w:rsidR="004006D1" w:rsidRDefault="004006D1" w:rsidP="004006D1">
      <w:pPr>
        <w:pStyle w:val="ConsPlusNormal"/>
        <w:ind w:firstLine="540"/>
        <w:jc w:val="both"/>
      </w:pPr>
      <w:r>
        <w:t>6</w:t>
      </w:r>
      <w:r w:rsidR="00432171">
        <w:t>2</w:t>
      </w:r>
      <w:r>
        <w:t>. Затраты на техническое обслуживание и регламентно-профилактический ремонт лифтов (</w:t>
      </w:r>
      <w:r>
        <w:rPr>
          <w:noProof/>
          <w:position w:val="-12"/>
        </w:rPr>
        <w:drawing>
          <wp:inline distT="0" distB="0" distL="0" distR="0">
            <wp:extent cx="180975" cy="228600"/>
            <wp:effectExtent l="0" t="0" r="9525"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104900" cy="428625"/>
            <wp:effectExtent l="0" t="0" r="0" b="9525"/>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lastRenderedPageBreak/>
        <w:drawing>
          <wp:inline distT="0" distB="0" distL="0" distR="0">
            <wp:extent cx="257175" cy="238125"/>
            <wp:effectExtent l="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количество лифтов i-го типа;</w:t>
      </w:r>
    </w:p>
    <w:p w:rsidR="004006D1" w:rsidRDefault="006807CB" w:rsidP="004006D1">
      <w:pPr>
        <w:pStyle w:val="ConsPlusNormal"/>
        <w:ind w:firstLine="540"/>
        <w:jc w:val="both"/>
      </w:pPr>
      <w:r>
        <w:pict>
          <v:shape id="Рисунок 523" o:spid="_x0000_i1056" type="#_x0000_t75" style="width:18.4pt;height:18.4pt;visibility:visible;mso-wrap-style:square">
            <v:imagedata r:id="rId262" o:title=""/>
          </v:shape>
        </w:pict>
      </w:r>
      <w:r w:rsidR="004006D1">
        <w:t xml:space="preserve"> - цена технического обслуживания и текущего ремонта 1 лифта i-го типа в год</w:t>
      </w:r>
      <w:r w:rsidR="00EB4721">
        <w:t xml:space="preserve">, </w:t>
      </w:r>
      <w:r w:rsidR="00EB4721" w:rsidRPr="00CD5896">
        <w:t xml:space="preserve">определяемая в соответствии со </w:t>
      </w:r>
      <w:hyperlink r:id="rId263" w:history="1">
        <w:r w:rsidR="00EB4721" w:rsidRPr="00CD5896">
          <w:t>статьей 22</w:t>
        </w:r>
      </w:hyperlink>
      <w:r w:rsidR="00EB4721">
        <w:t xml:space="preserve"> Закона о контрактной системе</w:t>
      </w:r>
      <w:r w:rsidR="004006D1">
        <w:t>.</w:t>
      </w:r>
    </w:p>
    <w:p w:rsidR="00DA4199" w:rsidRDefault="00DA4199" w:rsidP="004006D1">
      <w:pPr>
        <w:pStyle w:val="ConsPlusNormal"/>
        <w:ind w:firstLine="540"/>
        <w:jc w:val="both"/>
      </w:pPr>
    </w:p>
    <w:p w:rsidR="004006D1" w:rsidRDefault="004006D1" w:rsidP="004006D1">
      <w:pPr>
        <w:pStyle w:val="ConsPlusNormal"/>
        <w:ind w:firstLine="540"/>
        <w:jc w:val="both"/>
      </w:pPr>
      <w:r>
        <w:t>6</w:t>
      </w:r>
      <w:r w:rsidR="00432171">
        <w:t>3</w:t>
      </w:r>
      <w: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noProof/>
          <w:position w:val="-12"/>
        </w:rPr>
        <w:drawing>
          <wp:inline distT="0" distB="0" distL="0" distR="0">
            <wp:extent cx="304800" cy="2286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2"/>
        </w:rPr>
        <w:drawing>
          <wp:inline distT="0" distB="0" distL="0" distR="0">
            <wp:extent cx="1171575" cy="228600"/>
            <wp:effectExtent l="0" t="0" r="9525"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4006D1" w:rsidRDefault="006807CB" w:rsidP="004006D1">
      <w:pPr>
        <w:pStyle w:val="ConsPlusNormal"/>
        <w:ind w:firstLine="540"/>
        <w:jc w:val="both"/>
      </w:pPr>
      <w:r>
        <w:pict>
          <v:shape id="Рисунок 519" o:spid="_x0000_i1057" type="#_x0000_t75" style="width:25.1pt;height:18.4pt;visibility:visible;mso-wrap-style:square">
            <v:imagedata r:id="rId267" o:title=""/>
          </v:shape>
        </w:pict>
      </w:r>
      <w:r w:rsidR="004006D1">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r w:rsidR="00EB4721">
        <w:t xml:space="preserve">, </w:t>
      </w:r>
      <w:r w:rsidR="00EB4721" w:rsidRPr="00CD5896">
        <w:t xml:space="preserve">определяемая в соответствии со </w:t>
      </w:r>
      <w:hyperlink r:id="rId268" w:history="1">
        <w:r w:rsidR="00EB4721" w:rsidRPr="00CD5896">
          <w:t>статьей 22</w:t>
        </w:r>
      </w:hyperlink>
      <w:r w:rsidR="00EB4721">
        <w:t xml:space="preserve"> Закона о контрактной системе</w:t>
      </w:r>
      <w:r w:rsidR="004006D1">
        <w:t>.</w:t>
      </w:r>
    </w:p>
    <w:p w:rsidR="00DA4199" w:rsidRDefault="00DA4199" w:rsidP="004006D1">
      <w:pPr>
        <w:pStyle w:val="ConsPlusNormal"/>
        <w:ind w:firstLine="540"/>
        <w:jc w:val="both"/>
      </w:pPr>
    </w:p>
    <w:p w:rsidR="004006D1" w:rsidRDefault="00432171" w:rsidP="004006D1">
      <w:pPr>
        <w:pStyle w:val="ConsPlusNormal"/>
        <w:ind w:firstLine="540"/>
        <w:jc w:val="both"/>
      </w:pPr>
      <w:r>
        <w:t>64</w:t>
      </w:r>
      <w:r w:rsidR="004006D1">
        <w:t>. Затраты на техническое обслуживание и регламентно-профилактический ремонт водонапорной насосной станции пожаротушения (</w:t>
      </w:r>
      <w:r w:rsidR="004006D1">
        <w:rPr>
          <w:noProof/>
          <w:position w:val="-12"/>
        </w:rPr>
        <w:drawing>
          <wp:inline distT="0" distB="0" distL="0" distR="0">
            <wp:extent cx="304800" cy="22860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2"/>
        </w:rPr>
        <w:drawing>
          <wp:inline distT="0" distB="0" distL="0" distR="0">
            <wp:extent cx="1181100" cy="22860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28600"/>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площадь административных помещений, для обслуживания которых предназначена водонапорная насосная станция пожаротушения;</w:t>
      </w:r>
    </w:p>
    <w:p w:rsidR="004006D1" w:rsidRDefault="006807CB" w:rsidP="004006D1">
      <w:pPr>
        <w:pStyle w:val="ConsPlusNormal"/>
        <w:ind w:firstLine="540"/>
        <w:jc w:val="both"/>
      </w:pPr>
      <w:r>
        <w:pict>
          <v:shape id="Рисунок 515" o:spid="_x0000_i1058" type="#_x0000_t75" style="width:25.1pt;height:18.4pt;visibility:visible;mso-wrap-style:square">
            <v:imagedata r:id="rId272" o:title=""/>
          </v:shape>
        </w:pict>
      </w:r>
      <w:r w:rsidR="004006D1">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r w:rsidR="00EB4721">
        <w:t xml:space="preserve">, </w:t>
      </w:r>
      <w:r w:rsidR="00EB4721" w:rsidRPr="00CD5896">
        <w:t xml:space="preserve">определяемая в соответствии со </w:t>
      </w:r>
      <w:hyperlink r:id="rId273" w:history="1">
        <w:r w:rsidR="00EB4721" w:rsidRPr="00CD5896">
          <w:t>статьей 22</w:t>
        </w:r>
      </w:hyperlink>
      <w:r w:rsidR="00EB4721">
        <w:t xml:space="preserve"> Закона о контрактной системе</w:t>
      </w:r>
      <w:r w:rsidR="004006D1">
        <w:t>.</w:t>
      </w:r>
    </w:p>
    <w:p w:rsidR="00DA4199" w:rsidRDefault="00DA4199" w:rsidP="004006D1">
      <w:pPr>
        <w:pStyle w:val="ConsPlusNormal"/>
        <w:ind w:firstLine="540"/>
        <w:jc w:val="both"/>
      </w:pPr>
    </w:p>
    <w:p w:rsidR="004006D1" w:rsidRDefault="004006D1" w:rsidP="004006D1">
      <w:pPr>
        <w:pStyle w:val="ConsPlusNormal"/>
        <w:ind w:firstLine="540"/>
        <w:jc w:val="both"/>
      </w:pPr>
      <w:r>
        <w:t>6</w:t>
      </w:r>
      <w:r w:rsidR="00432171">
        <w:t>5</w:t>
      </w:r>
      <w: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noProof/>
          <w:position w:val="-10"/>
        </w:rPr>
        <w:drawing>
          <wp:inline distT="0" distB="0" distL="0" distR="0">
            <wp:extent cx="266700" cy="219075"/>
            <wp:effectExtent l="0" t="0" r="0"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0"/>
        </w:rPr>
        <w:drawing>
          <wp:inline distT="0" distB="0" distL="0" distR="0">
            <wp:extent cx="1066800" cy="219075"/>
            <wp:effectExtent l="0" t="0" r="0" b="952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1907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0"/>
        </w:rPr>
        <w:drawing>
          <wp:inline distT="0" distB="0" distL="0" distR="0">
            <wp:extent cx="266700" cy="219075"/>
            <wp:effectExtent l="0" t="0" r="0"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площадь административных помещений, для отопления которых используется индивидуальный тепловой пункт;</w:t>
      </w:r>
    </w:p>
    <w:p w:rsidR="004006D1" w:rsidRDefault="006807CB" w:rsidP="004006D1">
      <w:pPr>
        <w:pStyle w:val="ConsPlusNormal"/>
        <w:ind w:firstLine="540"/>
        <w:jc w:val="both"/>
      </w:pPr>
      <w:r>
        <w:pict>
          <v:shape id="Рисунок 511" o:spid="_x0000_i1059" type="#_x0000_t75" style="width:21.75pt;height:17.6pt;visibility:visible;mso-wrap-style:square">
            <v:imagedata r:id="rId277" o:title=""/>
          </v:shape>
        </w:pict>
      </w:r>
      <w:r w:rsidR="004006D1">
        <w:t xml:space="preserve"> - цена технического обслуживания и текущего ремонта индивидуального теплового пункта в расчете на 1 кв. метр площади соответствующих </w:t>
      </w:r>
      <w:r w:rsidR="004006D1">
        <w:lastRenderedPageBreak/>
        <w:t>административных помещений</w:t>
      </w:r>
      <w:r w:rsidR="00EB4721">
        <w:t xml:space="preserve">, </w:t>
      </w:r>
      <w:r w:rsidR="00EB4721" w:rsidRPr="00CD5896">
        <w:t xml:space="preserve">определяемая в соответствии со </w:t>
      </w:r>
      <w:hyperlink r:id="rId278" w:history="1">
        <w:r w:rsidR="00EB4721" w:rsidRPr="00CD5896">
          <w:t>статьей 22</w:t>
        </w:r>
      </w:hyperlink>
      <w:r w:rsidR="00EB4721">
        <w:t xml:space="preserve"> Закона о контрактной системе</w:t>
      </w:r>
      <w:r w:rsidR="004006D1">
        <w:t>.</w:t>
      </w:r>
    </w:p>
    <w:p w:rsidR="00DA4199" w:rsidRDefault="00DA4199" w:rsidP="004006D1">
      <w:pPr>
        <w:pStyle w:val="ConsPlusNormal"/>
        <w:ind w:firstLine="540"/>
        <w:jc w:val="both"/>
      </w:pPr>
    </w:p>
    <w:p w:rsidR="004006D1" w:rsidRDefault="004006D1" w:rsidP="004006D1">
      <w:pPr>
        <w:pStyle w:val="ConsPlusNormal"/>
        <w:ind w:firstLine="540"/>
        <w:jc w:val="both"/>
      </w:pPr>
      <w:r>
        <w:t>6</w:t>
      </w:r>
      <w:r w:rsidR="00432171">
        <w:t>6</w:t>
      </w:r>
      <w: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position w:val="-12"/>
        </w:rPr>
        <w:drawing>
          <wp:inline distT="0" distB="0" distL="0" distR="0">
            <wp:extent cx="238125" cy="228600"/>
            <wp:effectExtent l="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295400" cy="428625"/>
            <wp:effectExtent l="0" t="0" r="0" b="952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95275" cy="238125"/>
            <wp:effectExtent l="0" t="0" r="9525"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r w:rsidR="00EB4721">
        <w:t xml:space="preserve">, </w:t>
      </w:r>
      <w:r w:rsidR="00EB4721" w:rsidRPr="00CD5896">
        <w:t xml:space="preserve">определяемая в соответствии со </w:t>
      </w:r>
      <w:hyperlink r:id="rId282" w:history="1">
        <w:r w:rsidR="00EB4721" w:rsidRPr="00CD5896">
          <w:t>статьей 22</w:t>
        </w:r>
      </w:hyperlink>
      <w:r w:rsidR="00EB4721">
        <w:t xml:space="preserve"> Закона о контрактной системе</w:t>
      </w:r>
      <w:r>
        <w:t>;</w:t>
      </w:r>
    </w:p>
    <w:p w:rsidR="004006D1" w:rsidRDefault="006807CB" w:rsidP="004006D1">
      <w:pPr>
        <w:pStyle w:val="ConsPlusNormal"/>
        <w:ind w:firstLine="540"/>
        <w:jc w:val="both"/>
      </w:pPr>
      <w:r>
        <w:pict>
          <v:shape id="_x0000_i1060" type="#_x0000_t75" style="width:25.1pt;height:18.4pt;visibility:visible;mso-wrap-style:square" o:bullet="t">
            <v:imagedata r:id="rId283" o:title=""/>
          </v:shape>
        </w:pict>
      </w:r>
      <w:r w:rsidR="004006D1">
        <w:t xml:space="preserve"> - количество i-го оборудования.</w:t>
      </w:r>
    </w:p>
    <w:p w:rsidR="00DA4199" w:rsidRDefault="00DA4199" w:rsidP="004006D1">
      <w:pPr>
        <w:pStyle w:val="ConsPlusNormal"/>
        <w:ind w:firstLine="540"/>
        <w:jc w:val="both"/>
      </w:pPr>
    </w:p>
    <w:p w:rsidR="00EB4721" w:rsidRDefault="00DA4199" w:rsidP="00432171">
      <w:pPr>
        <w:pStyle w:val="ConsPlusNormal"/>
        <w:ind w:firstLine="567"/>
        <w:jc w:val="both"/>
        <w:outlineLvl w:val="0"/>
      </w:pPr>
      <w:r>
        <w:t>6</w:t>
      </w:r>
      <w:r w:rsidR="00432171">
        <w:t>7</w:t>
      </w:r>
      <w:r w:rsidR="00EB4721">
        <w:t>.</w:t>
      </w:r>
      <w:r w:rsidR="00EB4721" w:rsidRPr="009F75D7">
        <w:t xml:space="preserve"> </w:t>
      </w:r>
      <w:r w:rsidR="00EB4721">
        <w:t>Затраты на содержание крыш зданий в зимне-весенний период (очистка кровель от снега, очистка карнизов от наледи и сосулек)</w:t>
      </w:r>
      <w:r w:rsidR="00EB4721" w:rsidRPr="009F75D7">
        <w:t xml:space="preserve"> </w:t>
      </w:r>
      <w:r w:rsidR="00EB4721">
        <w:t>(</w:t>
      </w:r>
      <w:r w:rsidR="00EB4721" w:rsidRPr="00C84EC5">
        <w:rPr>
          <w:sz w:val="32"/>
          <w:szCs w:val="32"/>
        </w:rPr>
        <w:t>З</w:t>
      </w:r>
      <w:r w:rsidR="00EB4721" w:rsidRPr="00C84EC5">
        <w:rPr>
          <w:sz w:val="32"/>
          <w:szCs w:val="32"/>
          <w:vertAlign w:val="subscript"/>
        </w:rPr>
        <w:t>кр</w:t>
      </w:r>
      <w:r w:rsidR="00EB4721">
        <w:rPr>
          <w:sz w:val="32"/>
          <w:szCs w:val="32"/>
        </w:rPr>
        <w:t xml:space="preserve">) </w:t>
      </w:r>
      <w:r w:rsidR="00EB4721" w:rsidRPr="00C84EC5">
        <w:t xml:space="preserve">определяются по формуле: </w:t>
      </w:r>
      <w:r w:rsidR="00EB4721" w:rsidRPr="009F75D7">
        <w:t xml:space="preserve"> </w:t>
      </w:r>
    </w:p>
    <w:p w:rsidR="00EB4721" w:rsidRPr="009F75D7" w:rsidRDefault="00EB4721" w:rsidP="00EB4721">
      <w:pPr>
        <w:pStyle w:val="ConsPlusNormal"/>
        <w:tabs>
          <w:tab w:val="center" w:pos="5528"/>
        </w:tabs>
        <w:ind w:firstLine="851"/>
        <w:jc w:val="both"/>
        <w:outlineLvl w:val="0"/>
        <w:rPr>
          <w:sz w:val="16"/>
          <w:szCs w:val="16"/>
        </w:rPr>
      </w:pPr>
      <w:r w:rsidRPr="009F75D7">
        <w:t xml:space="preserve">                                 </w:t>
      </w:r>
      <w:r w:rsidR="00DA4199">
        <w:t xml:space="preserve">  </w:t>
      </w:r>
      <w:r>
        <w:t xml:space="preserve"> </w:t>
      </w:r>
      <w:r w:rsidR="00DA4199">
        <w:t xml:space="preserve"> </w:t>
      </w:r>
      <w:r w:rsidRPr="009F75D7">
        <w:rPr>
          <w:sz w:val="16"/>
          <w:szCs w:val="16"/>
          <w:lang w:val="en-US"/>
        </w:rPr>
        <w:t>n</w:t>
      </w:r>
      <w:r w:rsidR="00DA4199">
        <w:rPr>
          <w:sz w:val="16"/>
          <w:szCs w:val="16"/>
        </w:rPr>
        <w:t xml:space="preserve">                                       </w:t>
      </w:r>
      <w:r w:rsidR="00432171">
        <w:rPr>
          <w:sz w:val="16"/>
          <w:szCs w:val="16"/>
        </w:rPr>
        <w:t xml:space="preserve">    </w:t>
      </w:r>
      <w:r w:rsidRPr="001F0BD7">
        <w:rPr>
          <w:sz w:val="16"/>
          <w:szCs w:val="16"/>
        </w:rPr>
        <w:t xml:space="preserve"> </w:t>
      </w:r>
      <w:r>
        <w:rPr>
          <w:sz w:val="16"/>
          <w:szCs w:val="16"/>
          <w:lang w:val="en-US"/>
        </w:rPr>
        <w:t>n</w:t>
      </w:r>
    </w:p>
    <w:p w:rsidR="00EB4721" w:rsidRPr="00AC7BED" w:rsidRDefault="00EB4721" w:rsidP="00EB4721">
      <w:pPr>
        <w:pStyle w:val="ConsPlusNormal"/>
        <w:jc w:val="center"/>
        <w:rPr>
          <w:sz w:val="32"/>
          <w:szCs w:val="32"/>
          <w:vertAlign w:val="subscript"/>
        </w:rPr>
      </w:pPr>
      <w:r w:rsidRPr="00AC7BED">
        <w:rPr>
          <w:sz w:val="32"/>
          <w:szCs w:val="32"/>
        </w:rPr>
        <w:t>З</w:t>
      </w:r>
      <w:r>
        <w:rPr>
          <w:sz w:val="32"/>
          <w:szCs w:val="32"/>
          <w:vertAlign w:val="subscript"/>
        </w:rPr>
        <w:t>кр</w:t>
      </w:r>
      <w:r w:rsidRPr="00AC7BED">
        <w:rPr>
          <w:sz w:val="32"/>
          <w:szCs w:val="32"/>
          <w:vertAlign w:val="subscript"/>
        </w:rPr>
        <w:t xml:space="preserve"> </w:t>
      </w:r>
      <w:r w:rsidRPr="00AC7BED">
        <w:rPr>
          <w:sz w:val="32"/>
          <w:szCs w:val="32"/>
        </w:rPr>
        <w:t xml:space="preserve">= ∑ </w:t>
      </w:r>
      <w:r>
        <w:rPr>
          <w:sz w:val="32"/>
          <w:szCs w:val="32"/>
          <w:lang w:val="en-US"/>
        </w:rPr>
        <w:t>S</w:t>
      </w:r>
      <w:r w:rsidRPr="00AC7BED">
        <w:rPr>
          <w:sz w:val="32"/>
          <w:szCs w:val="32"/>
          <w:vertAlign w:val="subscript"/>
          <w:lang w:val="en-US"/>
        </w:rPr>
        <w:t>i</w:t>
      </w:r>
      <w:r w:rsidRPr="00AC7BED">
        <w:rPr>
          <w:sz w:val="32"/>
          <w:szCs w:val="32"/>
          <w:vertAlign w:val="subscript"/>
        </w:rPr>
        <w:t xml:space="preserve"> </w:t>
      </w:r>
      <w:r>
        <w:rPr>
          <w:sz w:val="32"/>
          <w:szCs w:val="32"/>
          <w:vertAlign w:val="subscript"/>
        </w:rPr>
        <w:t>кр</w:t>
      </w:r>
      <w:r w:rsidRPr="00AC7BED">
        <w:rPr>
          <w:sz w:val="32"/>
          <w:szCs w:val="32"/>
          <w:vertAlign w:val="subscript"/>
        </w:rPr>
        <w:t xml:space="preserve"> </w:t>
      </w:r>
      <w:r w:rsidRPr="00AC7BED">
        <w:rPr>
          <w:sz w:val="32"/>
          <w:szCs w:val="32"/>
        </w:rPr>
        <w:t xml:space="preserve">х </w:t>
      </w:r>
      <w:r w:rsidRPr="00AC7BED">
        <w:rPr>
          <w:sz w:val="32"/>
          <w:szCs w:val="32"/>
          <w:lang w:val="en-US"/>
        </w:rPr>
        <w:t>P</w:t>
      </w:r>
      <w:r w:rsidRPr="00AC7BED">
        <w:rPr>
          <w:sz w:val="32"/>
          <w:szCs w:val="32"/>
          <w:vertAlign w:val="subscript"/>
          <w:lang w:val="en-US"/>
        </w:rPr>
        <w:t>i</w:t>
      </w:r>
      <w:r w:rsidRPr="00AC7BED">
        <w:rPr>
          <w:sz w:val="32"/>
          <w:szCs w:val="32"/>
          <w:vertAlign w:val="subscript"/>
        </w:rPr>
        <w:t xml:space="preserve"> </w:t>
      </w:r>
      <w:r>
        <w:rPr>
          <w:sz w:val="32"/>
          <w:szCs w:val="32"/>
          <w:vertAlign w:val="subscript"/>
        </w:rPr>
        <w:t xml:space="preserve">кр + </w:t>
      </w:r>
      <w:r w:rsidRPr="00AC7BED">
        <w:rPr>
          <w:sz w:val="32"/>
          <w:szCs w:val="32"/>
        </w:rPr>
        <w:t xml:space="preserve">∑ </w:t>
      </w:r>
      <w:r>
        <w:rPr>
          <w:sz w:val="32"/>
          <w:szCs w:val="32"/>
          <w:lang w:val="en-US"/>
        </w:rPr>
        <w:t>L</w:t>
      </w:r>
      <w:r w:rsidRPr="00AC7BED">
        <w:rPr>
          <w:sz w:val="32"/>
          <w:szCs w:val="32"/>
          <w:vertAlign w:val="subscript"/>
          <w:lang w:val="en-US"/>
        </w:rPr>
        <w:t>i</w:t>
      </w:r>
      <w:r w:rsidRPr="00AC7BED">
        <w:rPr>
          <w:sz w:val="32"/>
          <w:szCs w:val="32"/>
          <w:vertAlign w:val="subscript"/>
        </w:rPr>
        <w:t xml:space="preserve"> </w:t>
      </w:r>
      <w:r>
        <w:rPr>
          <w:sz w:val="32"/>
          <w:szCs w:val="32"/>
          <w:vertAlign w:val="subscript"/>
        </w:rPr>
        <w:t>кар</w:t>
      </w:r>
      <w:r w:rsidRPr="00AC7BED">
        <w:rPr>
          <w:sz w:val="32"/>
          <w:szCs w:val="32"/>
          <w:vertAlign w:val="subscript"/>
        </w:rPr>
        <w:t xml:space="preserve"> </w:t>
      </w:r>
      <w:r w:rsidRPr="00AC7BED">
        <w:rPr>
          <w:sz w:val="32"/>
          <w:szCs w:val="32"/>
        </w:rPr>
        <w:t xml:space="preserve">х </w:t>
      </w:r>
      <w:r w:rsidRPr="00AC7BED">
        <w:rPr>
          <w:sz w:val="32"/>
          <w:szCs w:val="32"/>
          <w:lang w:val="en-US"/>
        </w:rPr>
        <w:t>P</w:t>
      </w:r>
      <w:r w:rsidRPr="00AC7BED">
        <w:rPr>
          <w:sz w:val="32"/>
          <w:szCs w:val="32"/>
          <w:vertAlign w:val="subscript"/>
          <w:lang w:val="en-US"/>
        </w:rPr>
        <w:t>i</w:t>
      </w:r>
      <w:r w:rsidRPr="00AC7BED">
        <w:rPr>
          <w:sz w:val="32"/>
          <w:szCs w:val="32"/>
          <w:vertAlign w:val="subscript"/>
        </w:rPr>
        <w:t xml:space="preserve"> </w:t>
      </w:r>
      <w:r>
        <w:rPr>
          <w:sz w:val="32"/>
          <w:szCs w:val="32"/>
          <w:vertAlign w:val="subscript"/>
        </w:rPr>
        <w:t>кар</w:t>
      </w:r>
    </w:p>
    <w:p w:rsidR="00EB4721" w:rsidRPr="00D54D1D" w:rsidRDefault="00EB4721" w:rsidP="00EB4721">
      <w:pPr>
        <w:pStyle w:val="ConsPlusNormal"/>
        <w:tabs>
          <w:tab w:val="center" w:pos="5372"/>
        </w:tabs>
        <w:ind w:firstLine="540"/>
        <w:jc w:val="both"/>
        <w:rPr>
          <w:sz w:val="14"/>
          <w:szCs w:val="14"/>
        </w:rPr>
      </w:pPr>
      <w:r w:rsidRPr="009F75D7">
        <w:rPr>
          <w:sz w:val="16"/>
          <w:szCs w:val="16"/>
        </w:rPr>
        <w:t xml:space="preserve">                                      </w:t>
      </w:r>
      <w:r>
        <w:rPr>
          <w:sz w:val="16"/>
          <w:szCs w:val="16"/>
        </w:rPr>
        <w:t xml:space="preserve">                         </w:t>
      </w:r>
      <w:r w:rsidR="00DA4199">
        <w:rPr>
          <w:sz w:val="16"/>
          <w:szCs w:val="16"/>
        </w:rPr>
        <w:t xml:space="preserve">   </w:t>
      </w:r>
      <w:r w:rsidRPr="009F75D7">
        <w:rPr>
          <w:sz w:val="16"/>
          <w:szCs w:val="16"/>
        </w:rPr>
        <w:t xml:space="preserve"> </w:t>
      </w:r>
      <w:r w:rsidRPr="009F75D7">
        <w:rPr>
          <w:sz w:val="14"/>
          <w:szCs w:val="14"/>
          <w:lang w:val="en-US"/>
        </w:rPr>
        <w:t>i</w:t>
      </w:r>
      <w:r w:rsidRPr="009F75D7">
        <w:rPr>
          <w:sz w:val="14"/>
          <w:szCs w:val="14"/>
        </w:rPr>
        <w:t>=1</w:t>
      </w:r>
      <w:r w:rsidR="00DA4199">
        <w:rPr>
          <w:sz w:val="14"/>
          <w:szCs w:val="14"/>
        </w:rPr>
        <w:t xml:space="preserve">                                           </w:t>
      </w:r>
      <w:r w:rsidR="00432171">
        <w:rPr>
          <w:sz w:val="14"/>
          <w:szCs w:val="14"/>
        </w:rPr>
        <w:t xml:space="preserve">   </w:t>
      </w:r>
      <w:r w:rsidRPr="00D54D1D">
        <w:rPr>
          <w:sz w:val="14"/>
          <w:szCs w:val="14"/>
        </w:rPr>
        <w:t xml:space="preserve"> </w:t>
      </w:r>
      <w:r>
        <w:rPr>
          <w:sz w:val="14"/>
          <w:szCs w:val="14"/>
          <w:lang w:val="en-US"/>
        </w:rPr>
        <w:t>i</w:t>
      </w:r>
      <w:r w:rsidRPr="00D54D1D">
        <w:rPr>
          <w:sz w:val="14"/>
          <w:szCs w:val="14"/>
        </w:rPr>
        <w:t>=1</w:t>
      </w:r>
    </w:p>
    <w:p w:rsidR="00EB4721" w:rsidRPr="00D54D1D" w:rsidRDefault="00EB4721" w:rsidP="00432171">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где:</w:t>
      </w:r>
      <w:r w:rsidRPr="00D54D1D">
        <w:rPr>
          <w:rFonts w:ascii="Times New Roman" w:hAnsi="Times New Roman" w:cs="Times New Roman"/>
          <w:sz w:val="26"/>
          <w:szCs w:val="26"/>
        </w:rPr>
        <w:t xml:space="preserve">    </w:t>
      </w:r>
    </w:p>
    <w:p w:rsidR="00EB4721" w:rsidRDefault="00EB4721" w:rsidP="00432171">
      <w:pPr>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C84EC5">
        <w:rPr>
          <w:rFonts w:ascii="Times New Roman" w:hAnsi="Times New Roman" w:cs="Times New Roman"/>
          <w:sz w:val="32"/>
          <w:szCs w:val="32"/>
          <w:lang w:val="en-US"/>
        </w:rPr>
        <w:t>S</w:t>
      </w:r>
      <w:r w:rsidRPr="00C84EC5">
        <w:rPr>
          <w:rFonts w:ascii="Times New Roman" w:hAnsi="Times New Roman" w:cs="Times New Roman"/>
          <w:sz w:val="32"/>
          <w:szCs w:val="32"/>
          <w:vertAlign w:val="subscript"/>
          <w:lang w:val="en-US"/>
        </w:rPr>
        <w:t>i</w:t>
      </w:r>
      <w:r w:rsidRPr="00C84EC5">
        <w:rPr>
          <w:rFonts w:ascii="Times New Roman" w:hAnsi="Times New Roman" w:cs="Times New Roman"/>
          <w:sz w:val="32"/>
          <w:szCs w:val="32"/>
          <w:vertAlign w:val="subscript"/>
        </w:rPr>
        <w:t xml:space="preserve"> кр</w:t>
      </w:r>
      <w:r>
        <w:rPr>
          <w:rFonts w:ascii="Times New Roman" w:hAnsi="Times New Roman" w:cs="Times New Roman"/>
          <w:sz w:val="26"/>
          <w:szCs w:val="26"/>
        </w:rPr>
        <w:t xml:space="preserve"> – площадь кровли i-го здания;</w:t>
      </w:r>
    </w:p>
    <w:p w:rsidR="00EB4721" w:rsidRPr="006D69B8" w:rsidRDefault="00EB4721" w:rsidP="00432171">
      <w:pPr>
        <w:autoSpaceDN w:val="0"/>
        <w:adjustRightInd w:val="0"/>
        <w:ind w:firstLine="567"/>
        <w:jc w:val="both"/>
        <w:rPr>
          <w:rFonts w:ascii="Times New Roman" w:hAnsi="Times New Roman" w:cs="Times New Roman"/>
          <w:sz w:val="26"/>
          <w:szCs w:val="26"/>
        </w:rPr>
      </w:pPr>
      <w:r w:rsidRPr="006D69B8">
        <w:rPr>
          <w:rFonts w:ascii="Times New Roman" w:hAnsi="Times New Roman" w:cs="Times New Roman"/>
          <w:noProof/>
          <w:position w:val="-14"/>
          <w:sz w:val="32"/>
          <w:szCs w:val="32"/>
          <w:lang w:eastAsia="ru-RU"/>
        </w:rPr>
        <w:drawing>
          <wp:inline distT="0" distB="0" distL="0" distR="0">
            <wp:extent cx="334010" cy="316230"/>
            <wp:effectExtent l="0" t="0" r="889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16230"/>
                    </a:xfrm>
                    <a:prstGeom prst="rect">
                      <a:avLst/>
                    </a:prstGeom>
                    <a:noFill/>
                    <a:ln>
                      <a:noFill/>
                    </a:ln>
                  </pic:spPr>
                </pic:pic>
              </a:graphicData>
            </a:graphic>
          </wp:inline>
        </w:drawing>
      </w:r>
      <w:r w:rsidRPr="006D69B8">
        <w:rPr>
          <w:rFonts w:ascii="Times New Roman" w:hAnsi="Times New Roman" w:cs="Times New Roman"/>
          <w:sz w:val="26"/>
          <w:szCs w:val="26"/>
        </w:rPr>
        <w:t xml:space="preserve"> - цена очистки от снега 1 кв. метра площади кровли i-го здания, определяемая в соответствии со </w:t>
      </w:r>
      <w:hyperlink r:id="rId285" w:history="1">
        <w:r w:rsidRPr="006D69B8">
          <w:rPr>
            <w:rFonts w:ascii="Times New Roman" w:hAnsi="Times New Roman" w:cs="Times New Roman"/>
            <w:sz w:val="26"/>
            <w:szCs w:val="26"/>
          </w:rPr>
          <w:t>статьей 22</w:t>
        </w:r>
      </w:hyperlink>
      <w:r>
        <w:rPr>
          <w:rFonts w:ascii="Times New Roman" w:hAnsi="Times New Roman" w:cs="Times New Roman"/>
          <w:sz w:val="26"/>
          <w:szCs w:val="26"/>
        </w:rPr>
        <w:t xml:space="preserve"> Закона о контрактной системе</w:t>
      </w:r>
      <w:r w:rsidRPr="006D69B8">
        <w:rPr>
          <w:rFonts w:ascii="Times New Roman" w:hAnsi="Times New Roman" w:cs="Times New Roman"/>
          <w:sz w:val="26"/>
          <w:szCs w:val="26"/>
        </w:rPr>
        <w:t>;</w:t>
      </w:r>
    </w:p>
    <w:p w:rsidR="00EB4721" w:rsidRDefault="00EB4721" w:rsidP="00432171">
      <w:pPr>
        <w:autoSpaceDN w:val="0"/>
        <w:adjustRightInd w:val="0"/>
        <w:ind w:firstLine="567"/>
        <w:jc w:val="both"/>
        <w:rPr>
          <w:rFonts w:ascii="Times New Roman" w:hAnsi="Times New Roman" w:cs="Times New Roman"/>
          <w:sz w:val="26"/>
          <w:szCs w:val="26"/>
        </w:rPr>
      </w:pPr>
      <w:r w:rsidRPr="00E531F6">
        <w:rPr>
          <w:rFonts w:ascii="Times New Roman" w:hAnsi="Times New Roman" w:cs="Times New Roman"/>
          <w:sz w:val="32"/>
          <w:szCs w:val="32"/>
          <w:lang w:val="en-US"/>
        </w:rPr>
        <w:t>L</w:t>
      </w:r>
      <w:r w:rsidRPr="00E531F6">
        <w:rPr>
          <w:rFonts w:ascii="Times New Roman" w:hAnsi="Times New Roman" w:cs="Times New Roman"/>
          <w:sz w:val="32"/>
          <w:szCs w:val="32"/>
          <w:vertAlign w:val="subscript"/>
          <w:lang w:val="en-US"/>
        </w:rPr>
        <w:t>i</w:t>
      </w:r>
      <w:r w:rsidRPr="00E531F6">
        <w:rPr>
          <w:rFonts w:ascii="Times New Roman" w:hAnsi="Times New Roman" w:cs="Times New Roman"/>
          <w:sz w:val="32"/>
          <w:szCs w:val="32"/>
          <w:vertAlign w:val="subscript"/>
        </w:rPr>
        <w:t xml:space="preserve"> кар</w:t>
      </w:r>
      <w:r>
        <w:rPr>
          <w:rFonts w:ascii="Times New Roman" w:hAnsi="Times New Roman" w:cs="Times New Roman"/>
          <w:sz w:val="32"/>
          <w:szCs w:val="32"/>
          <w:vertAlign w:val="subscript"/>
        </w:rPr>
        <w:t xml:space="preserve"> – </w:t>
      </w:r>
      <w:r w:rsidRPr="00D54D1D">
        <w:rPr>
          <w:rFonts w:ascii="Times New Roman" w:hAnsi="Times New Roman" w:cs="Times New Roman"/>
          <w:sz w:val="26"/>
          <w:szCs w:val="26"/>
        </w:rPr>
        <w:t xml:space="preserve">длина карниза </w:t>
      </w:r>
      <w:r>
        <w:rPr>
          <w:rFonts w:ascii="Times New Roman" w:hAnsi="Times New Roman" w:cs="Times New Roman"/>
          <w:sz w:val="26"/>
          <w:szCs w:val="26"/>
        </w:rPr>
        <w:t>i-го здания;</w:t>
      </w:r>
    </w:p>
    <w:p w:rsidR="00EB4721" w:rsidRDefault="00EB4721" w:rsidP="00432171">
      <w:pPr>
        <w:pStyle w:val="ConsPlusNormal"/>
        <w:ind w:firstLine="567"/>
        <w:jc w:val="both"/>
      </w:pPr>
      <w:r w:rsidRPr="00D54D1D">
        <w:rPr>
          <w:sz w:val="32"/>
          <w:szCs w:val="32"/>
          <w:lang w:val="en-US"/>
        </w:rPr>
        <w:t>P</w:t>
      </w:r>
      <w:r w:rsidRPr="00D54D1D">
        <w:rPr>
          <w:sz w:val="32"/>
          <w:szCs w:val="32"/>
          <w:vertAlign w:val="subscript"/>
          <w:lang w:val="en-US"/>
        </w:rPr>
        <w:t>i</w:t>
      </w:r>
      <w:r w:rsidRPr="00D54D1D">
        <w:rPr>
          <w:sz w:val="32"/>
          <w:szCs w:val="32"/>
          <w:vertAlign w:val="subscript"/>
        </w:rPr>
        <w:t xml:space="preserve"> кар</w:t>
      </w:r>
      <w:r>
        <w:rPr>
          <w:sz w:val="32"/>
          <w:szCs w:val="32"/>
          <w:vertAlign w:val="subscript"/>
        </w:rPr>
        <w:t xml:space="preserve"> – </w:t>
      </w:r>
      <w:r w:rsidRPr="00D54D1D">
        <w:t>цена очистки от наледи и сосулек 1 п.м. карниза i-го здания</w:t>
      </w:r>
      <w:r>
        <w:t xml:space="preserve">, </w:t>
      </w:r>
      <w:r w:rsidRPr="006D69B8">
        <w:t xml:space="preserve">определяемая в соответствии со </w:t>
      </w:r>
      <w:hyperlink r:id="rId286" w:history="1">
        <w:r w:rsidRPr="006D69B8">
          <w:t>статьей 22</w:t>
        </w:r>
      </w:hyperlink>
      <w:r>
        <w:t xml:space="preserve"> Закона о контрактной системе.</w:t>
      </w:r>
    </w:p>
    <w:p w:rsidR="00DA4199" w:rsidRDefault="00DA4199" w:rsidP="00EB4721">
      <w:pPr>
        <w:pStyle w:val="ConsPlusNormal"/>
        <w:ind w:firstLine="540"/>
        <w:jc w:val="both"/>
      </w:pPr>
    </w:p>
    <w:p w:rsidR="004006D1" w:rsidRDefault="004006D1" w:rsidP="004006D1">
      <w:pPr>
        <w:pStyle w:val="ConsPlusNormal"/>
        <w:ind w:firstLine="540"/>
        <w:jc w:val="both"/>
      </w:pPr>
      <w:r>
        <w:t>6</w:t>
      </w:r>
      <w:r w:rsidR="00432171">
        <w:t>8</w:t>
      </w:r>
      <w:r>
        <w:t>. Затраты на техническое обслуживание и ремонт транспортных средств определяются по фактическим затратам в отчетном финансовом году.</w:t>
      </w:r>
    </w:p>
    <w:p w:rsidR="00421EC2" w:rsidRDefault="00421EC2" w:rsidP="004006D1">
      <w:pPr>
        <w:pStyle w:val="ConsPlusNormal"/>
        <w:ind w:firstLine="540"/>
        <w:jc w:val="both"/>
      </w:pPr>
    </w:p>
    <w:p w:rsidR="004006D1" w:rsidRDefault="004006D1" w:rsidP="004006D1">
      <w:pPr>
        <w:pStyle w:val="ConsPlusNormal"/>
        <w:ind w:firstLine="540"/>
        <w:jc w:val="both"/>
      </w:pPr>
      <w:r>
        <w:t>6</w:t>
      </w:r>
      <w:r w:rsidR="00432171">
        <w:t>9</w:t>
      </w:r>
      <w: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421EC2" w:rsidRDefault="00421EC2" w:rsidP="004006D1">
      <w:pPr>
        <w:pStyle w:val="ConsPlusNormal"/>
        <w:ind w:firstLine="540"/>
        <w:jc w:val="both"/>
      </w:pPr>
    </w:p>
    <w:p w:rsidR="004006D1" w:rsidRDefault="00432171" w:rsidP="004006D1">
      <w:pPr>
        <w:pStyle w:val="ConsPlusNormal"/>
        <w:ind w:firstLine="540"/>
        <w:jc w:val="both"/>
      </w:pPr>
      <w:r>
        <w:t>70</w:t>
      </w:r>
      <w:r w:rsidR="004006D1">
        <w:t>.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4006D1">
        <w:rPr>
          <w:noProof/>
          <w:position w:val="-12"/>
        </w:rPr>
        <w:drawing>
          <wp:inline distT="0" distB="0" distL="0" distR="0">
            <wp:extent cx="228600" cy="2286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4"/>
        </w:rPr>
        <w:lastRenderedPageBreak/>
        <w:drawing>
          <wp:inline distT="0" distB="0" distL="0" distR="0">
            <wp:extent cx="2943225" cy="238125"/>
            <wp:effectExtent l="0" t="0" r="9525" b="952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381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57175" cy="238125"/>
            <wp:effectExtent l="0" t="0" r="9525" b="952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дизельных генераторных установок;</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системы газового пожаротушения;</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 кондиционирования и вентиляции;</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 пожарной сигнализации;</w:t>
      </w:r>
    </w:p>
    <w:p w:rsidR="004006D1" w:rsidRDefault="004006D1" w:rsidP="004006D1">
      <w:pPr>
        <w:pStyle w:val="ConsPlusNormal"/>
        <w:ind w:firstLine="540"/>
        <w:jc w:val="both"/>
      </w:pPr>
      <w:r>
        <w:rPr>
          <w:noProof/>
          <w:position w:val="-14"/>
        </w:rPr>
        <w:drawing>
          <wp:inline distT="0" distB="0" distL="0" distR="0">
            <wp:extent cx="304800" cy="238125"/>
            <wp:effectExtent l="0" t="0" r="0"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 контроля и управления доступом;</w:t>
      </w:r>
    </w:p>
    <w:p w:rsidR="004006D1" w:rsidRDefault="004006D1" w:rsidP="004006D1">
      <w:pPr>
        <w:pStyle w:val="ConsPlusNormal"/>
        <w:ind w:firstLine="540"/>
        <w:jc w:val="both"/>
      </w:pPr>
      <w:r>
        <w:rPr>
          <w:noProof/>
          <w:position w:val="-14"/>
        </w:rPr>
        <w:drawing>
          <wp:inline distT="0" distB="0" distL="0" distR="0">
            <wp:extent cx="304800" cy="238125"/>
            <wp:effectExtent l="0" t="0" r="0" b="9525"/>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4006D1" w:rsidRDefault="006807CB" w:rsidP="004006D1">
      <w:pPr>
        <w:pStyle w:val="ConsPlusNormal"/>
        <w:ind w:firstLine="540"/>
        <w:jc w:val="both"/>
      </w:pPr>
      <w:r>
        <w:pict>
          <v:shape id="Рисунок 498" o:spid="_x0000_i1061" type="#_x0000_t75" style="width:20.1pt;height:18.4pt;visibility:visible;mso-wrap-style:square">
            <v:imagedata r:id="rId295" o:title=""/>
          </v:shape>
        </w:pict>
      </w:r>
      <w:r w:rsidR="004006D1">
        <w:t xml:space="preserve"> - затраты на техническое обслуживание и регламентно-профилактический ремонт систем видеонаблюдения.</w:t>
      </w:r>
    </w:p>
    <w:p w:rsidR="00421EC2" w:rsidRDefault="00421EC2" w:rsidP="004006D1">
      <w:pPr>
        <w:pStyle w:val="ConsPlusNormal"/>
        <w:ind w:firstLine="540"/>
        <w:jc w:val="both"/>
      </w:pPr>
    </w:p>
    <w:p w:rsidR="004006D1" w:rsidRDefault="00432171" w:rsidP="004006D1">
      <w:pPr>
        <w:pStyle w:val="ConsPlusNormal"/>
        <w:ind w:firstLine="540"/>
        <w:jc w:val="both"/>
      </w:pPr>
      <w:r>
        <w:t>71</w:t>
      </w:r>
      <w:r w:rsidR="004006D1">
        <w:t>. Затраты на техническое обслуживание и регламентно-профилактический ремонт дизельных генераторных установок (</w:t>
      </w:r>
      <w:r w:rsidR="004006D1">
        <w:rPr>
          <w:noProof/>
          <w:position w:val="-14"/>
        </w:rPr>
        <w:drawing>
          <wp:inline distT="0" distB="0" distL="0" distR="0">
            <wp:extent cx="257175" cy="238125"/>
            <wp:effectExtent l="0" t="0" r="9525" b="9525"/>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343025" cy="428625"/>
            <wp:effectExtent l="0" t="0" r="9525" b="9525"/>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33375" cy="238125"/>
            <wp:effectExtent l="0" t="0" r="9525" b="9525"/>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количество i-х дизельных генераторных установок;</w:t>
      </w:r>
    </w:p>
    <w:p w:rsidR="004006D1" w:rsidRDefault="006807CB" w:rsidP="004006D1">
      <w:pPr>
        <w:pStyle w:val="ConsPlusNormal"/>
        <w:ind w:firstLine="540"/>
        <w:jc w:val="both"/>
      </w:pPr>
      <w:r>
        <w:pict>
          <v:shape id="Рисунок 494" o:spid="_x0000_i1062" type="#_x0000_t75" style="width:25.1pt;height:18.4pt;visibility:visible;mso-wrap-style:square">
            <v:imagedata r:id="rId299" o:title=""/>
          </v:shape>
        </w:pict>
      </w:r>
      <w:r w:rsidR="004006D1">
        <w:t xml:space="preserve"> - цена технического обслуживания и регламентно-профилактического ремонта 1 i-й дизельной генераторной установки в год</w:t>
      </w:r>
      <w:r w:rsidR="00EB4721">
        <w:t xml:space="preserve">, </w:t>
      </w:r>
      <w:r w:rsidR="00EB4721" w:rsidRPr="006D69B8">
        <w:t xml:space="preserve">определяемая в соответствии со </w:t>
      </w:r>
      <w:hyperlink r:id="rId300"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4006D1" w:rsidP="004006D1">
      <w:pPr>
        <w:pStyle w:val="ConsPlusNormal"/>
        <w:ind w:firstLine="540"/>
        <w:jc w:val="both"/>
      </w:pPr>
      <w:r>
        <w:t>7</w:t>
      </w:r>
      <w:r w:rsidR="00432171">
        <w:t>2</w:t>
      </w:r>
      <w:r>
        <w:t>. Затраты на техническое обслуживание и регламентно-профилактический ремонт системы газового пожаротушения (</w:t>
      </w:r>
      <w:r>
        <w:rPr>
          <w:noProof/>
          <w:position w:val="-12"/>
        </w:rPr>
        <w:drawing>
          <wp:inline distT="0" distB="0" distL="0" distR="0">
            <wp:extent cx="257175" cy="228600"/>
            <wp:effectExtent l="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333500" cy="428625"/>
            <wp:effectExtent l="0" t="0" r="0" b="9525"/>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33375" cy="238125"/>
            <wp:effectExtent l="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количество i-х датчиков системы газового пожаротушения;</w:t>
      </w:r>
    </w:p>
    <w:p w:rsidR="004006D1" w:rsidRDefault="006807CB" w:rsidP="004006D1">
      <w:pPr>
        <w:pStyle w:val="ConsPlusNormal"/>
        <w:ind w:firstLine="540"/>
        <w:jc w:val="both"/>
      </w:pPr>
      <w:r>
        <w:pict>
          <v:shape id="Рисунок 490" o:spid="_x0000_i1063" type="#_x0000_t75" style="width:24.3pt;height:18.4pt;visibility:visible;mso-wrap-style:square">
            <v:imagedata r:id="rId304" o:title=""/>
          </v:shape>
        </w:pict>
      </w:r>
      <w:r w:rsidR="004006D1">
        <w:t xml:space="preserve"> - цена технического обслуживания и регламентно-профилактического ремонта 1 i-го датчика системы газового пожаротушения в год</w:t>
      </w:r>
      <w:r w:rsidR="00EB4721">
        <w:t xml:space="preserve">, </w:t>
      </w:r>
      <w:r w:rsidR="00EB4721" w:rsidRPr="006D69B8">
        <w:t xml:space="preserve">определяемая в соответствии со </w:t>
      </w:r>
      <w:hyperlink r:id="rId305"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4006D1" w:rsidP="004006D1">
      <w:pPr>
        <w:pStyle w:val="ConsPlusNormal"/>
        <w:ind w:firstLine="540"/>
        <w:jc w:val="both"/>
      </w:pPr>
      <w:r>
        <w:t>7</w:t>
      </w:r>
      <w:r w:rsidR="00432171">
        <w:t>3</w:t>
      </w:r>
      <w:r>
        <w:t xml:space="preserve">. Затраты на техническое обслуживание и регламентно-профилактический </w:t>
      </w:r>
      <w:r>
        <w:lastRenderedPageBreak/>
        <w:t>ремонт систем кондиционирования и вентиляции (</w:t>
      </w:r>
      <w:r>
        <w:rPr>
          <w:noProof/>
          <w:position w:val="-12"/>
        </w:rPr>
        <w:drawing>
          <wp:inline distT="0" distB="0" distL="0" distR="0">
            <wp:extent cx="304800" cy="2286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476375" cy="428625"/>
            <wp:effectExtent l="0" t="0" r="9525" b="9525"/>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81000" cy="23812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количество i-х установок кондиционирования и элементов систем вентиляции;</w:t>
      </w:r>
    </w:p>
    <w:p w:rsidR="004006D1" w:rsidRDefault="006807CB" w:rsidP="004006D1">
      <w:pPr>
        <w:pStyle w:val="ConsPlusNormal"/>
        <w:ind w:firstLine="540"/>
        <w:jc w:val="both"/>
      </w:pPr>
      <w:r>
        <w:pict>
          <v:shape id="Рисунок 486" o:spid="_x0000_i1064" type="#_x0000_t75" style="width:27.65pt;height:18.4pt;visibility:visible;mso-wrap-style:square">
            <v:imagedata r:id="rId309" o:title=""/>
          </v:shape>
        </w:pict>
      </w:r>
      <w:r w:rsidR="004006D1">
        <w:t xml:space="preserve"> - цена технического обслуживания и регламентно-профилактического ремонта 1 i-й установки кондиционирования и элементов вентиляции</w:t>
      </w:r>
      <w:r w:rsidR="00EB4721">
        <w:t xml:space="preserve">, </w:t>
      </w:r>
      <w:r w:rsidR="00EB4721" w:rsidRPr="006D69B8">
        <w:t xml:space="preserve">определяемая в соответствии со </w:t>
      </w:r>
      <w:hyperlink r:id="rId310"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4006D1" w:rsidP="004006D1">
      <w:pPr>
        <w:pStyle w:val="ConsPlusNormal"/>
        <w:ind w:firstLine="540"/>
        <w:jc w:val="both"/>
      </w:pPr>
      <w:r>
        <w:t>7</w:t>
      </w:r>
      <w:r w:rsidR="00432171">
        <w:t>4</w:t>
      </w:r>
      <w:r>
        <w:t>. Затраты на техническое обслуживание и регламентно-профилактический ремонт систем пожарной сигнализации (</w:t>
      </w:r>
      <w:r>
        <w:rPr>
          <w:noProof/>
          <w:position w:val="-12"/>
        </w:rPr>
        <w:drawing>
          <wp:inline distT="0" distB="0" distL="0" distR="0">
            <wp:extent cx="257175" cy="228600"/>
            <wp:effectExtent l="0" t="0" r="9525"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333500" cy="428625"/>
            <wp:effectExtent l="0" t="0" r="0" b="952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33375" cy="238125"/>
            <wp:effectExtent l="0" t="0" r="9525"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количество i-х извещателей пожарной сигнализации;</w:t>
      </w:r>
    </w:p>
    <w:p w:rsidR="004006D1" w:rsidRDefault="006807CB" w:rsidP="004006D1">
      <w:pPr>
        <w:pStyle w:val="ConsPlusNormal"/>
        <w:ind w:firstLine="540"/>
        <w:jc w:val="both"/>
      </w:pPr>
      <w:r>
        <w:pict>
          <v:shape id="Рисунок 482" o:spid="_x0000_i1065" type="#_x0000_t75" style="width:25.1pt;height:18.4pt;visibility:visible;mso-wrap-style:square">
            <v:imagedata r:id="rId314" o:title=""/>
          </v:shape>
        </w:pict>
      </w:r>
      <w:r w:rsidR="004006D1">
        <w:t xml:space="preserve"> - цена технического обслуживания и регламентно-профилактического ремонта 1 i-го извещателя в год</w:t>
      </w:r>
      <w:r w:rsidR="00EB4721">
        <w:t xml:space="preserve">, </w:t>
      </w:r>
      <w:r w:rsidR="00EB4721" w:rsidRPr="006D69B8">
        <w:t xml:space="preserve">определяемая в соответствии со </w:t>
      </w:r>
      <w:hyperlink r:id="rId315"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4006D1" w:rsidP="004006D1">
      <w:pPr>
        <w:pStyle w:val="ConsPlusNormal"/>
        <w:ind w:firstLine="540"/>
        <w:jc w:val="both"/>
      </w:pPr>
      <w:r>
        <w:t>7</w:t>
      </w:r>
      <w:r w:rsidR="00432171">
        <w:t>5</w:t>
      </w:r>
      <w:r>
        <w:t>. Затраты на техническое обслуживание и регламентно-профилактический ремонт систем контроля и управления доступом (</w:t>
      </w:r>
      <w:r>
        <w:rPr>
          <w:noProof/>
          <w:position w:val="-14"/>
        </w:rPr>
        <w:drawing>
          <wp:inline distT="0" distB="0" distL="0" distR="0">
            <wp:extent cx="304800" cy="238125"/>
            <wp:effectExtent l="0" t="0" r="0"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476375" cy="428625"/>
            <wp:effectExtent l="0" t="0" r="9525"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81000" cy="238125"/>
            <wp:effectExtent l="0" t="0" r="0"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количество i-х устройств в составе систем контроля и управления доступом;</w:t>
      </w:r>
    </w:p>
    <w:p w:rsidR="004006D1" w:rsidRDefault="006807CB" w:rsidP="004006D1">
      <w:pPr>
        <w:pStyle w:val="ConsPlusNormal"/>
        <w:ind w:firstLine="540"/>
        <w:jc w:val="both"/>
      </w:pPr>
      <w:r>
        <w:pict>
          <v:shape id="Рисунок 478" o:spid="_x0000_i1066" type="#_x0000_t75" style="width:27.65pt;height:18.4pt;visibility:visible;mso-wrap-style:square">
            <v:imagedata r:id="rId319" o:title=""/>
          </v:shape>
        </w:pict>
      </w:r>
      <w:r w:rsidR="004006D1">
        <w:t xml:space="preserve"> - цена технического обслуживания и текущего ремонта 1 i-го устройства в составе систем контроля и управления доступом в год</w:t>
      </w:r>
      <w:r w:rsidR="00EB4721">
        <w:t xml:space="preserve">, </w:t>
      </w:r>
      <w:r w:rsidR="00EB4721" w:rsidRPr="006D69B8">
        <w:t xml:space="preserve">определяемая в соответствии со </w:t>
      </w:r>
      <w:hyperlink r:id="rId320"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8E09E7" w:rsidP="004006D1">
      <w:pPr>
        <w:pStyle w:val="ConsPlusNormal"/>
        <w:ind w:firstLine="540"/>
        <w:jc w:val="both"/>
      </w:pPr>
      <w:r>
        <w:t>76</w:t>
      </w:r>
      <w:r w:rsidR="004006D1">
        <w:t>. Затраты на техническое обслуживание и регламентно-профилактический ремонт систем автоматического диспетчерского управления (</w:t>
      </w:r>
      <w:r w:rsidR="004006D1">
        <w:rPr>
          <w:noProof/>
          <w:position w:val="-14"/>
        </w:rPr>
        <w:drawing>
          <wp:inline distT="0" distB="0" distL="0" distR="0">
            <wp:extent cx="304800" cy="238125"/>
            <wp:effectExtent l="0" t="0" r="0" b="9525"/>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476375" cy="428625"/>
            <wp:effectExtent l="0" t="0" r="0"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lastRenderedPageBreak/>
        <w:t>где:</w:t>
      </w:r>
    </w:p>
    <w:p w:rsidR="004006D1" w:rsidRDefault="004006D1" w:rsidP="004006D1">
      <w:pPr>
        <w:pStyle w:val="ConsPlusNormal"/>
        <w:ind w:firstLine="540"/>
        <w:jc w:val="both"/>
      </w:pPr>
      <w:r>
        <w:rPr>
          <w:noProof/>
          <w:position w:val="-14"/>
        </w:rPr>
        <w:drawing>
          <wp:inline distT="0" distB="0" distL="0" distR="0">
            <wp:extent cx="381000" cy="238125"/>
            <wp:effectExtent l="0" t="0" r="0"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количество обслуживаемых i-х устройств в составе систем автоматического диспетчерского управления;</w:t>
      </w:r>
    </w:p>
    <w:p w:rsidR="004006D1" w:rsidRDefault="006807CB" w:rsidP="004006D1">
      <w:pPr>
        <w:pStyle w:val="ConsPlusNormal"/>
        <w:ind w:firstLine="540"/>
        <w:jc w:val="both"/>
      </w:pPr>
      <w:r>
        <w:pict>
          <v:shape id="Рисунок 474" o:spid="_x0000_i1067" type="#_x0000_t75" style="width:27.65pt;height:18.4pt;visibility:visible;mso-wrap-style:square">
            <v:imagedata r:id="rId324" o:title=""/>
          </v:shape>
        </w:pict>
      </w:r>
      <w:r w:rsidR="004006D1">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r w:rsidR="00EB4721">
        <w:t xml:space="preserve">, </w:t>
      </w:r>
      <w:r w:rsidR="00EB4721" w:rsidRPr="006D69B8">
        <w:t xml:space="preserve">определяемая в соответствии со </w:t>
      </w:r>
      <w:hyperlink r:id="rId325"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8E09E7" w:rsidP="004006D1">
      <w:pPr>
        <w:pStyle w:val="ConsPlusNormal"/>
        <w:ind w:firstLine="540"/>
        <w:jc w:val="both"/>
      </w:pPr>
      <w:r>
        <w:t>77</w:t>
      </w:r>
      <w:r w:rsidR="004006D1">
        <w:t>. Затраты на техническое обслуживание и регламентно-профилактический ремонт систем видеонаблюдения (</w:t>
      </w:r>
      <w:r w:rsidR="004006D1">
        <w:rPr>
          <w:noProof/>
          <w:position w:val="-12"/>
        </w:rPr>
        <w:drawing>
          <wp:inline distT="0" distB="0" distL="0" distR="0">
            <wp:extent cx="257175" cy="228600"/>
            <wp:effectExtent l="0" t="0" r="9525"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343025" cy="428625"/>
            <wp:effectExtent l="0" t="0" r="9525"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33375" cy="238125"/>
            <wp:effectExtent l="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количество обслуживаемых i-х устройств в составе систем видеонаблюдения;</w:t>
      </w:r>
    </w:p>
    <w:p w:rsidR="004006D1" w:rsidRDefault="006807CB" w:rsidP="004006D1">
      <w:pPr>
        <w:pStyle w:val="ConsPlusNormal"/>
        <w:ind w:firstLine="540"/>
        <w:jc w:val="both"/>
      </w:pPr>
      <w:r>
        <w:pict>
          <v:shape id="Рисунок 470" o:spid="_x0000_i1068" type="#_x0000_t75" style="width:25.1pt;height:18.4pt;visibility:visible;mso-wrap-style:square">
            <v:imagedata r:id="rId329" o:title=""/>
          </v:shape>
        </w:pict>
      </w:r>
      <w:r w:rsidR="004006D1">
        <w:t xml:space="preserve"> - цена технического обслуживания и регламентно-профилактического ремонта 1 i-го устройства в составе систем видеонаблюдения в год</w:t>
      </w:r>
      <w:r w:rsidR="00EB4721">
        <w:t xml:space="preserve">, </w:t>
      </w:r>
      <w:r w:rsidR="00EB4721" w:rsidRPr="006D69B8">
        <w:t xml:space="preserve">определяемая в соответствии со </w:t>
      </w:r>
      <w:hyperlink r:id="rId330" w:history="1">
        <w:r w:rsidR="00EB4721" w:rsidRPr="006D69B8">
          <w:t>статьей 22</w:t>
        </w:r>
      </w:hyperlink>
      <w:r w:rsidR="00EB4721">
        <w:t xml:space="preserve"> Закона о контрактной системе</w:t>
      </w:r>
      <w:r w:rsidR="004006D1">
        <w:t>.</w:t>
      </w:r>
    </w:p>
    <w:p w:rsidR="00421EC2" w:rsidRDefault="00421EC2" w:rsidP="004006D1">
      <w:pPr>
        <w:pStyle w:val="ConsPlusNormal"/>
        <w:ind w:firstLine="540"/>
        <w:jc w:val="both"/>
      </w:pPr>
    </w:p>
    <w:p w:rsidR="004006D1" w:rsidRDefault="004006D1" w:rsidP="004006D1">
      <w:pPr>
        <w:pStyle w:val="ConsPlusNormal"/>
        <w:ind w:firstLine="540"/>
        <w:jc w:val="both"/>
      </w:pPr>
      <w:r>
        <w:t>7</w:t>
      </w:r>
      <w:r w:rsidR="008E09E7">
        <w:t>8</w:t>
      </w:r>
      <w:r>
        <w:t>. Затраты на оплату услуг внештатных сотрудников (</w:t>
      </w:r>
      <w:r>
        <w:rPr>
          <w:noProof/>
          <w:position w:val="-12"/>
        </w:rPr>
        <w:drawing>
          <wp:inline distT="0" distB="0" distL="0" distR="0">
            <wp:extent cx="304800" cy="2286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30"/>
        </w:rPr>
        <w:drawing>
          <wp:inline distT="0" distB="0" distL="0" distR="0">
            <wp:extent cx="2257425" cy="44767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4767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428625" cy="238125"/>
            <wp:effectExtent l="0" t="0" r="9525"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планируемое количество месяцев работы внештатного сотрудника в g-й должности;</w:t>
      </w:r>
    </w:p>
    <w:p w:rsidR="004006D1" w:rsidRDefault="004006D1" w:rsidP="004006D1">
      <w:pPr>
        <w:pStyle w:val="ConsPlusNormal"/>
        <w:ind w:firstLine="540"/>
        <w:jc w:val="both"/>
      </w:pPr>
      <w:r>
        <w:rPr>
          <w:noProof/>
          <w:position w:val="-14"/>
        </w:rPr>
        <w:drawing>
          <wp:inline distT="0" distB="0" distL="0" distR="0">
            <wp:extent cx="381000" cy="238125"/>
            <wp:effectExtent l="0" t="0" r="0"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стоимость 1 месяца работы внештатного сотрудника в g-й должности</w:t>
      </w:r>
      <w:r w:rsidR="00EB4721">
        <w:t xml:space="preserve">, </w:t>
      </w:r>
      <w:r w:rsidR="00EB4721" w:rsidRPr="00F65530">
        <w:t>определяемая в соответствии с заключаемыми договорами гражданско-правового характера</w:t>
      </w:r>
      <w:r>
        <w:t>;</w:t>
      </w:r>
    </w:p>
    <w:p w:rsidR="004006D1" w:rsidRDefault="004006D1" w:rsidP="004006D1">
      <w:pPr>
        <w:pStyle w:val="ConsPlusNormal"/>
        <w:ind w:firstLine="540"/>
        <w:jc w:val="both"/>
      </w:pPr>
      <w:r>
        <w:rPr>
          <w:noProof/>
          <w:position w:val="-14"/>
        </w:rPr>
        <w:drawing>
          <wp:inline distT="0" distB="0" distL="0" distR="0">
            <wp:extent cx="342900" cy="238125"/>
            <wp:effectExtent l="0" t="0" r="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процентная ставка страховых взносов в государственные внебюджетные фонды.</w:t>
      </w:r>
    </w:p>
    <w:p w:rsidR="004006D1" w:rsidRDefault="004006D1" w:rsidP="004006D1">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06D1" w:rsidRDefault="004006D1" w:rsidP="004006D1">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21EC2" w:rsidRDefault="00421EC2" w:rsidP="004006D1">
      <w:pPr>
        <w:pStyle w:val="ConsPlusNormal"/>
        <w:ind w:firstLine="540"/>
        <w:jc w:val="both"/>
      </w:pPr>
    </w:p>
    <w:p w:rsidR="00EB4721" w:rsidRPr="00C812AA" w:rsidRDefault="00EB4721" w:rsidP="00421EC2">
      <w:pPr>
        <w:pStyle w:val="ConsPlusNormal"/>
        <w:ind w:firstLine="567"/>
        <w:jc w:val="both"/>
      </w:pPr>
      <w:r w:rsidRPr="00C812AA">
        <w:t>7</w:t>
      </w:r>
      <w:r w:rsidR="008E09E7">
        <w:t>9</w:t>
      </w:r>
      <w:r>
        <w:t xml:space="preserve">. </w:t>
      </w:r>
      <w:r w:rsidRPr="00C812AA">
        <w:t xml:space="preserve">Затраты на оказание услуг по обслуживанию зданий, </w:t>
      </w:r>
      <w:r w:rsidRPr="00C812AA">
        <w:rPr>
          <w:bCs/>
        </w:rPr>
        <w:t xml:space="preserve">предоставляемые муниципальным казенным учреждением города Костромы «Управление административными зданиями» </w:t>
      </w:r>
      <w:r w:rsidRPr="00C812AA">
        <w:rPr>
          <w:bCs/>
          <w:sz w:val="32"/>
          <w:szCs w:val="32"/>
        </w:rPr>
        <w:t>(З</w:t>
      </w:r>
      <w:r w:rsidRPr="00C812AA">
        <w:rPr>
          <w:bCs/>
          <w:sz w:val="32"/>
          <w:szCs w:val="32"/>
          <w:vertAlign w:val="subscript"/>
        </w:rPr>
        <w:t>озд</w:t>
      </w:r>
      <w:r w:rsidRPr="00C812AA">
        <w:rPr>
          <w:bCs/>
          <w:sz w:val="32"/>
          <w:szCs w:val="32"/>
        </w:rPr>
        <w:t>)</w:t>
      </w:r>
      <w:r w:rsidRPr="00C812AA">
        <w:rPr>
          <w:bCs/>
        </w:rPr>
        <w:t>,</w:t>
      </w:r>
      <w:r w:rsidRPr="00C812AA">
        <w:t xml:space="preserve"> определяются по формуле:</w:t>
      </w:r>
    </w:p>
    <w:p w:rsidR="00EB4721" w:rsidRPr="00425FE1" w:rsidRDefault="00EB4721" w:rsidP="00EB4721">
      <w:pPr>
        <w:pStyle w:val="ConsPlusNormal"/>
        <w:tabs>
          <w:tab w:val="center" w:pos="5528"/>
        </w:tabs>
        <w:ind w:firstLine="851"/>
        <w:jc w:val="both"/>
        <w:outlineLvl w:val="0"/>
        <w:rPr>
          <w:sz w:val="16"/>
          <w:szCs w:val="16"/>
        </w:rPr>
      </w:pPr>
      <w:r w:rsidRPr="00C812AA">
        <w:lastRenderedPageBreak/>
        <w:t xml:space="preserve">                 </w:t>
      </w:r>
      <w:r w:rsidR="00B14285">
        <w:t xml:space="preserve">                          </w:t>
      </w:r>
      <w:r w:rsidRPr="00C812AA">
        <w:t xml:space="preserve"> </w:t>
      </w:r>
      <w:r w:rsidRPr="00C812AA">
        <w:rPr>
          <w:sz w:val="16"/>
          <w:szCs w:val="16"/>
          <w:lang w:val="en-US"/>
        </w:rPr>
        <w:t>n</w:t>
      </w:r>
      <w:r w:rsidRPr="00425FE1">
        <w:rPr>
          <w:sz w:val="16"/>
          <w:szCs w:val="16"/>
        </w:rPr>
        <w:tab/>
        <w:t xml:space="preserve">  </w:t>
      </w:r>
    </w:p>
    <w:p w:rsidR="00EB4721" w:rsidRPr="000A4B58" w:rsidRDefault="00EB4721" w:rsidP="00EB4721">
      <w:pPr>
        <w:pStyle w:val="ConsPlusNormal"/>
        <w:jc w:val="center"/>
      </w:pPr>
      <w:r w:rsidRPr="00AC7BED">
        <w:rPr>
          <w:sz w:val="32"/>
          <w:szCs w:val="32"/>
        </w:rPr>
        <w:t>З</w:t>
      </w:r>
      <w:r>
        <w:rPr>
          <w:sz w:val="32"/>
          <w:szCs w:val="32"/>
          <w:vertAlign w:val="subscript"/>
        </w:rPr>
        <w:t>озд</w:t>
      </w:r>
      <w:r w:rsidRPr="00AC7BED">
        <w:rPr>
          <w:sz w:val="32"/>
          <w:szCs w:val="32"/>
          <w:vertAlign w:val="subscript"/>
        </w:rPr>
        <w:t xml:space="preserve"> </w:t>
      </w:r>
      <w:r w:rsidRPr="00AC7BED">
        <w:rPr>
          <w:sz w:val="32"/>
          <w:szCs w:val="32"/>
        </w:rPr>
        <w:t xml:space="preserve">= ∑ </w:t>
      </w:r>
      <w:r>
        <w:rPr>
          <w:sz w:val="32"/>
          <w:szCs w:val="32"/>
          <w:lang w:val="en-US"/>
        </w:rPr>
        <w:t>S</w:t>
      </w:r>
      <w:r w:rsidRPr="00AC7BED">
        <w:rPr>
          <w:sz w:val="32"/>
          <w:szCs w:val="32"/>
          <w:vertAlign w:val="subscript"/>
          <w:lang w:val="en-US"/>
        </w:rPr>
        <w:t>i</w:t>
      </w:r>
      <w:r w:rsidRPr="00AC7BED">
        <w:rPr>
          <w:sz w:val="32"/>
          <w:szCs w:val="32"/>
          <w:vertAlign w:val="subscript"/>
        </w:rPr>
        <w:t xml:space="preserve"> </w:t>
      </w:r>
      <w:r>
        <w:rPr>
          <w:sz w:val="32"/>
          <w:szCs w:val="32"/>
          <w:vertAlign w:val="subscript"/>
        </w:rPr>
        <w:t>озд</w:t>
      </w:r>
      <w:r w:rsidRPr="00AC7BED">
        <w:rPr>
          <w:sz w:val="32"/>
          <w:szCs w:val="32"/>
          <w:vertAlign w:val="subscript"/>
        </w:rPr>
        <w:t xml:space="preserve"> </w:t>
      </w:r>
      <w:r w:rsidRPr="00720D83">
        <w:rPr>
          <w:sz w:val="32"/>
          <w:szCs w:val="32"/>
          <w:vertAlign w:val="subscript"/>
        </w:rPr>
        <w:t xml:space="preserve"> </w:t>
      </w:r>
      <w:r w:rsidRPr="00720D83">
        <w:rPr>
          <w:sz w:val="32"/>
          <w:szCs w:val="32"/>
        </w:rPr>
        <w:t>×</w:t>
      </w:r>
      <w:r w:rsidRPr="00720D83">
        <w:rPr>
          <w:sz w:val="32"/>
          <w:szCs w:val="32"/>
          <w:vertAlign w:val="subscript"/>
        </w:rPr>
        <w:t xml:space="preserve"> </w:t>
      </w:r>
      <w:r>
        <w:rPr>
          <w:sz w:val="32"/>
          <w:szCs w:val="32"/>
        </w:rPr>
        <w:t>Т</w:t>
      </w:r>
      <w:r w:rsidRPr="00AC7BED">
        <w:rPr>
          <w:sz w:val="32"/>
          <w:szCs w:val="32"/>
          <w:vertAlign w:val="subscript"/>
          <w:lang w:val="en-US"/>
        </w:rPr>
        <w:t>i</w:t>
      </w:r>
      <w:r w:rsidRPr="00AC7BED">
        <w:rPr>
          <w:sz w:val="32"/>
          <w:szCs w:val="32"/>
          <w:vertAlign w:val="subscript"/>
        </w:rPr>
        <w:t xml:space="preserve"> </w:t>
      </w:r>
      <w:r>
        <w:rPr>
          <w:sz w:val="32"/>
          <w:szCs w:val="32"/>
          <w:vertAlign w:val="subscript"/>
        </w:rPr>
        <w:t xml:space="preserve">озд  </w:t>
      </w:r>
      <w:r w:rsidRPr="00720D83">
        <w:rPr>
          <w:sz w:val="32"/>
          <w:szCs w:val="32"/>
        </w:rPr>
        <w:t xml:space="preserve">× </w:t>
      </w:r>
      <w:r>
        <w:rPr>
          <w:sz w:val="32"/>
          <w:szCs w:val="32"/>
          <w:lang w:val="en-US"/>
        </w:rPr>
        <w:t>N</w:t>
      </w:r>
      <w:r w:rsidRPr="00720D83">
        <w:rPr>
          <w:sz w:val="32"/>
          <w:szCs w:val="32"/>
          <w:vertAlign w:val="subscript"/>
          <w:lang w:val="en-US"/>
        </w:rPr>
        <w:t>i</w:t>
      </w:r>
      <w:r w:rsidRPr="00720D83">
        <w:rPr>
          <w:sz w:val="32"/>
          <w:szCs w:val="32"/>
          <w:vertAlign w:val="subscript"/>
        </w:rPr>
        <w:t>озд</w:t>
      </w:r>
      <w:r w:rsidRPr="000A4B58">
        <w:t>,</w:t>
      </w:r>
    </w:p>
    <w:p w:rsidR="00EB4721" w:rsidRPr="00D54D1D" w:rsidRDefault="00EB4721" w:rsidP="00EB4721">
      <w:pPr>
        <w:pStyle w:val="ConsPlusNormal"/>
        <w:tabs>
          <w:tab w:val="center" w:pos="5372"/>
        </w:tabs>
        <w:ind w:firstLine="540"/>
        <w:jc w:val="both"/>
        <w:rPr>
          <w:sz w:val="14"/>
          <w:szCs w:val="14"/>
        </w:rPr>
      </w:pPr>
      <w:r w:rsidRPr="009F75D7">
        <w:rPr>
          <w:sz w:val="16"/>
          <w:szCs w:val="16"/>
        </w:rPr>
        <w:t xml:space="preserve">                                      </w:t>
      </w:r>
      <w:r>
        <w:rPr>
          <w:sz w:val="16"/>
          <w:szCs w:val="16"/>
        </w:rPr>
        <w:t xml:space="preserve">                         </w:t>
      </w:r>
      <w:r w:rsidRPr="00D54D1D">
        <w:rPr>
          <w:sz w:val="16"/>
          <w:szCs w:val="16"/>
        </w:rPr>
        <w:t xml:space="preserve">            </w:t>
      </w:r>
      <w:r w:rsidR="00B14285">
        <w:rPr>
          <w:sz w:val="16"/>
          <w:szCs w:val="16"/>
        </w:rPr>
        <w:t xml:space="preserve"> </w:t>
      </w:r>
      <w:r w:rsidRPr="009F75D7">
        <w:rPr>
          <w:sz w:val="16"/>
          <w:szCs w:val="16"/>
        </w:rPr>
        <w:t xml:space="preserve"> </w:t>
      </w:r>
      <w:r w:rsidRPr="009F75D7">
        <w:rPr>
          <w:sz w:val="14"/>
          <w:szCs w:val="14"/>
          <w:lang w:val="en-US"/>
        </w:rPr>
        <w:t>i</w:t>
      </w:r>
      <w:r w:rsidRPr="009F75D7">
        <w:rPr>
          <w:sz w:val="14"/>
          <w:szCs w:val="14"/>
        </w:rPr>
        <w:t>=1</w:t>
      </w:r>
      <w:r>
        <w:rPr>
          <w:sz w:val="14"/>
          <w:szCs w:val="14"/>
        </w:rPr>
        <w:tab/>
      </w:r>
    </w:p>
    <w:p w:rsidR="00EB4721" w:rsidRDefault="00EB4721" w:rsidP="00421EC2">
      <w:pPr>
        <w:autoSpaceDN w:val="0"/>
        <w:adjustRightInd w:val="0"/>
        <w:ind w:firstLine="567"/>
        <w:jc w:val="both"/>
        <w:rPr>
          <w:rFonts w:ascii="Times New Roman" w:hAnsi="Times New Roman" w:cs="Times New Roman"/>
          <w:sz w:val="26"/>
          <w:szCs w:val="26"/>
        </w:rPr>
      </w:pPr>
      <w:r w:rsidRPr="00421EC2">
        <w:rPr>
          <w:rFonts w:ascii="Times New Roman" w:hAnsi="Times New Roman" w:cs="Times New Roman"/>
          <w:sz w:val="28"/>
          <w:szCs w:val="28"/>
          <w:lang w:val="en-US"/>
        </w:rPr>
        <w:t>S</w:t>
      </w:r>
      <w:r w:rsidRPr="00421EC2">
        <w:rPr>
          <w:rFonts w:ascii="Times New Roman" w:hAnsi="Times New Roman" w:cs="Times New Roman"/>
          <w:sz w:val="28"/>
          <w:szCs w:val="28"/>
          <w:vertAlign w:val="subscript"/>
          <w:lang w:val="en-US"/>
        </w:rPr>
        <w:t>i</w:t>
      </w:r>
      <w:r w:rsidRPr="00421EC2">
        <w:rPr>
          <w:rFonts w:ascii="Times New Roman" w:hAnsi="Times New Roman" w:cs="Times New Roman"/>
          <w:sz w:val="28"/>
          <w:szCs w:val="28"/>
          <w:vertAlign w:val="subscript"/>
        </w:rPr>
        <w:t xml:space="preserve"> озд</w:t>
      </w:r>
      <w:r>
        <w:rPr>
          <w:rFonts w:ascii="Times New Roman" w:hAnsi="Times New Roman" w:cs="Times New Roman"/>
          <w:sz w:val="26"/>
          <w:szCs w:val="26"/>
        </w:rPr>
        <w:t xml:space="preserve"> – площадь обслуживаемого помещения в i-ом здании;</w:t>
      </w:r>
    </w:p>
    <w:p w:rsidR="00EB4721" w:rsidRDefault="00EB4721" w:rsidP="00421EC2">
      <w:pPr>
        <w:autoSpaceDN w:val="0"/>
        <w:adjustRightInd w:val="0"/>
        <w:ind w:firstLine="567"/>
        <w:jc w:val="both"/>
        <w:rPr>
          <w:rFonts w:ascii="Times New Roman" w:hAnsi="Times New Roman" w:cs="Times New Roman"/>
          <w:sz w:val="26"/>
          <w:szCs w:val="26"/>
        </w:rPr>
      </w:pPr>
      <w:r w:rsidRPr="00421EC2">
        <w:rPr>
          <w:rFonts w:ascii="Times New Roman" w:hAnsi="Times New Roman" w:cs="Times New Roman"/>
          <w:sz w:val="28"/>
          <w:szCs w:val="28"/>
        </w:rPr>
        <w:t>Т</w:t>
      </w:r>
      <w:r w:rsidRPr="00421EC2">
        <w:rPr>
          <w:rFonts w:ascii="Times New Roman" w:hAnsi="Times New Roman" w:cs="Times New Roman"/>
          <w:sz w:val="28"/>
          <w:szCs w:val="28"/>
          <w:vertAlign w:val="subscript"/>
          <w:lang w:val="en-US"/>
        </w:rPr>
        <w:t>i</w:t>
      </w:r>
      <w:r w:rsidRPr="00421EC2">
        <w:rPr>
          <w:rFonts w:ascii="Times New Roman" w:hAnsi="Times New Roman" w:cs="Times New Roman"/>
          <w:sz w:val="28"/>
          <w:szCs w:val="28"/>
          <w:vertAlign w:val="subscript"/>
        </w:rPr>
        <w:t xml:space="preserve"> озд</w:t>
      </w:r>
      <w:r>
        <w:rPr>
          <w:rFonts w:ascii="Times New Roman" w:hAnsi="Times New Roman" w:cs="Times New Roman"/>
          <w:sz w:val="26"/>
          <w:szCs w:val="26"/>
        </w:rPr>
        <w:t xml:space="preserve"> – тариф за обслуживание 1 кв. метра помещения в здании в месяц, установленный постановлением Администрации города Костромы;</w:t>
      </w:r>
    </w:p>
    <w:p w:rsidR="004006D1" w:rsidRDefault="00EB4721" w:rsidP="00421EC2">
      <w:pPr>
        <w:pStyle w:val="ConsPlusNormal"/>
        <w:ind w:firstLine="567"/>
        <w:jc w:val="both"/>
      </w:pPr>
      <w:r w:rsidRPr="00B14285">
        <w:rPr>
          <w:sz w:val="28"/>
          <w:szCs w:val="28"/>
          <w:lang w:val="en-US"/>
        </w:rPr>
        <w:t>N</w:t>
      </w:r>
      <w:r w:rsidRPr="00B14285">
        <w:rPr>
          <w:sz w:val="28"/>
          <w:szCs w:val="28"/>
          <w:vertAlign w:val="subscript"/>
          <w:lang w:val="en-US"/>
        </w:rPr>
        <w:t>i</w:t>
      </w:r>
      <w:r w:rsidRPr="00B14285">
        <w:rPr>
          <w:sz w:val="28"/>
          <w:szCs w:val="28"/>
          <w:vertAlign w:val="subscript"/>
        </w:rPr>
        <w:t>озд</w:t>
      </w:r>
      <w:r>
        <w:t xml:space="preserve"> – количество месяцев оказания услуги в очередном финансовом году.</w:t>
      </w:r>
    </w:p>
    <w:p w:rsidR="00EB4721" w:rsidRDefault="00EB4721" w:rsidP="00EB4721">
      <w:pPr>
        <w:pStyle w:val="ConsPlusNormal"/>
        <w:jc w:val="both"/>
      </w:pPr>
    </w:p>
    <w:p w:rsidR="004006D1" w:rsidRPr="00421EC2" w:rsidRDefault="004006D1" w:rsidP="00421EC2">
      <w:pPr>
        <w:pStyle w:val="ConsPlusNormal"/>
        <w:jc w:val="center"/>
        <w:outlineLvl w:val="3"/>
        <w:rPr>
          <w:b/>
        </w:rPr>
      </w:pPr>
      <w:r w:rsidRPr="00421EC2">
        <w:rPr>
          <w:b/>
        </w:rPr>
        <w:t xml:space="preserve">Глава 7. </w:t>
      </w:r>
      <w:r w:rsidR="00421EC2" w:rsidRPr="00421EC2">
        <w:rPr>
          <w:b/>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w:t>
      </w:r>
      <w:r w:rsidR="00421EC2">
        <w:rPr>
          <w:b/>
        </w:rPr>
        <w:t xml:space="preserve"> </w:t>
      </w:r>
      <w:r w:rsidR="00421EC2" w:rsidRPr="00421EC2">
        <w:rPr>
          <w:b/>
        </w:rPr>
        <w:t>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r w:rsidR="00421EC2">
        <w:rPr>
          <w:b/>
        </w:rPr>
        <w:t xml:space="preserve"> </w:t>
      </w:r>
      <w:r w:rsidR="00421EC2" w:rsidRPr="00421EC2">
        <w:rPr>
          <w:b/>
        </w:rPr>
        <w:t>прочих работ и услуг в рамках затрат на информационно-коммуникационные технологии</w:t>
      </w:r>
    </w:p>
    <w:p w:rsidR="004006D1" w:rsidRDefault="004006D1" w:rsidP="004006D1">
      <w:pPr>
        <w:pStyle w:val="ConsPlusNormal"/>
        <w:jc w:val="both"/>
      </w:pPr>
    </w:p>
    <w:p w:rsidR="004006D1" w:rsidRDefault="008E09E7" w:rsidP="004006D1">
      <w:pPr>
        <w:pStyle w:val="ConsPlusNormal"/>
        <w:ind w:firstLine="540"/>
        <w:jc w:val="both"/>
      </w:pPr>
      <w:r>
        <w:t>80</w:t>
      </w:r>
      <w:r w:rsidR="004006D1">
        <w:t>. Затраты на оплату типографских работ и услуг, включая приобретение периодических печатных изданий (</w:t>
      </w:r>
      <w:r w:rsidR="004006D1">
        <w:rPr>
          <w:noProof/>
          <w:position w:val="-10"/>
        </w:rPr>
        <w:drawing>
          <wp:inline distT="0" distB="0" distL="0" distR="0">
            <wp:extent cx="180975" cy="21907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1907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4"/>
        </w:rPr>
        <w:drawing>
          <wp:inline distT="0" distB="0" distL="0" distR="0">
            <wp:extent cx="866775" cy="238125"/>
            <wp:effectExtent l="0" t="0" r="9525"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381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0"/>
        </w:rPr>
        <w:drawing>
          <wp:inline distT="0" distB="0" distL="0" distR="0">
            <wp:extent cx="200025" cy="21907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затраты на приобретение спецжурналов (периодических печатных изданий, целевое назначение которых состоит в распространении специальной, деловой информации, и используемых в профессиональной деятельности);</w:t>
      </w:r>
    </w:p>
    <w:p w:rsidR="004006D1" w:rsidRDefault="006807CB" w:rsidP="004006D1">
      <w:pPr>
        <w:pStyle w:val="ConsPlusNormal"/>
        <w:ind w:firstLine="540"/>
        <w:jc w:val="both"/>
      </w:pPr>
      <w:r>
        <w:pict>
          <v:shape id="Рисунок 461" o:spid="_x0000_i1069" type="#_x0000_t75" style="width:18.4pt;height:18.4pt;visibility:visible;mso-wrap-style:square">
            <v:imagedata r:id="rId339" o:title=""/>
          </v:shape>
        </w:pict>
      </w:r>
      <w:r w:rsidR="004006D1">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14285" w:rsidRDefault="00B14285" w:rsidP="004006D1">
      <w:pPr>
        <w:pStyle w:val="ConsPlusNormal"/>
        <w:ind w:firstLine="540"/>
        <w:jc w:val="both"/>
      </w:pPr>
    </w:p>
    <w:p w:rsidR="004006D1" w:rsidRDefault="008E09E7" w:rsidP="004006D1">
      <w:pPr>
        <w:pStyle w:val="ConsPlusNormal"/>
        <w:ind w:firstLine="540"/>
        <w:jc w:val="both"/>
      </w:pPr>
      <w:r>
        <w:t>81</w:t>
      </w:r>
      <w:r w:rsidR="004006D1">
        <w:t>. Затраты на приобретение спецжурналов (</w:t>
      </w:r>
      <w:r w:rsidR="004006D1">
        <w:rPr>
          <w:noProof/>
          <w:position w:val="-10"/>
        </w:rPr>
        <w:drawing>
          <wp:inline distT="0" distB="0" distL="0" distR="0">
            <wp:extent cx="200025" cy="21907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152525" cy="428625"/>
            <wp:effectExtent l="0" t="0" r="9525"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76225" cy="238125"/>
            <wp:effectExtent l="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количество приобретаемых i-х спецжурналов;</w:t>
      </w:r>
    </w:p>
    <w:p w:rsidR="004006D1" w:rsidRDefault="006807CB" w:rsidP="004006D1">
      <w:pPr>
        <w:pStyle w:val="ConsPlusNormal"/>
        <w:ind w:firstLine="540"/>
        <w:jc w:val="both"/>
      </w:pPr>
      <w:r>
        <w:pict>
          <v:shape id="Рисунок 457" o:spid="_x0000_i1070" type="#_x0000_t75" style="width:20.1pt;height:18.4pt;visibility:visible;mso-wrap-style:square">
            <v:imagedata r:id="rId343" o:title=""/>
          </v:shape>
        </w:pict>
      </w:r>
      <w:r w:rsidR="004006D1">
        <w:t xml:space="preserve"> - цена 1 i-го спецжурнала</w:t>
      </w:r>
      <w:r w:rsidR="00EB4721">
        <w:t xml:space="preserve">, </w:t>
      </w:r>
      <w:r w:rsidR="00EB4721" w:rsidRPr="00E61250">
        <w:t xml:space="preserve">определяемая в соответствии со </w:t>
      </w:r>
      <w:hyperlink r:id="rId344" w:history="1">
        <w:r w:rsidR="00EB4721" w:rsidRPr="00E61250">
          <w:t>статьей 22</w:t>
        </w:r>
      </w:hyperlink>
      <w:r w:rsidR="00EB4721">
        <w:t xml:space="preserve"> Закона о контрактной системе</w:t>
      </w:r>
      <w:r w:rsidR="004006D1">
        <w:t>.</w:t>
      </w:r>
    </w:p>
    <w:p w:rsidR="00B14285" w:rsidRDefault="00B14285" w:rsidP="004006D1">
      <w:pPr>
        <w:pStyle w:val="ConsPlusNormal"/>
        <w:ind w:firstLine="540"/>
        <w:jc w:val="both"/>
      </w:pPr>
    </w:p>
    <w:p w:rsidR="004006D1" w:rsidRDefault="008E09E7" w:rsidP="004006D1">
      <w:pPr>
        <w:pStyle w:val="ConsPlusNormal"/>
        <w:ind w:firstLine="540"/>
        <w:jc w:val="both"/>
      </w:pPr>
      <w:r>
        <w:t>82</w:t>
      </w:r>
      <w:r w:rsidR="004006D1">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006D1">
        <w:rPr>
          <w:noProof/>
          <w:position w:val="-14"/>
        </w:rPr>
        <w:drawing>
          <wp:inline distT="0" distB="0" distL="0" distR="0">
            <wp:extent cx="228600" cy="238125"/>
            <wp:effectExtent l="0" t="0" r="0"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004006D1">
        <w:t>), определяются по фактическим затратам в отчетном финансовом году.</w:t>
      </w:r>
    </w:p>
    <w:p w:rsidR="00B14285" w:rsidRDefault="00B14285" w:rsidP="004006D1">
      <w:pPr>
        <w:pStyle w:val="ConsPlusNormal"/>
        <w:ind w:firstLine="540"/>
        <w:jc w:val="both"/>
      </w:pPr>
    </w:p>
    <w:p w:rsidR="004006D1" w:rsidRDefault="004006D1" w:rsidP="004006D1">
      <w:pPr>
        <w:pStyle w:val="ConsPlusNormal"/>
        <w:ind w:firstLine="540"/>
        <w:jc w:val="both"/>
      </w:pPr>
      <w:r>
        <w:t>8</w:t>
      </w:r>
      <w:r w:rsidR="008E09E7">
        <w:t>3</w:t>
      </w:r>
      <w:r>
        <w:t>. Затраты на оплату услуг внештатных сотрудников (</w:t>
      </w:r>
      <w:r>
        <w:rPr>
          <w:noProof/>
          <w:position w:val="-12"/>
        </w:rPr>
        <w:drawing>
          <wp:inline distT="0" distB="0" distL="0" distR="0">
            <wp:extent cx="304800" cy="2286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определяются по </w:t>
      </w:r>
      <w:r>
        <w:lastRenderedPageBreak/>
        <w:t>формуле:</w:t>
      </w:r>
    </w:p>
    <w:p w:rsidR="004006D1" w:rsidRDefault="004006D1" w:rsidP="004006D1">
      <w:pPr>
        <w:pStyle w:val="ConsPlusNormal"/>
        <w:jc w:val="both"/>
      </w:pPr>
    </w:p>
    <w:p w:rsidR="004006D1" w:rsidRDefault="004006D1" w:rsidP="004006D1">
      <w:pPr>
        <w:pStyle w:val="ConsPlusNormal"/>
        <w:jc w:val="center"/>
      </w:pPr>
      <w:r>
        <w:rPr>
          <w:noProof/>
          <w:position w:val="-30"/>
        </w:rPr>
        <w:drawing>
          <wp:inline distT="0" distB="0" distL="0" distR="0">
            <wp:extent cx="2209800" cy="447675"/>
            <wp:effectExtent l="0" t="0" r="0" b="952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44767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419100" cy="238125"/>
            <wp:effectExtent l="0" t="0" r="0"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 планируемое количество месяцев работы внештатного сотрудника в j-й должности;</w:t>
      </w:r>
    </w:p>
    <w:p w:rsidR="004006D1" w:rsidRDefault="004006D1" w:rsidP="004006D1">
      <w:pPr>
        <w:pStyle w:val="ConsPlusNormal"/>
        <w:ind w:firstLine="540"/>
        <w:jc w:val="both"/>
      </w:pPr>
      <w:r>
        <w:rPr>
          <w:noProof/>
          <w:position w:val="-14"/>
        </w:rPr>
        <w:drawing>
          <wp:inline distT="0" distB="0" distL="0" distR="0">
            <wp:extent cx="371475" cy="238125"/>
            <wp:effectExtent l="0" t="0" r="9525"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цена 1 месяца работы внештатного сотрудника в j-й должности</w:t>
      </w:r>
      <w:r w:rsidR="00EB4721">
        <w:t xml:space="preserve">, </w:t>
      </w:r>
      <w:r w:rsidR="00EB4721" w:rsidRPr="00F65530">
        <w:t>определяемая в соответствии с заключаемыми договорами гражданско-правового характера</w:t>
      </w:r>
      <w:r>
        <w:t>;</w:t>
      </w:r>
    </w:p>
    <w:p w:rsidR="004006D1" w:rsidRDefault="004006D1" w:rsidP="004006D1">
      <w:pPr>
        <w:pStyle w:val="ConsPlusNormal"/>
        <w:ind w:firstLine="540"/>
        <w:jc w:val="both"/>
      </w:pPr>
      <w:r>
        <w:rPr>
          <w:noProof/>
          <w:position w:val="-14"/>
        </w:rPr>
        <w:drawing>
          <wp:inline distT="0" distB="0" distL="0" distR="0">
            <wp:extent cx="333375" cy="2381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процентная ставка страховых взносов в государственные внебюджетные фонды.</w:t>
      </w:r>
    </w:p>
    <w:p w:rsidR="004006D1" w:rsidRDefault="004006D1" w:rsidP="004006D1">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06D1" w:rsidRDefault="004006D1" w:rsidP="004006D1">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14285" w:rsidRDefault="00B14285" w:rsidP="004006D1">
      <w:pPr>
        <w:pStyle w:val="ConsPlusNormal"/>
        <w:ind w:firstLine="540"/>
        <w:jc w:val="both"/>
      </w:pPr>
    </w:p>
    <w:p w:rsidR="004006D1" w:rsidRDefault="004006D1" w:rsidP="004006D1">
      <w:pPr>
        <w:pStyle w:val="ConsPlusNormal"/>
        <w:ind w:firstLine="540"/>
        <w:jc w:val="both"/>
      </w:pPr>
      <w:r>
        <w:t>8</w:t>
      </w:r>
      <w:r w:rsidR="008E09E7">
        <w:t>4</w:t>
      </w:r>
      <w:r>
        <w:t>. Затраты на проведение предрейсового и послерейсового осмотра водителей транспортных средств (</w:t>
      </w:r>
      <w:r>
        <w:rPr>
          <w:noProof/>
          <w:position w:val="-12"/>
        </w:rPr>
        <w:drawing>
          <wp:inline distT="0" distB="0" distL="0" distR="0">
            <wp:extent cx="266700" cy="2286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533525" cy="4286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95275" cy="228600"/>
            <wp:effectExtent l="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количество водителей;</w:t>
      </w:r>
    </w:p>
    <w:p w:rsidR="004006D1" w:rsidRDefault="004006D1" w:rsidP="004006D1">
      <w:pPr>
        <w:pStyle w:val="ConsPlusNormal"/>
        <w:ind w:firstLine="540"/>
        <w:jc w:val="both"/>
      </w:pPr>
      <w:r>
        <w:rPr>
          <w:noProof/>
          <w:position w:val="-12"/>
        </w:rPr>
        <w:drawing>
          <wp:inline distT="0" distB="0" distL="0" distR="0">
            <wp:extent cx="276225" cy="228600"/>
            <wp:effectExtent l="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 цена проведения 1 предрейсового и послерейсового осмотра</w:t>
      </w:r>
      <w:r w:rsidR="00EB4721">
        <w:t xml:space="preserve">, </w:t>
      </w:r>
      <w:r w:rsidR="00EB4721" w:rsidRPr="00E61250">
        <w:t xml:space="preserve">определяемая в соответствии со </w:t>
      </w:r>
      <w:hyperlink r:id="rId355" w:history="1">
        <w:r w:rsidR="00EB4721" w:rsidRPr="00E61250">
          <w:t>статьей 22</w:t>
        </w:r>
      </w:hyperlink>
      <w:r w:rsidR="00EB4721">
        <w:t xml:space="preserve"> Закона о контрактной системе</w:t>
      </w:r>
      <w:r>
        <w:t>;</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количество рабочих дней в году;</w:t>
      </w:r>
    </w:p>
    <w:p w:rsidR="004006D1" w:rsidRDefault="004006D1" w:rsidP="004006D1">
      <w:pPr>
        <w:pStyle w:val="ConsPlusNormal"/>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14285" w:rsidRDefault="00B14285" w:rsidP="004006D1">
      <w:pPr>
        <w:pStyle w:val="ConsPlusNormal"/>
        <w:ind w:firstLine="540"/>
        <w:jc w:val="both"/>
      </w:pPr>
    </w:p>
    <w:p w:rsidR="004006D1" w:rsidRDefault="004006D1" w:rsidP="004006D1">
      <w:pPr>
        <w:pStyle w:val="ConsPlusNormal"/>
        <w:ind w:firstLine="540"/>
        <w:jc w:val="both"/>
      </w:pPr>
      <w:r>
        <w:t>8</w:t>
      </w:r>
      <w:r w:rsidR="008E09E7">
        <w:t>5</w:t>
      </w:r>
      <w:r>
        <w:t>. Затраты на проведение диспансеризации работников (</w:t>
      </w:r>
      <w:r>
        <w:rPr>
          <w:noProof/>
          <w:position w:val="-12"/>
        </w:rPr>
        <w:drawing>
          <wp:inline distT="0" distB="0" distL="0" distR="0">
            <wp:extent cx="314325" cy="228600"/>
            <wp:effectExtent l="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12"/>
        </w:rPr>
        <w:drawing>
          <wp:inline distT="0" distB="0" distL="0" distR="0">
            <wp:extent cx="1257300" cy="2286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228600"/>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342900" cy="2286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работников, подлежащих диспансеризации;</w:t>
      </w:r>
    </w:p>
    <w:p w:rsidR="004006D1" w:rsidRDefault="006807CB" w:rsidP="004006D1">
      <w:pPr>
        <w:pStyle w:val="ConsPlusNormal"/>
        <w:ind w:firstLine="540"/>
        <w:jc w:val="both"/>
      </w:pPr>
      <w:r>
        <w:pict>
          <v:shape id="Рисунок 438" o:spid="_x0000_i1071" type="#_x0000_t75" style="width:25.95pt;height:18.4pt;visibility:visible;mso-wrap-style:square">
            <v:imagedata r:id="rId360" o:title=""/>
          </v:shape>
        </w:pict>
      </w:r>
      <w:r w:rsidR="004006D1">
        <w:t xml:space="preserve"> - цена проведения диспансеризации в расчете на 1 работника</w:t>
      </w:r>
      <w:r w:rsidR="00EB4721">
        <w:t xml:space="preserve">, </w:t>
      </w:r>
      <w:r w:rsidR="00EB4721" w:rsidRPr="00E61250">
        <w:t xml:space="preserve">определяемая в соответствии со </w:t>
      </w:r>
      <w:hyperlink r:id="rId361" w:history="1">
        <w:r w:rsidR="00EB4721" w:rsidRPr="00E61250">
          <w:t>статьей 22</w:t>
        </w:r>
      </w:hyperlink>
      <w:r w:rsidR="00EB4721">
        <w:t xml:space="preserve"> Закона о контрактной системе</w:t>
      </w:r>
      <w:r w:rsidR="004006D1">
        <w:t>.</w:t>
      </w:r>
    </w:p>
    <w:p w:rsidR="00B14285" w:rsidRDefault="00B14285" w:rsidP="004006D1">
      <w:pPr>
        <w:pStyle w:val="ConsPlusNormal"/>
        <w:ind w:firstLine="540"/>
        <w:jc w:val="both"/>
      </w:pPr>
    </w:p>
    <w:p w:rsidR="004006D1" w:rsidRDefault="008E09E7" w:rsidP="004006D1">
      <w:pPr>
        <w:pStyle w:val="ConsPlusNormal"/>
        <w:ind w:firstLine="540"/>
        <w:jc w:val="both"/>
      </w:pPr>
      <w:r>
        <w:t>86</w:t>
      </w:r>
      <w:r w:rsidR="004006D1">
        <w:t>. Затраты на оплату работ по монтажу (установке), дооборудованию и наладке оборудования (</w:t>
      </w:r>
      <w:r w:rsidR="004006D1">
        <w:rPr>
          <w:noProof/>
          <w:position w:val="-12"/>
        </w:rPr>
        <w:drawing>
          <wp:inline distT="0" distB="0" distL="0" distR="0">
            <wp:extent cx="276225" cy="228600"/>
            <wp:effectExtent l="0" t="0" r="952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30"/>
        </w:rPr>
        <w:drawing>
          <wp:inline distT="0" distB="0" distL="0" distR="0">
            <wp:extent cx="1457325" cy="4476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4767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81000" cy="23812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количество g-го оборудования, подлежащего монтажу (установке), дооборудованию и наладке;</w:t>
      </w:r>
    </w:p>
    <w:p w:rsidR="004006D1" w:rsidRDefault="006807CB" w:rsidP="004006D1">
      <w:pPr>
        <w:pStyle w:val="ConsPlusNormal"/>
        <w:ind w:firstLine="540"/>
        <w:jc w:val="both"/>
      </w:pPr>
      <w:r>
        <w:pict>
          <v:shape id="Рисунок 434" o:spid="_x0000_i1072" type="#_x0000_t75" style="width:27.65pt;height:18.4pt;visibility:visible;mso-wrap-style:square">
            <v:imagedata r:id="rId365" o:title=""/>
          </v:shape>
        </w:pict>
      </w:r>
      <w:r w:rsidR="004006D1">
        <w:t xml:space="preserve"> - цена монтажа (установки), дооборудования и наладки g-го оборудования</w:t>
      </w:r>
      <w:r w:rsidR="00EB4721">
        <w:t xml:space="preserve">, </w:t>
      </w:r>
      <w:r w:rsidR="00EB4721" w:rsidRPr="00E61250">
        <w:t xml:space="preserve">определяемая в соответствии со </w:t>
      </w:r>
      <w:hyperlink r:id="rId366" w:history="1">
        <w:r w:rsidR="00EB4721" w:rsidRPr="00E61250">
          <w:t>статьей 22</w:t>
        </w:r>
      </w:hyperlink>
      <w:r w:rsidR="00EB4721">
        <w:t xml:space="preserve"> Закона о контрактной системе</w:t>
      </w:r>
      <w:r w:rsidR="004006D1">
        <w:t>.</w:t>
      </w:r>
    </w:p>
    <w:p w:rsidR="00B14285" w:rsidRDefault="00B14285" w:rsidP="004006D1">
      <w:pPr>
        <w:pStyle w:val="ConsPlusNormal"/>
        <w:ind w:firstLine="540"/>
        <w:jc w:val="both"/>
      </w:pPr>
    </w:p>
    <w:p w:rsidR="004006D1" w:rsidRDefault="004006D1" w:rsidP="004006D1">
      <w:pPr>
        <w:pStyle w:val="ConsPlusNormal"/>
        <w:ind w:firstLine="540"/>
        <w:jc w:val="both"/>
      </w:pPr>
      <w:r>
        <w:t>8</w:t>
      </w:r>
      <w:r w:rsidR="008E09E7">
        <w:t>7</w:t>
      </w:r>
      <w:r>
        <w:t>. Затраты на оплату услуг вневедомственной охраны определяются по фактическим затратам в отчетном финансовом году.</w:t>
      </w:r>
    </w:p>
    <w:p w:rsidR="00B14285" w:rsidRDefault="00B14285" w:rsidP="004006D1">
      <w:pPr>
        <w:pStyle w:val="ConsPlusNormal"/>
        <w:ind w:firstLine="540"/>
        <w:jc w:val="both"/>
      </w:pPr>
    </w:p>
    <w:p w:rsidR="004006D1" w:rsidRDefault="004006D1" w:rsidP="004006D1">
      <w:pPr>
        <w:pStyle w:val="ConsPlusNormal"/>
        <w:ind w:firstLine="540"/>
        <w:jc w:val="both"/>
      </w:pPr>
      <w:r>
        <w:t>8</w:t>
      </w:r>
      <w:r w:rsidR="008E09E7">
        <w:t>8</w:t>
      </w:r>
      <w:r>
        <w:t>. Затраты на приобретение полисов обязательного страхования гражданской ответственности владельцев транспортных средств (</w:t>
      </w:r>
      <w:r>
        <w:rPr>
          <w:noProof/>
          <w:position w:val="-12"/>
        </w:rPr>
        <w:drawing>
          <wp:inline distT="0" distB="0" distL="0" distR="0">
            <wp:extent cx="333375" cy="2286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3781425" cy="42862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0"/>
        </w:rPr>
        <w:drawing>
          <wp:inline distT="0" distB="0" distL="0" distR="0">
            <wp:extent cx="266700" cy="21907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предельный размер базовой ставки страхового тарифа по i-му транспортному средству;</w:t>
      </w:r>
    </w:p>
    <w:p w:rsidR="004006D1" w:rsidRDefault="004006D1" w:rsidP="004006D1">
      <w:pPr>
        <w:pStyle w:val="ConsPlusNormal"/>
        <w:ind w:firstLine="540"/>
        <w:jc w:val="both"/>
      </w:pPr>
      <w:r>
        <w:rPr>
          <w:noProof/>
          <w:position w:val="-10"/>
        </w:rPr>
        <w:drawing>
          <wp:inline distT="0" distB="0" distL="0" distR="0">
            <wp:extent cx="276225" cy="219075"/>
            <wp:effectExtent l="0" t="0" r="9525"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 коэффициент страховых тарифов в зависимости от территории преимущественного использования i-го транспортного средства;</w:t>
      </w:r>
    </w:p>
    <w:p w:rsidR="004006D1" w:rsidRDefault="004006D1" w:rsidP="004006D1">
      <w:pPr>
        <w:pStyle w:val="ConsPlusNormal"/>
        <w:ind w:firstLine="540"/>
        <w:jc w:val="both"/>
      </w:pPr>
      <w:r>
        <w:rPr>
          <w:noProof/>
          <w:position w:val="-10"/>
        </w:rPr>
        <w:drawing>
          <wp:inline distT="0" distB="0" distL="0" distR="0">
            <wp:extent cx="409575" cy="219075"/>
            <wp:effectExtent l="0" t="0" r="9525"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4006D1" w:rsidRDefault="004006D1" w:rsidP="004006D1">
      <w:pPr>
        <w:pStyle w:val="ConsPlusNormal"/>
        <w:ind w:firstLine="540"/>
        <w:jc w:val="both"/>
      </w:pPr>
      <w:r>
        <w:rPr>
          <w:noProof/>
          <w:position w:val="-10"/>
        </w:rPr>
        <w:drawing>
          <wp:inline distT="0" distB="0" distL="0" distR="0">
            <wp:extent cx="295275" cy="21907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19075"/>
                    </a:xfrm>
                    <a:prstGeom prst="rect">
                      <a:avLst/>
                    </a:prstGeom>
                    <a:noFill/>
                    <a:ln>
                      <a:noFill/>
                    </a:ln>
                  </pic:spPr>
                </pic:pic>
              </a:graphicData>
            </a:graphic>
          </wp:inline>
        </w:drawing>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4006D1" w:rsidRDefault="004006D1" w:rsidP="004006D1">
      <w:pPr>
        <w:pStyle w:val="ConsPlusNormal"/>
        <w:ind w:firstLine="540"/>
        <w:jc w:val="both"/>
      </w:pPr>
      <w:r>
        <w:rPr>
          <w:noProof/>
          <w:position w:val="-10"/>
        </w:rPr>
        <w:drawing>
          <wp:inline distT="0" distB="0" distL="0" distR="0">
            <wp:extent cx="314325" cy="21907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19075"/>
                    </a:xfrm>
                    <a:prstGeom prst="rect">
                      <a:avLst/>
                    </a:prstGeom>
                    <a:noFill/>
                    <a:ln>
                      <a:noFill/>
                    </a:ln>
                  </pic:spPr>
                </pic:pic>
              </a:graphicData>
            </a:graphic>
          </wp:inline>
        </w:drawing>
      </w:r>
      <w:r>
        <w:t xml:space="preserve"> - коэффициент страховых тарифов в зависимости от технических характеристик i-го транспортного средства;</w:t>
      </w:r>
    </w:p>
    <w:p w:rsidR="004006D1" w:rsidRDefault="004006D1" w:rsidP="004006D1">
      <w:pPr>
        <w:pStyle w:val="ConsPlusNormal"/>
        <w:ind w:firstLine="540"/>
        <w:jc w:val="both"/>
      </w:pPr>
      <w:r>
        <w:rPr>
          <w:noProof/>
          <w:position w:val="-10"/>
        </w:rPr>
        <w:drawing>
          <wp:inline distT="0" distB="0" distL="0" distR="0">
            <wp:extent cx="276225" cy="21907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 коэффициент страховых тарифов в зависимости от периода использования i-го транспортного средства;</w:t>
      </w:r>
    </w:p>
    <w:p w:rsidR="004006D1" w:rsidRDefault="004006D1" w:rsidP="004006D1">
      <w:pPr>
        <w:pStyle w:val="ConsPlusNormal"/>
        <w:ind w:firstLine="540"/>
        <w:jc w:val="both"/>
      </w:pPr>
      <w:r>
        <w:rPr>
          <w:noProof/>
          <w:position w:val="-10"/>
        </w:rPr>
        <w:lastRenderedPageBreak/>
        <w:drawing>
          <wp:inline distT="0" distB="0" distL="0" distR="0">
            <wp:extent cx="295275" cy="21907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19075"/>
                    </a:xfrm>
                    <a:prstGeom prst="rect">
                      <a:avLst/>
                    </a:prstGeom>
                    <a:noFill/>
                    <a:ln>
                      <a:noFill/>
                    </a:ln>
                  </pic:spPr>
                </pic:pic>
              </a:graphicData>
            </a:graphic>
          </wp:inline>
        </w:drawing>
      </w:r>
      <w:r>
        <w:t xml:space="preserve"> - коэффициент страховых тарифов в зависимости от наличия нарушений, </w:t>
      </w:r>
      <w:r w:rsidRPr="003854BB">
        <w:t xml:space="preserve">предусмотренных </w:t>
      </w:r>
      <w:hyperlink r:id="rId376" w:tooltip="Федеральный закон от 25.04.2002 N 40-ФЗ (ред. от 23.06.2016) &quot;Об обязательном страховании гражданской ответственности владельцев транспортных средств&quot;{КонсультантПлюс}" w:history="1">
        <w:r w:rsidRPr="003854BB">
          <w:t>пунктом 3 статьи 9</w:t>
        </w:r>
      </w:hyperlink>
      <w:r w:rsidRPr="003854BB">
        <w:t xml:space="preserve"> Федерального закона "Об обязательном </w:t>
      </w:r>
      <w:r>
        <w:t>страховании гражданской ответственности владельцев транспортных средств";</w:t>
      </w:r>
    </w:p>
    <w:p w:rsidR="004006D1" w:rsidRDefault="006807CB" w:rsidP="004006D1">
      <w:pPr>
        <w:pStyle w:val="ConsPlusNormal"/>
        <w:ind w:firstLine="540"/>
        <w:jc w:val="both"/>
      </w:pPr>
      <w:r>
        <w:pict>
          <v:shape id="Рисунок 424" o:spid="_x0000_i1073" type="#_x0000_t75" style="width:26.8pt;height:18.4pt;visibility:visible;mso-wrap-style:square">
            <v:imagedata r:id="rId377" o:title=""/>
          </v:shape>
        </w:pict>
      </w:r>
      <w:r w:rsidR="004006D1">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B14285" w:rsidRDefault="00B14285" w:rsidP="004006D1">
      <w:pPr>
        <w:pStyle w:val="ConsPlusNormal"/>
        <w:ind w:firstLine="540"/>
        <w:jc w:val="both"/>
      </w:pPr>
    </w:p>
    <w:p w:rsidR="004006D1" w:rsidRDefault="008E09E7" w:rsidP="004006D1">
      <w:pPr>
        <w:pStyle w:val="ConsPlusNormal"/>
        <w:ind w:firstLine="540"/>
        <w:jc w:val="both"/>
      </w:pPr>
      <w:r>
        <w:t>89</w:t>
      </w:r>
      <w:r w:rsidR="004006D1">
        <w:t>. Затраты на оплату труда независимых экспертов (</w:t>
      </w:r>
      <w:r w:rsidR="004006D1">
        <w:rPr>
          <w:noProof/>
          <w:position w:val="-12"/>
        </w:rPr>
        <w:drawing>
          <wp:inline distT="0" distB="0" distL="0" distR="0">
            <wp:extent cx="219075" cy="22860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0D76FA" w:rsidP="000D76FA">
      <w:pPr>
        <w:pStyle w:val="ConsPlusNormal"/>
        <w:jc w:val="center"/>
      </w:pPr>
      <w:r w:rsidRPr="00E8530D">
        <w:rPr>
          <w:sz w:val="32"/>
          <w:szCs w:val="32"/>
        </w:rPr>
        <w:t>З</w:t>
      </w:r>
      <w:r w:rsidRPr="00E8530D">
        <w:rPr>
          <w:sz w:val="32"/>
          <w:szCs w:val="32"/>
          <w:vertAlign w:val="subscript"/>
        </w:rPr>
        <w:t xml:space="preserve">нэ </w:t>
      </w:r>
      <w:r w:rsidRPr="00E8530D">
        <w:rPr>
          <w:sz w:val="32"/>
          <w:szCs w:val="32"/>
        </w:rPr>
        <w:t xml:space="preserve">= </w:t>
      </w:r>
      <w:r w:rsidRPr="00E8530D">
        <w:rPr>
          <w:sz w:val="32"/>
          <w:szCs w:val="32"/>
          <w:lang w:val="en-US"/>
        </w:rPr>
        <w:t>Q</w:t>
      </w:r>
      <w:r w:rsidRPr="00E8530D">
        <w:rPr>
          <w:sz w:val="32"/>
          <w:szCs w:val="32"/>
          <w:vertAlign w:val="subscript"/>
        </w:rPr>
        <w:t>чз</w:t>
      </w:r>
      <w:r w:rsidRPr="00E8530D">
        <w:rPr>
          <w:sz w:val="32"/>
          <w:szCs w:val="32"/>
        </w:rPr>
        <w:t xml:space="preserve"> × </w:t>
      </w:r>
      <w:r w:rsidRPr="00E8530D">
        <w:rPr>
          <w:sz w:val="32"/>
          <w:szCs w:val="32"/>
          <w:lang w:val="en-US"/>
        </w:rPr>
        <w:t>Q</w:t>
      </w:r>
      <w:r w:rsidRPr="00E8530D">
        <w:rPr>
          <w:sz w:val="32"/>
          <w:szCs w:val="32"/>
          <w:vertAlign w:val="subscript"/>
        </w:rPr>
        <w:t>нэ</w:t>
      </w:r>
      <w:r w:rsidRPr="00E8530D">
        <w:rPr>
          <w:sz w:val="32"/>
          <w:szCs w:val="32"/>
        </w:rPr>
        <w:t xml:space="preserve"> × </w:t>
      </w:r>
      <w:r w:rsidRPr="00E8530D">
        <w:rPr>
          <w:sz w:val="32"/>
          <w:szCs w:val="32"/>
          <w:lang w:val="en-US"/>
        </w:rPr>
        <w:t>S</w:t>
      </w:r>
      <w:r w:rsidRPr="00E8530D">
        <w:rPr>
          <w:sz w:val="32"/>
          <w:szCs w:val="32"/>
          <w:vertAlign w:val="subscript"/>
        </w:rPr>
        <w:t>нэ</w:t>
      </w:r>
      <w:r w:rsidRPr="00E8530D">
        <w:rPr>
          <w:sz w:val="32"/>
          <w:szCs w:val="32"/>
        </w:rPr>
        <w:t xml:space="preserve"> × (1 + </w:t>
      </w:r>
      <w:r w:rsidRPr="00E8530D">
        <w:rPr>
          <w:sz w:val="32"/>
          <w:szCs w:val="32"/>
          <w:lang w:val="en-US"/>
        </w:rPr>
        <w:t>k</w:t>
      </w:r>
      <w:r>
        <w:rPr>
          <w:sz w:val="32"/>
          <w:szCs w:val="32"/>
          <w:vertAlign w:val="subscript"/>
        </w:rPr>
        <w:t>стр</w:t>
      </w:r>
      <w:r>
        <w:rPr>
          <w:sz w:val="32"/>
          <w:szCs w:val="32"/>
        </w:rPr>
        <w:t>)</w:t>
      </w:r>
      <w:r w:rsidRPr="00E8530D">
        <w:rPr>
          <w:sz w:val="32"/>
          <w:szCs w:val="32"/>
          <w:vertAlign w:val="subscript"/>
        </w:rPr>
        <w:t>,</w:t>
      </w: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38125" cy="228600"/>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4006D1" w:rsidRDefault="004006D1" w:rsidP="004006D1">
      <w:pPr>
        <w:pStyle w:val="ConsPlusNormal"/>
        <w:ind w:firstLine="540"/>
        <w:jc w:val="both"/>
      </w:pPr>
      <w:r>
        <w:rPr>
          <w:noProof/>
          <w:position w:val="-12"/>
        </w:rPr>
        <w:drawing>
          <wp:inline distT="0" distB="0" distL="0" distR="0">
            <wp:extent cx="219075" cy="228600"/>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ставка почасовой оплаты труда независимых экспертов, установленная договором об экспертном обслуживании;</w:t>
      </w:r>
    </w:p>
    <w:p w:rsidR="004006D1" w:rsidRDefault="006807CB" w:rsidP="004006D1">
      <w:pPr>
        <w:pStyle w:val="ConsPlusNormal"/>
        <w:ind w:firstLine="540"/>
        <w:jc w:val="both"/>
      </w:pPr>
      <w:r>
        <w:pict>
          <v:shape id="Рисунок 417" o:spid="_x0000_i1074" type="#_x0000_t75" style="width:20.95pt;height:18.4pt;visibility:visible;mso-wrap-style:square">
            <v:imagedata r:id="rId382" o:title=""/>
          </v:shape>
        </w:pict>
      </w:r>
      <w:r w:rsidR="004006D1">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14285" w:rsidRDefault="00B14285" w:rsidP="004006D1">
      <w:pPr>
        <w:pStyle w:val="ConsPlusNormal"/>
        <w:ind w:firstLine="540"/>
        <w:jc w:val="both"/>
      </w:pPr>
    </w:p>
    <w:p w:rsidR="000D76FA" w:rsidRDefault="008E09E7" w:rsidP="008E09E7">
      <w:pPr>
        <w:pStyle w:val="ConsPlusNormal"/>
        <w:ind w:firstLine="567"/>
        <w:jc w:val="both"/>
      </w:pPr>
      <w:r>
        <w:t>90</w:t>
      </w:r>
      <w:r w:rsidR="000D76FA">
        <w:t xml:space="preserve">. Затраты на оказание услуг, связанных с освещением деятельности органов местного самоуправления и должностных лиц органов местного самоуправления, </w:t>
      </w:r>
      <w:r w:rsidR="000D76FA" w:rsidRPr="00613098">
        <w:t>определяются по фактическим затратам в отчетном финансовом году</w:t>
      </w:r>
      <w:r w:rsidR="000D76FA">
        <w:t>.</w:t>
      </w:r>
    </w:p>
    <w:p w:rsidR="00B14285" w:rsidRDefault="00B14285" w:rsidP="000D76FA">
      <w:pPr>
        <w:pStyle w:val="ConsPlusNormal"/>
        <w:ind w:firstLine="851"/>
        <w:jc w:val="both"/>
      </w:pPr>
    </w:p>
    <w:p w:rsidR="000D76FA" w:rsidRDefault="008E09E7" w:rsidP="008E09E7">
      <w:pPr>
        <w:pStyle w:val="ConsPlusNormal"/>
        <w:ind w:firstLine="567"/>
        <w:jc w:val="both"/>
      </w:pPr>
      <w:r>
        <w:t>91</w:t>
      </w:r>
      <w:r w:rsidR="000D76FA">
        <w:t>.</w:t>
      </w:r>
      <w:r w:rsidR="000D76FA">
        <w:rPr>
          <w:vertAlign w:val="superscript"/>
        </w:rPr>
        <w:t xml:space="preserve"> </w:t>
      </w:r>
      <w:r w:rsidR="000D76FA">
        <w:t>Затраты на оказание информационно-статистических услуг определяются в порядке, утвержденном руководителем Федеральной службы государственной статистики.</w:t>
      </w:r>
    </w:p>
    <w:p w:rsidR="00B14285" w:rsidRDefault="00B14285" w:rsidP="000D76FA">
      <w:pPr>
        <w:pStyle w:val="ConsPlusNormal"/>
        <w:ind w:firstLine="851"/>
        <w:jc w:val="both"/>
      </w:pPr>
    </w:p>
    <w:p w:rsidR="004006D1" w:rsidRDefault="008E09E7" w:rsidP="008E09E7">
      <w:pPr>
        <w:pStyle w:val="ConsPlusNormal"/>
        <w:ind w:firstLine="567"/>
        <w:jc w:val="both"/>
      </w:pPr>
      <w:r>
        <w:t>92</w:t>
      </w:r>
      <w:r w:rsidR="000D76FA">
        <w:t xml:space="preserve">. Затраты на представительские расходы </w:t>
      </w:r>
      <w:r w:rsidR="000D76FA" w:rsidRPr="00613098">
        <w:t>определяются по фактическим затратам в отчетном финансовом году</w:t>
      </w:r>
      <w:r w:rsidR="000D76FA">
        <w:t>.</w:t>
      </w:r>
    </w:p>
    <w:p w:rsidR="000D76FA" w:rsidRDefault="000D76FA" w:rsidP="000D76FA">
      <w:pPr>
        <w:pStyle w:val="ConsPlusNormal"/>
        <w:ind w:firstLine="708"/>
        <w:jc w:val="both"/>
      </w:pPr>
    </w:p>
    <w:p w:rsidR="004006D1" w:rsidRPr="00B14285" w:rsidRDefault="004006D1" w:rsidP="004006D1">
      <w:pPr>
        <w:pStyle w:val="ConsPlusNormal"/>
        <w:jc w:val="center"/>
        <w:outlineLvl w:val="3"/>
        <w:rPr>
          <w:b/>
        </w:rPr>
      </w:pPr>
      <w:r w:rsidRPr="00B14285">
        <w:rPr>
          <w:b/>
        </w:rPr>
        <w:t xml:space="preserve">Глава 8. </w:t>
      </w:r>
      <w:r w:rsidR="00B14285" w:rsidRPr="00B14285">
        <w:rPr>
          <w:b/>
        </w:rPr>
        <w:t>Затраты на приобретение основных средств,</w:t>
      </w:r>
    </w:p>
    <w:p w:rsidR="004006D1" w:rsidRPr="00B14285" w:rsidRDefault="00B14285" w:rsidP="004006D1">
      <w:pPr>
        <w:pStyle w:val="ConsPlusNormal"/>
        <w:jc w:val="center"/>
        <w:rPr>
          <w:b/>
        </w:rPr>
      </w:pPr>
      <w:r w:rsidRPr="00B14285">
        <w:rPr>
          <w:b/>
        </w:rPr>
        <w:t>не отнесенные к затратам на приобретение основных средств</w:t>
      </w:r>
    </w:p>
    <w:p w:rsidR="004006D1" w:rsidRPr="00B14285" w:rsidRDefault="00B14285" w:rsidP="004006D1">
      <w:pPr>
        <w:pStyle w:val="ConsPlusNormal"/>
        <w:jc w:val="center"/>
        <w:rPr>
          <w:b/>
        </w:rPr>
      </w:pPr>
      <w:r w:rsidRPr="00B14285">
        <w:rPr>
          <w:b/>
        </w:rPr>
        <w:t>в рамках затрат на информационно-коммуникационные</w:t>
      </w:r>
    </w:p>
    <w:p w:rsidR="004006D1" w:rsidRPr="00B14285" w:rsidRDefault="00B14285" w:rsidP="004006D1">
      <w:pPr>
        <w:pStyle w:val="ConsPlusNormal"/>
        <w:jc w:val="center"/>
        <w:rPr>
          <w:b/>
        </w:rPr>
      </w:pPr>
      <w:r w:rsidRPr="00B14285">
        <w:rPr>
          <w:b/>
        </w:rPr>
        <w:t>технологии</w:t>
      </w:r>
    </w:p>
    <w:p w:rsidR="004006D1" w:rsidRDefault="004006D1" w:rsidP="004006D1">
      <w:pPr>
        <w:pStyle w:val="ConsPlusNormal"/>
        <w:jc w:val="both"/>
      </w:pPr>
    </w:p>
    <w:p w:rsidR="004006D1" w:rsidRDefault="00B57F06" w:rsidP="004006D1">
      <w:pPr>
        <w:pStyle w:val="ConsPlusNormal"/>
        <w:ind w:firstLine="540"/>
        <w:jc w:val="both"/>
      </w:pPr>
      <w:r>
        <w:t>93</w:t>
      </w:r>
      <w:r w:rsidR="004006D1">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4006D1">
        <w:rPr>
          <w:noProof/>
          <w:position w:val="-12"/>
        </w:rPr>
        <w:drawing>
          <wp:inline distT="0" distB="0" distL="0" distR="0">
            <wp:extent cx="257175" cy="238125"/>
            <wp:effectExtent l="0" t="0" r="9525"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0D76FA" w:rsidRPr="004A3010" w:rsidRDefault="000D76FA" w:rsidP="000D76FA">
      <w:pPr>
        <w:autoSpaceDN w:val="0"/>
        <w:adjustRightInd w:val="0"/>
        <w:ind w:firstLine="851"/>
        <w:jc w:val="center"/>
        <w:rPr>
          <w:rFonts w:ascii="Times New Roman" w:hAnsi="Times New Roman" w:cs="Times New Roman"/>
          <w:sz w:val="26"/>
          <w:szCs w:val="26"/>
        </w:rPr>
      </w:pPr>
      <w:r w:rsidRPr="00616976">
        <w:rPr>
          <w:rFonts w:ascii="Times New Roman" w:hAnsi="Times New Roman" w:cs="Times New Roman"/>
          <w:noProof/>
          <w:position w:val="-12"/>
          <w:sz w:val="32"/>
          <w:szCs w:val="32"/>
          <w:lang w:eastAsia="ru-RU"/>
        </w:rPr>
        <w:drawing>
          <wp:inline distT="0" distB="0" distL="0" distR="0">
            <wp:extent cx="316230" cy="316230"/>
            <wp:effectExtent l="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 cy="316230"/>
                    </a:xfrm>
                    <a:prstGeom prst="rect">
                      <a:avLst/>
                    </a:prstGeom>
                    <a:noFill/>
                    <a:ln>
                      <a:noFill/>
                    </a:ln>
                  </pic:spPr>
                </pic:pic>
              </a:graphicData>
            </a:graphic>
          </wp:inline>
        </w:drawing>
      </w:r>
      <w:r w:rsidRPr="00616976">
        <w:rPr>
          <w:rFonts w:ascii="Times New Roman" w:hAnsi="Times New Roman" w:cs="Times New Roman"/>
          <w:sz w:val="32"/>
          <w:szCs w:val="32"/>
        </w:rPr>
        <w:t>= З</w:t>
      </w:r>
      <w:r w:rsidRPr="00616976">
        <w:rPr>
          <w:rFonts w:ascii="Times New Roman" w:hAnsi="Times New Roman" w:cs="Times New Roman"/>
          <w:sz w:val="32"/>
          <w:szCs w:val="32"/>
          <w:vertAlign w:val="subscript"/>
        </w:rPr>
        <w:t xml:space="preserve">ам </w:t>
      </w:r>
      <w:r>
        <w:rPr>
          <w:rFonts w:ascii="Times New Roman" w:hAnsi="Times New Roman" w:cs="Times New Roman"/>
          <w:sz w:val="32"/>
          <w:szCs w:val="32"/>
        </w:rPr>
        <w:t xml:space="preserve"> + </w:t>
      </w:r>
      <w:r w:rsidRPr="00616976">
        <w:rPr>
          <w:rFonts w:ascii="Times New Roman" w:hAnsi="Times New Roman" w:cs="Times New Roman"/>
          <w:sz w:val="32"/>
          <w:szCs w:val="32"/>
        </w:rPr>
        <w:t>З</w:t>
      </w:r>
      <w:r w:rsidRPr="00616976">
        <w:rPr>
          <w:rFonts w:ascii="Times New Roman" w:hAnsi="Times New Roman" w:cs="Times New Roman"/>
          <w:sz w:val="32"/>
          <w:szCs w:val="32"/>
          <w:vertAlign w:val="subscript"/>
        </w:rPr>
        <w:t>пмеб</w:t>
      </w:r>
      <w:r w:rsidRPr="00616976">
        <w:rPr>
          <w:rFonts w:ascii="Times New Roman" w:hAnsi="Times New Roman" w:cs="Times New Roman"/>
          <w:sz w:val="32"/>
          <w:szCs w:val="32"/>
        </w:rPr>
        <w:t xml:space="preserve"> + З</w:t>
      </w:r>
      <w:r w:rsidRPr="00616976">
        <w:rPr>
          <w:rFonts w:ascii="Times New Roman" w:hAnsi="Times New Roman" w:cs="Times New Roman"/>
          <w:sz w:val="32"/>
          <w:szCs w:val="32"/>
          <w:vertAlign w:val="subscript"/>
        </w:rPr>
        <w:t>ск</w:t>
      </w:r>
      <w:r w:rsidRPr="00616976">
        <w:rPr>
          <w:rFonts w:ascii="Times New Roman" w:hAnsi="Times New Roman" w:cs="Times New Roman"/>
          <w:sz w:val="32"/>
          <w:szCs w:val="32"/>
        </w:rPr>
        <w:t xml:space="preserve"> + З</w:t>
      </w:r>
      <w:r w:rsidRPr="00616976">
        <w:rPr>
          <w:rFonts w:ascii="Times New Roman" w:hAnsi="Times New Roman" w:cs="Times New Roman"/>
          <w:sz w:val="32"/>
          <w:szCs w:val="32"/>
          <w:vertAlign w:val="subscript"/>
        </w:rPr>
        <w:t>бт</w:t>
      </w:r>
      <w:r>
        <w:rPr>
          <w:rFonts w:ascii="Times New Roman" w:hAnsi="Times New Roman" w:cs="Times New Roman"/>
          <w:sz w:val="32"/>
          <w:szCs w:val="32"/>
          <w:vertAlign w:val="subscript"/>
        </w:rPr>
        <w:t xml:space="preserve"> </w:t>
      </w:r>
      <w:r>
        <w:rPr>
          <w:rFonts w:ascii="Times New Roman" w:hAnsi="Times New Roman" w:cs="Times New Roman"/>
          <w:sz w:val="32"/>
          <w:szCs w:val="32"/>
        </w:rPr>
        <w:t xml:space="preserve"> + З</w:t>
      </w:r>
      <w:r>
        <w:rPr>
          <w:rFonts w:ascii="Times New Roman" w:hAnsi="Times New Roman" w:cs="Times New Roman"/>
          <w:sz w:val="32"/>
          <w:szCs w:val="32"/>
          <w:vertAlign w:val="subscript"/>
        </w:rPr>
        <w:t>обор</w:t>
      </w:r>
      <w:r w:rsidRPr="00322E26">
        <w:rPr>
          <w:rFonts w:ascii="Times New Roman" w:hAnsi="Times New Roman" w:cs="Times New Roman"/>
          <w:sz w:val="32"/>
          <w:szCs w:val="32"/>
        </w:rPr>
        <w:t xml:space="preserve"> </w:t>
      </w:r>
      <w:r>
        <w:rPr>
          <w:rFonts w:ascii="Times New Roman" w:hAnsi="Times New Roman" w:cs="Times New Roman"/>
          <w:sz w:val="32"/>
          <w:szCs w:val="32"/>
        </w:rPr>
        <w:t>+ З</w:t>
      </w:r>
      <w:r>
        <w:rPr>
          <w:rFonts w:ascii="Times New Roman" w:hAnsi="Times New Roman" w:cs="Times New Roman"/>
          <w:sz w:val="32"/>
          <w:szCs w:val="32"/>
          <w:vertAlign w:val="subscript"/>
        </w:rPr>
        <w:t>стс</w:t>
      </w:r>
      <w:r w:rsidRPr="004A3010">
        <w:rPr>
          <w:rFonts w:ascii="Times New Roman" w:hAnsi="Times New Roman" w:cs="Times New Roman"/>
          <w:sz w:val="26"/>
          <w:szCs w:val="26"/>
        </w:rPr>
        <w:t>;</w:t>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28600" cy="2286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затраты на приобретение транспортных средств;</w:t>
      </w:r>
    </w:p>
    <w:p w:rsidR="004006D1" w:rsidRDefault="004006D1" w:rsidP="004006D1">
      <w:pPr>
        <w:pStyle w:val="ConsPlusNormal"/>
        <w:ind w:firstLine="540"/>
        <w:jc w:val="both"/>
      </w:pPr>
      <w:r>
        <w:rPr>
          <w:noProof/>
          <w:position w:val="-12"/>
        </w:rPr>
        <w:drawing>
          <wp:inline distT="0" distB="0" distL="0" distR="0">
            <wp:extent cx="31432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затраты на приобретение мебели;</w:t>
      </w:r>
    </w:p>
    <w:p w:rsidR="004006D1" w:rsidRDefault="004006D1" w:rsidP="004006D1">
      <w:pPr>
        <w:pStyle w:val="ConsPlusNormal"/>
        <w:ind w:firstLine="540"/>
        <w:jc w:val="both"/>
      </w:pPr>
      <w:r>
        <w:rPr>
          <w:noProof/>
          <w:position w:val="-12"/>
        </w:rPr>
        <w:drawing>
          <wp:inline distT="0" distB="0" distL="0" distR="0">
            <wp:extent cx="219075" cy="2286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затраты на приобретение систем кондиционирования.</w:t>
      </w:r>
    </w:p>
    <w:p w:rsidR="000D76FA" w:rsidRDefault="000D76FA" w:rsidP="000D76FA">
      <w:pPr>
        <w:pStyle w:val="ConsPlusNormal"/>
        <w:ind w:firstLine="567"/>
        <w:jc w:val="both"/>
      </w:pPr>
      <w:bookmarkStart w:id="4" w:name="Par838"/>
      <w:bookmarkEnd w:id="4"/>
      <w:r w:rsidRPr="00616976">
        <w:rPr>
          <w:sz w:val="32"/>
          <w:szCs w:val="32"/>
        </w:rPr>
        <w:t>З</w:t>
      </w:r>
      <w:r w:rsidRPr="00616976">
        <w:rPr>
          <w:sz w:val="32"/>
          <w:szCs w:val="32"/>
          <w:vertAlign w:val="subscript"/>
        </w:rPr>
        <w:t>бт</w:t>
      </w:r>
      <w:r>
        <w:rPr>
          <w:vertAlign w:val="subscript"/>
        </w:rPr>
        <w:t xml:space="preserve"> – </w:t>
      </w:r>
      <w:r>
        <w:t>затраты на приобретение бытовой техники;</w:t>
      </w:r>
    </w:p>
    <w:p w:rsidR="000D76FA" w:rsidRDefault="000D76FA" w:rsidP="000D76FA">
      <w:pPr>
        <w:pStyle w:val="ConsPlusNormal"/>
        <w:ind w:firstLine="567"/>
        <w:jc w:val="both"/>
      </w:pPr>
      <w:r w:rsidRPr="00616976">
        <w:rPr>
          <w:sz w:val="32"/>
          <w:szCs w:val="32"/>
        </w:rPr>
        <w:t>З</w:t>
      </w:r>
      <w:r w:rsidRPr="00616976">
        <w:rPr>
          <w:sz w:val="32"/>
          <w:szCs w:val="32"/>
          <w:vertAlign w:val="subscript"/>
        </w:rPr>
        <w:t>обор</w:t>
      </w:r>
      <w:r>
        <w:rPr>
          <w:sz w:val="32"/>
          <w:szCs w:val="32"/>
          <w:vertAlign w:val="subscript"/>
        </w:rPr>
        <w:t xml:space="preserve"> – </w:t>
      </w:r>
      <w:r w:rsidRPr="00616976">
        <w:t>затраты на приобретение</w:t>
      </w:r>
      <w:r w:rsidRPr="00616976">
        <w:rPr>
          <w:sz w:val="32"/>
          <w:szCs w:val="32"/>
        </w:rPr>
        <w:t xml:space="preserve"> </w:t>
      </w:r>
      <w:r>
        <w:t>прочего оборудования;</w:t>
      </w:r>
    </w:p>
    <w:p w:rsidR="000D76FA" w:rsidRDefault="000D76FA" w:rsidP="000D76FA">
      <w:pPr>
        <w:pStyle w:val="ConsPlusNormal"/>
        <w:ind w:firstLine="540"/>
        <w:jc w:val="both"/>
      </w:pPr>
      <w:r>
        <w:rPr>
          <w:sz w:val="32"/>
          <w:szCs w:val="32"/>
        </w:rPr>
        <w:t>З</w:t>
      </w:r>
      <w:r>
        <w:rPr>
          <w:sz w:val="32"/>
          <w:szCs w:val="32"/>
          <w:vertAlign w:val="subscript"/>
        </w:rPr>
        <w:t xml:space="preserve">стс – </w:t>
      </w:r>
      <w:r w:rsidRPr="00322E26">
        <w:t>затраты на приобретение</w:t>
      </w:r>
      <w:r>
        <w:rPr>
          <w:sz w:val="32"/>
          <w:szCs w:val="32"/>
          <w:vertAlign w:val="subscript"/>
        </w:rPr>
        <w:t xml:space="preserve"> </w:t>
      </w:r>
      <w:r w:rsidRPr="00322E26">
        <w:t>специальных транспортных средств</w:t>
      </w:r>
      <w:r>
        <w:t xml:space="preserve"> и техники.</w:t>
      </w:r>
    </w:p>
    <w:p w:rsidR="000D76FA" w:rsidRDefault="000D76FA" w:rsidP="000D76FA">
      <w:pPr>
        <w:pStyle w:val="ConsPlusNormal"/>
        <w:ind w:firstLine="540"/>
        <w:jc w:val="both"/>
      </w:pPr>
    </w:p>
    <w:p w:rsidR="004006D1" w:rsidRDefault="00B57F06" w:rsidP="000D76FA">
      <w:pPr>
        <w:pStyle w:val="ConsPlusNormal"/>
        <w:ind w:firstLine="540"/>
        <w:jc w:val="both"/>
      </w:pPr>
      <w:r>
        <w:t>94</w:t>
      </w:r>
      <w:r w:rsidR="004006D1">
        <w:t>. Затраты на приобретение транспортных средств (</w:t>
      </w:r>
      <w:r w:rsidR="004006D1">
        <w:rPr>
          <w:noProof/>
          <w:position w:val="-12"/>
        </w:rPr>
        <w:drawing>
          <wp:inline distT="0" distB="0" distL="0" distR="0">
            <wp:extent cx="228600" cy="2286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247775" cy="428625"/>
            <wp:effectExtent l="0" t="0" r="9525"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04800" cy="23812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i-х транспортных средств в соответствии с нормативами</w:t>
      </w:r>
      <w:r w:rsidR="000D76FA">
        <w:t xml:space="preserve">, указанными в Приложении </w:t>
      </w:r>
      <w:r w:rsidR="000B3F12" w:rsidRPr="000B3F12">
        <w:t>к Правилам определения нормативных затрат на обеспечение функций главных распорядителей бюджетных средств города Костромы и подведомственных им казенных учреждений, утвержденных постановлением Администрации города Костромы от 24.06.2015 № 1481;</w:t>
      </w:r>
      <w:r>
        <w:t>;</w:t>
      </w:r>
    </w:p>
    <w:p w:rsidR="004006D1" w:rsidRDefault="006807CB" w:rsidP="004006D1">
      <w:pPr>
        <w:pStyle w:val="ConsPlusNormal"/>
        <w:ind w:firstLine="540"/>
        <w:jc w:val="both"/>
      </w:pPr>
      <w:r>
        <w:pict>
          <v:shape id="Рисунок 408" o:spid="_x0000_i1075" type="#_x0000_t75" style="width:21.75pt;height:18.4pt;visibility:visible;mso-wrap-style:square">
            <v:imagedata r:id="rId390" o:title=""/>
          </v:shape>
        </w:pict>
      </w:r>
      <w:r w:rsidR="004006D1">
        <w:t xml:space="preserve"> - цена приобретения i-го транспортного средства в соответствии с нормативами</w:t>
      </w:r>
      <w:r w:rsidR="000D76FA">
        <w:t>,</w:t>
      </w:r>
      <w:r w:rsidR="004006D1">
        <w:t xml:space="preserve"> </w:t>
      </w:r>
      <w:r w:rsidR="000D76FA">
        <w:t xml:space="preserve">указанными в Приложении </w:t>
      </w:r>
      <w:r w:rsidR="000B3F12" w:rsidRPr="000B3F12">
        <w:t>к Правилам определения нормативных затрат на обеспечение функций главных распорядителей бюджетных средств города Костромы и подведомственных им казенных учреждений, утвержденных постановлением Администрации города Костромы от 24.06.2015 № 1481;</w:t>
      </w:r>
      <w:r w:rsidR="004006D1">
        <w:t>.</w:t>
      </w:r>
    </w:p>
    <w:p w:rsidR="001A073C" w:rsidRDefault="001A073C" w:rsidP="004006D1">
      <w:pPr>
        <w:pStyle w:val="ConsPlusNormal"/>
        <w:ind w:firstLine="540"/>
        <w:jc w:val="both"/>
      </w:pPr>
    </w:p>
    <w:p w:rsidR="004006D1" w:rsidRDefault="004006D1" w:rsidP="004006D1">
      <w:pPr>
        <w:pStyle w:val="ConsPlusNormal"/>
        <w:ind w:firstLine="540"/>
        <w:jc w:val="both"/>
      </w:pPr>
      <w:bookmarkStart w:id="5" w:name="Par845"/>
      <w:bookmarkEnd w:id="5"/>
      <w:r>
        <w:t>9</w:t>
      </w:r>
      <w:r w:rsidR="00B57F06">
        <w:t>5</w:t>
      </w:r>
      <w:r>
        <w:t>. Затраты на приобретение мебели (</w:t>
      </w:r>
      <w:r>
        <w:rPr>
          <w:noProof/>
          <w:position w:val="-12"/>
        </w:rPr>
        <w:drawing>
          <wp:inline distT="0" distB="0" distL="0" distR="0">
            <wp:extent cx="314325" cy="2286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524000" cy="428625"/>
            <wp:effectExtent l="0" t="0" r="0"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90525" cy="238125"/>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i-х предметов мебели в соответствии с нормативами</w:t>
      </w:r>
      <w:r w:rsidR="000D76FA">
        <w:t>,</w:t>
      </w:r>
      <w:r>
        <w:t xml:space="preserve"> </w:t>
      </w:r>
      <w:r w:rsidR="00483E8D">
        <w:t xml:space="preserve">указанными в Приложении </w:t>
      </w:r>
      <w:r w:rsidR="000B3F12">
        <w:t>8</w:t>
      </w:r>
      <w:r w:rsidR="000D76FA">
        <w:t xml:space="preserve"> к настоящим нормативным затратам</w:t>
      </w:r>
      <w:r>
        <w:t>;</w:t>
      </w:r>
    </w:p>
    <w:p w:rsidR="004006D1" w:rsidRDefault="006807CB" w:rsidP="004006D1">
      <w:pPr>
        <w:pStyle w:val="ConsPlusNormal"/>
        <w:ind w:firstLine="540"/>
        <w:jc w:val="both"/>
      </w:pPr>
      <w:r>
        <w:pict>
          <v:shape id="Рисунок 404" o:spid="_x0000_i1076" type="#_x0000_t75" style="width:30.15pt;height:18.4pt;visibility:visible;mso-wrap-style:square">
            <v:imagedata r:id="rId394" o:title=""/>
          </v:shape>
        </w:pict>
      </w:r>
      <w:r w:rsidR="004006D1">
        <w:t xml:space="preserve"> - цена i-го предмета мебели в соответствии с нормативами</w:t>
      </w:r>
      <w:r w:rsidR="000D76FA">
        <w:t>,</w:t>
      </w:r>
      <w:r w:rsidR="004006D1">
        <w:t xml:space="preserve"> </w:t>
      </w:r>
      <w:r w:rsidR="00483E8D">
        <w:t xml:space="preserve">указанными в Приложении </w:t>
      </w:r>
      <w:r w:rsidR="000B3F12">
        <w:t>8</w:t>
      </w:r>
      <w:r w:rsidR="000D76FA">
        <w:t xml:space="preserve"> к настоящим нормативным затратам</w:t>
      </w:r>
      <w:r w:rsidR="004006D1">
        <w:t>.</w:t>
      </w:r>
    </w:p>
    <w:p w:rsidR="001A073C" w:rsidRDefault="001A073C" w:rsidP="004006D1">
      <w:pPr>
        <w:pStyle w:val="ConsPlusNormal"/>
        <w:ind w:firstLine="540"/>
        <w:jc w:val="both"/>
      </w:pPr>
    </w:p>
    <w:p w:rsidR="004006D1" w:rsidRDefault="004006D1" w:rsidP="004006D1">
      <w:pPr>
        <w:pStyle w:val="ConsPlusNormal"/>
        <w:ind w:firstLine="540"/>
        <w:jc w:val="both"/>
      </w:pPr>
      <w:r>
        <w:t>9</w:t>
      </w:r>
      <w:r w:rsidR="00B57F06">
        <w:t>6</w:t>
      </w:r>
      <w:r>
        <w:t>. Затраты на приобретение систем кондиционирования (</w:t>
      </w:r>
      <w:r>
        <w:rPr>
          <w:noProof/>
          <w:position w:val="-12"/>
        </w:rPr>
        <w:drawing>
          <wp:inline distT="0" distB="0" distL="0" distR="0">
            <wp:extent cx="219075" cy="2286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133475" cy="42862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lastRenderedPageBreak/>
        <w:t>где:</w:t>
      </w:r>
    </w:p>
    <w:p w:rsidR="004006D1" w:rsidRDefault="004006D1" w:rsidP="004006D1">
      <w:pPr>
        <w:pStyle w:val="ConsPlusNormal"/>
        <w:ind w:firstLine="540"/>
        <w:jc w:val="both"/>
      </w:pPr>
      <w:r>
        <w:rPr>
          <w:noProof/>
          <w:position w:val="-14"/>
        </w:rPr>
        <w:drawing>
          <wp:inline distT="0" distB="0" distL="0" distR="0">
            <wp:extent cx="238125" cy="238125"/>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количество i-х систем кондиционирования;</w:t>
      </w:r>
    </w:p>
    <w:p w:rsidR="004006D1" w:rsidRDefault="006807CB" w:rsidP="004006D1">
      <w:pPr>
        <w:pStyle w:val="ConsPlusNormal"/>
        <w:ind w:firstLine="540"/>
        <w:jc w:val="both"/>
      </w:pPr>
      <w:r>
        <w:pict>
          <v:shape id="_x0000_i1077" type="#_x0000_t75" style="width:18.4pt;height:18.4pt;visibility:visible;mso-wrap-style:square">
            <v:imagedata r:id="rId398" o:title=""/>
          </v:shape>
        </w:pict>
      </w:r>
      <w:r w:rsidR="004006D1">
        <w:t xml:space="preserve"> - цена 1-й системы кондиционирования</w:t>
      </w:r>
      <w:r w:rsidR="000D76FA">
        <w:t xml:space="preserve">, </w:t>
      </w:r>
      <w:r w:rsidR="000D76FA" w:rsidRPr="00E61250">
        <w:t xml:space="preserve">определяемая в соответствии со </w:t>
      </w:r>
      <w:hyperlink r:id="rId399" w:history="1">
        <w:r w:rsidR="000D76FA" w:rsidRPr="00E61250">
          <w:t>статьей 22</w:t>
        </w:r>
      </w:hyperlink>
      <w:r w:rsidR="000D76FA" w:rsidRPr="00E61250">
        <w:t xml:space="preserve"> </w:t>
      </w:r>
      <w:r w:rsidR="000D76FA">
        <w:t>Закона о контрактной системе</w:t>
      </w:r>
      <w:r w:rsidR="004006D1">
        <w:t>.</w:t>
      </w:r>
    </w:p>
    <w:p w:rsidR="001A073C" w:rsidRDefault="001A073C" w:rsidP="004006D1">
      <w:pPr>
        <w:pStyle w:val="ConsPlusNormal"/>
        <w:jc w:val="both"/>
      </w:pPr>
    </w:p>
    <w:p w:rsidR="000D76FA" w:rsidRDefault="000D76FA" w:rsidP="000D76FA">
      <w:pPr>
        <w:autoSpaceDN w:val="0"/>
        <w:adjustRightInd w:val="0"/>
        <w:ind w:firstLine="851"/>
        <w:jc w:val="both"/>
        <w:rPr>
          <w:rFonts w:ascii="Times New Roman" w:hAnsi="Times New Roman" w:cs="Times New Roman"/>
          <w:sz w:val="26"/>
          <w:szCs w:val="26"/>
        </w:rPr>
      </w:pPr>
      <w:r>
        <w:rPr>
          <w:rFonts w:ascii="Times New Roman" w:hAnsi="Times New Roman" w:cs="Times New Roman"/>
          <w:sz w:val="26"/>
          <w:szCs w:val="26"/>
        </w:rPr>
        <w:t>9</w:t>
      </w:r>
      <w:r w:rsidR="00B57F06">
        <w:rPr>
          <w:rFonts w:ascii="Times New Roman" w:hAnsi="Times New Roman" w:cs="Times New Roman"/>
          <w:sz w:val="26"/>
          <w:szCs w:val="26"/>
        </w:rPr>
        <w:t>7</w:t>
      </w:r>
      <w:r>
        <w:rPr>
          <w:rFonts w:ascii="Times New Roman" w:hAnsi="Times New Roman" w:cs="Times New Roman"/>
          <w:sz w:val="26"/>
          <w:szCs w:val="26"/>
        </w:rPr>
        <w:t>. Затраты на приобретение бытовой техники (З</w:t>
      </w:r>
      <w:r w:rsidRPr="00616976">
        <w:rPr>
          <w:rFonts w:ascii="Times New Roman" w:hAnsi="Times New Roman" w:cs="Times New Roman"/>
          <w:sz w:val="26"/>
          <w:szCs w:val="26"/>
          <w:vertAlign w:val="subscript"/>
        </w:rPr>
        <w:t>бт</w:t>
      </w:r>
      <w:r>
        <w:rPr>
          <w:rFonts w:ascii="Times New Roman" w:hAnsi="Times New Roman" w:cs="Times New Roman"/>
          <w:sz w:val="26"/>
          <w:szCs w:val="26"/>
        </w:rPr>
        <w:t>) определяются по формуле:</w:t>
      </w:r>
    </w:p>
    <w:p w:rsidR="000D76FA" w:rsidRPr="001F0BD7" w:rsidRDefault="000D76FA" w:rsidP="000D76FA">
      <w:pPr>
        <w:pStyle w:val="ConsPlusNormal"/>
        <w:ind w:firstLine="540"/>
        <w:jc w:val="both"/>
        <w:outlineLvl w:val="0"/>
        <w:rPr>
          <w:sz w:val="16"/>
          <w:szCs w:val="16"/>
        </w:rPr>
      </w:pPr>
      <w:r w:rsidRPr="001F0BD7">
        <w:t xml:space="preserve">                             </w:t>
      </w:r>
      <w:r w:rsidR="001A073C">
        <w:t xml:space="preserve">                            </w:t>
      </w:r>
      <w:r w:rsidRPr="009F75D7">
        <w:rPr>
          <w:sz w:val="16"/>
          <w:szCs w:val="16"/>
          <w:lang w:val="en-US"/>
        </w:rPr>
        <w:t>n</w:t>
      </w:r>
    </w:p>
    <w:p w:rsidR="000D76FA" w:rsidRPr="001F0BD7" w:rsidRDefault="000D76FA" w:rsidP="000D76FA">
      <w:pPr>
        <w:pStyle w:val="ConsPlusNormal"/>
        <w:jc w:val="center"/>
        <w:rPr>
          <w:sz w:val="32"/>
          <w:szCs w:val="32"/>
          <w:vertAlign w:val="subscript"/>
        </w:rPr>
      </w:pPr>
      <w:r w:rsidRPr="00AC7BED">
        <w:rPr>
          <w:sz w:val="32"/>
          <w:szCs w:val="32"/>
        </w:rPr>
        <w:t>З</w:t>
      </w:r>
      <w:r>
        <w:rPr>
          <w:sz w:val="32"/>
          <w:szCs w:val="32"/>
          <w:vertAlign w:val="subscript"/>
        </w:rPr>
        <w:t>бт</w:t>
      </w:r>
      <w:r w:rsidRPr="001F0BD7">
        <w:rPr>
          <w:sz w:val="32"/>
          <w:szCs w:val="32"/>
          <w:vertAlign w:val="subscript"/>
        </w:rPr>
        <w:t xml:space="preserve"> </w:t>
      </w:r>
      <w:r w:rsidRPr="001F0BD7">
        <w:rPr>
          <w:sz w:val="32"/>
          <w:szCs w:val="32"/>
        </w:rPr>
        <w:t xml:space="preserve">= ∑ </w:t>
      </w:r>
      <w:r w:rsidRPr="00AC7BED">
        <w:rPr>
          <w:sz w:val="32"/>
          <w:szCs w:val="32"/>
          <w:lang w:val="en-US"/>
        </w:rPr>
        <w:t>Q</w:t>
      </w:r>
      <w:r w:rsidRPr="00AC7BED">
        <w:rPr>
          <w:sz w:val="32"/>
          <w:szCs w:val="32"/>
          <w:vertAlign w:val="subscript"/>
          <w:lang w:val="en-US"/>
        </w:rPr>
        <w:t>i</w:t>
      </w:r>
      <w:r w:rsidRPr="001F0BD7">
        <w:rPr>
          <w:sz w:val="32"/>
          <w:szCs w:val="32"/>
          <w:vertAlign w:val="subscript"/>
        </w:rPr>
        <w:t xml:space="preserve"> </w:t>
      </w:r>
      <w:r>
        <w:rPr>
          <w:sz w:val="32"/>
          <w:szCs w:val="32"/>
          <w:vertAlign w:val="subscript"/>
        </w:rPr>
        <w:t>бт</w:t>
      </w:r>
      <w:r w:rsidRPr="001F0BD7">
        <w:rPr>
          <w:sz w:val="32"/>
          <w:szCs w:val="32"/>
          <w:vertAlign w:val="subscript"/>
        </w:rPr>
        <w:t xml:space="preserve"> </w:t>
      </w:r>
      <w:r w:rsidRPr="001F0BD7">
        <w:rPr>
          <w:sz w:val="32"/>
          <w:szCs w:val="32"/>
        </w:rPr>
        <w:t xml:space="preserve">× </w:t>
      </w:r>
      <w:r w:rsidRPr="00AC7BED">
        <w:rPr>
          <w:sz w:val="32"/>
          <w:szCs w:val="32"/>
          <w:lang w:val="en-US"/>
        </w:rPr>
        <w:t>P</w:t>
      </w:r>
      <w:r w:rsidRPr="00AC7BED">
        <w:rPr>
          <w:sz w:val="32"/>
          <w:szCs w:val="32"/>
          <w:vertAlign w:val="subscript"/>
          <w:lang w:val="en-US"/>
        </w:rPr>
        <w:t>i</w:t>
      </w:r>
      <w:r w:rsidRPr="001F0BD7">
        <w:rPr>
          <w:sz w:val="32"/>
          <w:szCs w:val="32"/>
          <w:vertAlign w:val="subscript"/>
        </w:rPr>
        <w:t xml:space="preserve"> </w:t>
      </w:r>
      <w:r>
        <w:rPr>
          <w:sz w:val="32"/>
          <w:szCs w:val="32"/>
          <w:vertAlign w:val="subscript"/>
        </w:rPr>
        <w:t>бт</w:t>
      </w:r>
    </w:p>
    <w:p w:rsidR="000D76FA" w:rsidRPr="001D6E53" w:rsidRDefault="000D76FA" w:rsidP="000D76FA">
      <w:pPr>
        <w:pStyle w:val="ConsPlusNormal"/>
        <w:ind w:firstLine="540"/>
        <w:jc w:val="both"/>
        <w:rPr>
          <w:sz w:val="14"/>
          <w:szCs w:val="14"/>
        </w:rPr>
      </w:pPr>
      <w:r w:rsidRPr="001F0BD7">
        <w:rPr>
          <w:sz w:val="16"/>
          <w:szCs w:val="16"/>
        </w:rPr>
        <w:t xml:space="preserve">                                                      </w:t>
      </w:r>
      <w:r w:rsidR="001A073C">
        <w:rPr>
          <w:sz w:val="16"/>
          <w:szCs w:val="16"/>
        </w:rPr>
        <w:t xml:space="preserve">                         </w:t>
      </w:r>
      <w:r w:rsidR="00B57F06">
        <w:rPr>
          <w:sz w:val="16"/>
          <w:szCs w:val="16"/>
        </w:rPr>
        <w:t xml:space="preserve">          </w:t>
      </w:r>
      <w:r w:rsidR="001A073C">
        <w:rPr>
          <w:sz w:val="16"/>
          <w:szCs w:val="16"/>
        </w:rPr>
        <w:t xml:space="preserve">   </w:t>
      </w:r>
      <w:r w:rsidRPr="009F75D7">
        <w:rPr>
          <w:sz w:val="14"/>
          <w:szCs w:val="14"/>
          <w:lang w:val="en-US"/>
        </w:rPr>
        <w:t>i</w:t>
      </w:r>
      <w:r>
        <w:rPr>
          <w:sz w:val="14"/>
          <w:szCs w:val="14"/>
        </w:rPr>
        <w:t>=1</w:t>
      </w:r>
    </w:p>
    <w:p w:rsidR="000D76FA" w:rsidRDefault="000D76FA" w:rsidP="000D76FA">
      <w:pPr>
        <w:autoSpaceDN w:val="0"/>
        <w:adjustRightInd w:val="0"/>
        <w:ind w:firstLine="851"/>
        <w:jc w:val="both"/>
        <w:rPr>
          <w:rFonts w:ascii="Times New Roman" w:hAnsi="Times New Roman" w:cs="Times New Roman"/>
          <w:sz w:val="26"/>
          <w:szCs w:val="26"/>
        </w:rPr>
      </w:pPr>
      <w:r>
        <w:rPr>
          <w:rFonts w:ascii="Times New Roman" w:hAnsi="Times New Roman" w:cs="Times New Roman"/>
          <w:sz w:val="26"/>
          <w:szCs w:val="26"/>
        </w:rPr>
        <w:t>где:</w:t>
      </w:r>
    </w:p>
    <w:p w:rsidR="000D76FA" w:rsidRPr="000D76FA" w:rsidRDefault="000D76FA" w:rsidP="000D76FA">
      <w:pPr>
        <w:autoSpaceDN w:val="0"/>
        <w:adjustRightInd w:val="0"/>
        <w:ind w:firstLine="851"/>
        <w:jc w:val="both"/>
        <w:rPr>
          <w:rFonts w:ascii="Times New Roman" w:hAnsi="Times New Roman" w:cs="Times New Roman"/>
          <w:sz w:val="26"/>
          <w:szCs w:val="26"/>
        </w:rPr>
      </w:pPr>
      <w:r w:rsidRPr="001A073C">
        <w:rPr>
          <w:rFonts w:ascii="Times New Roman" w:hAnsi="Times New Roman" w:cs="Times New Roman"/>
          <w:sz w:val="24"/>
          <w:szCs w:val="24"/>
          <w:lang w:val="en-US"/>
        </w:rPr>
        <w:t>Q</w:t>
      </w:r>
      <w:r w:rsidRPr="001A073C">
        <w:rPr>
          <w:rFonts w:ascii="Times New Roman" w:hAnsi="Times New Roman" w:cs="Times New Roman"/>
          <w:sz w:val="24"/>
          <w:szCs w:val="24"/>
          <w:vertAlign w:val="subscript"/>
          <w:lang w:val="en-US"/>
        </w:rPr>
        <w:t>i</w:t>
      </w:r>
      <w:r w:rsidRPr="001A073C">
        <w:rPr>
          <w:sz w:val="24"/>
          <w:szCs w:val="24"/>
          <w:vertAlign w:val="subscript"/>
        </w:rPr>
        <w:t xml:space="preserve"> </w:t>
      </w:r>
      <w:r w:rsidRPr="001A073C">
        <w:rPr>
          <w:rFonts w:ascii="Times New Roman" w:hAnsi="Times New Roman" w:cs="Times New Roman"/>
          <w:sz w:val="24"/>
          <w:szCs w:val="24"/>
          <w:vertAlign w:val="subscript"/>
        </w:rPr>
        <w:t>бт</w:t>
      </w:r>
      <w:r>
        <w:rPr>
          <w:rFonts w:ascii="Times New Roman" w:hAnsi="Times New Roman" w:cs="Times New Roman"/>
          <w:sz w:val="26"/>
          <w:szCs w:val="26"/>
        </w:rPr>
        <w:t xml:space="preserve"> - количество i-го предмета бытовой техники в соответствии с </w:t>
      </w:r>
      <w:r w:rsidRPr="000D76FA">
        <w:rPr>
          <w:rFonts w:ascii="Times New Roman" w:hAnsi="Times New Roman" w:cs="Times New Roman"/>
          <w:sz w:val="26"/>
          <w:szCs w:val="26"/>
        </w:rPr>
        <w:t xml:space="preserve">нормативами, указанными в Приложении </w:t>
      </w:r>
      <w:r w:rsidR="000B3F12">
        <w:rPr>
          <w:rFonts w:ascii="Times New Roman" w:hAnsi="Times New Roman" w:cs="Times New Roman"/>
          <w:sz w:val="26"/>
          <w:szCs w:val="26"/>
        </w:rPr>
        <w:t>9</w:t>
      </w:r>
      <w:r w:rsidRPr="000D76FA">
        <w:rPr>
          <w:rFonts w:ascii="Times New Roman" w:hAnsi="Times New Roman" w:cs="Times New Roman"/>
          <w:sz w:val="26"/>
          <w:szCs w:val="26"/>
        </w:rPr>
        <w:t xml:space="preserve"> к настоящим нормативным затратам;</w:t>
      </w:r>
    </w:p>
    <w:p w:rsidR="000D76FA" w:rsidRDefault="000D76FA" w:rsidP="000D76FA">
      <w:pPr>
        <w:pStyle w:val="ConsPlusNormal"/>
        <w:ind w:firstLine="851"/>
        <w:jc w:val="both"/>
      </w:pPr>
      <w:r w:rsidRPr="001A073C">
        <w:rPr>
          <w:sz w:val="24"/>
          <w:szCs w:val="24"/>
          <w:lang w:val="en-US"/>
        </w:rPr>
        <w:t>P</w:t>
      </w:r>
      <w:r w:rsidRPr="001A073C">
        <w:rPr>
          <w:sz w:val="24"/>
          <w:szCs w:val="24"/>
          <w:vertAlign w:val="subscript"/>
          <w:lang w:val="en-US"/>
        </w:rPr>
        <w:t>i</w:t>
      </w:r>
      <w:r w:rsidRPr="001A073C">
        <w:rPr>
          <w:sz w:val="24"/>
          <w:szCs w:val="24"/>
          <w:vertAlign w:val="subscript"/>
        </w:rPr>
        <w:t xml:space="preserve"> бт</w:t>
      </w:r>
      <w:r>
        <w:t xml:space="preserve"> - цена i-го предмета бытовой техники в соответствии с нормативами, </w:t>
      </w:r>
      <w:r w:rsidRPr="000D76FA">
        <w:t xml:space="preserve">указанными в Приложении </w:t>
      </w:r>
      <w:r w:rsidR="000B3F12">
        <w:t>9</w:t>
      </w:r>
      <w:r w:rsidRPr="000D76FA">
        <w:t xml:space="preserve"> к настоящим нормативным затратам</w:t>
      </w:r>
      <w:r>
        <w:t>.</w:t>
      </w:r>
    </w:p>
    <w:p w:rsidR="001A073C" w:rsidRDefault="001A073C" w:rsidP="000D76FA">
      <w:pPr>
        <w:pStyle w:val="ConsPlusNormal"/>
        <w:ind w:firstLine="851"/>
        <w:jc w:val="both"/>
      </w:pPr>
    </w:p>
    <w:p w:rsidR="004006D1" w:rsidRPr="001A073C" w:rsidRDefault="004006D1" w:rsidP="000D76FA">
      <w:pPr>
        <w:pStyle w:val="ConsPlusNormal"/>
        <w:jc w:val="center"/>
        <w:outlineLvl w:val="3"/>
        <w:rPr>
          <w:b/>
        </w:rPr>
      </w:pPr>
      <w:r w:rsidRPr="001A073C">
        <w:rPr>
          <w:b/>
        </w:rPr>
        <w:t xml:space="preserve">Глава 9. </w:t>
      </w:r>
      <w:r w:rsidR="001A073C" w:rsidRPr="001A073C">
        <w:rPr>
          <w:b/>
        </w:rPr>
        <w:t>Затраты на приобретение материальных запасов,</w:t>
      </w:r>
    </w:p>
    <w:p w:rsidR="004006D1" w:rsidRPr="001A073C" w:rsidRDefault="001A073C" w:rsidP="004006D1">
      <w:pPr>
        <w:pStyle w:val="ConsPlusNormal"/>
        <w:jc w:val="center"/>
        <w:rPr>
          <w:b/>
        </w:rPr>
      </w:pPr>
      <w:r w:rsidRPr="001A073C">
        <w:rPr>
          <w:b/>
        </w:rPr>
        <w:t>не отнесенные к затратам на приобретение материальных</w:t>
      </w:r>
    </w:p>
    <w:p w:rsidR="004006D1" w:rsidRPr="001A073C" w:rsidRDefault="001A073C" w:rsidP="004006D1">
      <w:pPr>
        <w:pStyle w:val="ConsPlusNormal"/>
        <w:jc w:val="center"/>
        <w:rPr>
          <w:b/>
        </w:rPr>
      </w:pPr>
      <w:r w:rsidRPr="001A073C">
        <w:rPr>
          <w:b/>
        </w:rPr>
        <w:t>запасов в рамках затрат на информационно-коммуникационные</w:t>
      </w:r>
    </w:p>
    <w:p w:rsidR="004006D1" w:rsidRPr="001A073C" w:rsidRDefault="001A073C" w:rsidP="004006D1">
      <w:pPr>
        <w:pStyle w:val="ConsPlusNormal"/>
        <w:jc w:val="center"/>
        <w:rPr>
          <w:b/>
        </w:rPr>
      </w:pPr>
      <w:r w:rsidRPr="001A073C">
        <w:rPr>
          <w:b/>
        </w:rPr>
        <w:t>технологии</w:t>
      </w:r>
    </w:p>
    <w:p w:rsidR="004006D1" w:rsidRDefault="004006D1" w:rsidP="004006D1">
      <w:pPr>
        <w:pStyle w:val="ConsPlusNormal"/>
        <w:jc w:val="both"/>
      </w:pPr>
    </w:p>
    <w:p w:rsidR="004006D1" w:rsidRDefault="00E858C8" w:rsidP="004006D1">
      <w:pPr>
        <w:pStyle w:val="ConsPlusNormal"/>
        <w:ind w:firstLine="540"/>
        <w:jc w:val="both"/>
      </w:pPr>
      <w:r>
        <w:t>98</w:t>
      </w:r>
      <w:r w:rsidR="004006D1">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006D1">
        <w:rPr>
          <w:noProof/>
          <w:position w:val="-12"/>
        </w:rPr>
        <w:drawing>
          <wp:inline distT="0" distB="0" distL="0" distR="0">
            <wp:extent cx="257175" cy="238125"/>
            <wp:effectExtent l="0" t="0" r="9525"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3854BB" w:rsidRPr="001D6E53" w:rsidRDefault="003854BB" w:rsidP="003854BB">
      <w:pPr>
        <w:autoSpaceDN w:val="0"/>
        <w:adjustRightInd w:val="0"/>
        <w:ind w:firstLine="851"/>
        <w:jc w:val="center"/>
        <w:rPr>
          <w:rFonts w:ascii="Times New Roman" w:hAnsi="Times New Roman" w:cs="Times New Roman"/>
          <w:sz w:val="26"/>
          <w:szCs w:val="26"/>
        </w:rPr>
      </w:pPr>
      <w:r w:rsidRPr="00AD6BA9">
        <w:rPr>
          <w:rFonts w:ascii="Times New Roman" w:hAnsi="Times New Roman" w:cs="Times New Roman"/>
          <w:noProof/>
          <w:position w:val="-12"/>
          <w:sz w:val="32"/>
          <w:szCs w:val="32"/>
          <w:lang w:eastAsia="ru-RU"/>
        </w:rPr>
        <w:drawing>
          <wp:inline distT="0" distB="0" distL="0" distR="0">
            <wp:extent cx="316230" cy="31623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 cy="316230"/>
                    </a:xfrm>
                    <a:prstGeom prst="rect">
                      <a:avLst/>
                    </a:prstGeom>
                    <a:noFill/>
                    <a:ln>
                      <a:noFill/>
                    </a:ln>
                  </pic:spPr>
                </pic:pic>
              </a:graphicData>
            </a:graphic>
          </wp:inline>
        </w:drawing>
      </w:r>
      <w:r w:rsidRPr="00AD6BA9">
        <w:rPr>
          <w:rFonts w:ascii="Times New Roman" w:hAnsi="Times New Roman" w:cs="Times New Roman"/>
          <w:sz w:val="32"/>
          <w:szCs w:val="32"/>
        </w:rPr>
        <w:t>= З</w:t>
      </w:r>
      <w:r w:rsidRPr="00AD6BA9">
        <w:rPr>
          <w:rFonts w:ascii="Times New Roman" w:hAnsi="Times New Roman" w:cs="Times New Roman"/>
          <w:sz w:val="32"/>
          <w:szCs w:val="32"/>
          <w:vertAlign w:val="subscript"/>
        </w:rPr>
        <w:t>бл</w:t>
      </w:r>
      <w:r w:rsidRPr="00AD6BA9">
        <w:rPr>
          <w:rFonts w:ascii="Times New Roman" w:hAnsi="Times New Roman" w:cs="Times New Roman"/>
          <w:sz w:val="32"/>
          <w:szCs w:val="32"/>
        </w:rPr>
        <w:t xml:space="preserve"> + З</w:t>
      </w:r>
      <w:r w:rsidRPr="00AD6BA9">
        <w:rPr>
          <w:rFonts w:ascii="Times New Roman" w:hAnsi="Times New Roman" w:cs="Times New Roman"/>
          <w:sz w:val="32"/>
          <w:szCs w:val="32"/>
          <w:vertAlign w:val="subscript"/>
        </w:rPr>
        <w:t>канц</w:t>
      </w:r>
      <w:r w:rsidRPr="00AD6BA9">
        <w:rPr>
          <w:rFonts w:ascii="Times New Roman" w:hAnsi="Times New Roman" w:cs="Times New Roman"/>
          <w:sz w:val="32"/>
          <w:szCs w:val="32"/>
        </w:rPr>
        <w:t xml:space="preserve"> + З</w:t>
      </w:r>
      <w:r w:rsidRPr="00AD6BA9">
        <w:rPr>
          <w:rFonts w:ascii="Times New Roman" w:hAnsi="Times New Roman" w:cs="Times New Roman"/>
          <w:sz w:val="32"/>
          <w:szCs w:val="32"/>
          <w:vertAlign w:val="subscript"/>
        </w:rPr>
        <w:t>хп</w:t>
      </w:r>
      <w:r w:rsidRPr="00AD6BA9">
        <w:rPr>
          <w:rFonts w:ascii="Times New Roman" w:hAnsi="Times New Roman" w:cs="Times New Roman"/>
          <w:sz w:val="32"/>
          <w:szCs w:val="32"/>
        </w:rPr>
        <w:t xml:space="preserve"> + З</w:t>
      </w:r>
      <w:r w:rsidRPr="00AD6BA9">
        <w:rPr>
          <w:rFonts w:ascii="Times New Roman" w:hAnsi="Times New Roman" w:cs="Times New Roman"/>
          <w:sz w:val="32"/>
          <w:szCs w:val="32"/>
          <w:vertAlign w:val="subscript"/>
        </w:rPr>
        <w:t>гсм</w:t>
      </w:r>
      <w:r w:rsidRPr="00AD6BA9">
        <w:rPr>
          <w:rFonts w:ascii="Times New Roman" w:hAnsi="Times New Roman" w:cs="Times New Roman"/>
          <w:sz w:val="32"/>
          <w:szCs w:val="32"/>
        </w:rPr>
        <w:t xml:space="preserve"> +З</w:t>
      </w:r>
      <w:r w:rsidRPr="00AD6BA9">
        <w:rPr>
          <w:rFonts w:ascii="Times New Roman" w:hAnsi="Times New Roman" w:cs="Times New Roman"/>
          <w:sz w:val="32"/>
          <w:szCs w:val="32"/>
          <w:vertAlign w:val="subscript"/>
        </w:rPr>
        <w:t>зпа</w:t>
      </w:r>
      <w:r w:rsidRPr="00AD6BA9">
        <w:rPr>
          <w:rFonts w:ascii="Times New Roman" w:hAnsi="Times New Roman" w:cs="Times New Roman"/>
          <w:sz w:val="32"/>
          <w:szCs w:val="32"/>
        </w:rPr>
        <w:t xml:space="preserve"> + З</w:t>
      </w:r>
      <w:r w:rsidRPr="00AD6BA9">
        <w:rPr>
          <w:rFonts w:ascii="Times New Roman" w:hAnsi="Times New Roman" w:cs="Times New Roman"/>
          <w:sz w:val="32"/>
          <w:szCs w:val="32"/>
          <w:vertAlign w:val="subscript"/>
        </w:rPr>
        <w:t>мзго</w:t>
      </w:r>
      <w:r w:rsidRPr="00AD6BA9">
        <w:rPr>
          <w:rFonts w:ascii="Times New Roman" w:hAnsi="Times New Roman" w:cs="Times New Roman"/>
          <w:sz w:val="32"/>
          <w:szCs w:val="32"/>
        </w:rPr>
        <w:t xml:space="preserve"> + З</w:t>
      </w:r>
      <w:r w:rsidRPr="00AD6BA9">
        <w:rPr>
          <w:rFonts w:ascii="Times New Roman" w:hAnsi="Times New Roman" w:cs="Times New Roman"/>
          <w:sz w:val="32"/>
          <w:szCs w:val="32"/>
          <w:vertAlign w:val="subscript"/>
        </w:rPr>
        <w:t>с</w:t>
      </w:r>
      <w:r>
        <w:rPr>
          <w:rFonts w:ascii="Times New Roman" w:hAnsi="Times New Roman" w:cs="Times New Roman"/>
          <w:sz w:val="32"/>
          <w:szCs w:val="32"/>
          <w:vertAlign w:val="subscript"/>
        </w:rPr>
        <w:t>о</w:t>
      </w:r>
      <w:r w:rsidRPr="00AD6BA9">
        <w:rPr>
          <w:rFonts w:ascii="Times New Roman" w:hAnsi="Times New Roman" w:cs="Times New Roman"/>
          <w:sz w:val="32"/>
          <w:szCs w:val="32"/>
          <w:vertAlign w:val="subscript"/>
        </w:rPr>
        <w:t xml:space="preserve">м </w:t>
      </w:r>
      <w:r w:rsidRPr="001D6E53">
        <w:rPr>
          <w:rFonts w:ascii="Times New Roman" w:hAnsi="Times New Roman" w:cs="Times New Roman"/>
          <w:sz w:val="26"/>
          <w:szCs w:val="26"/>
        </w:rPr>
        <w:t>,</w:t>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28600" cy="2286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затраты на приобретение бланочной продукции;</w:t>
      </w:r>
    </w:p>
    <w:p w:rsidR="004006D1" w:rsidRDefault="004006D1" w:rsidP="004006D1">
      <w:pPr>
        <w:pStyle w:val="ConsPlusNormal"/>
        <w:ind w:firstLine="540"/>
        <w:jc w:val="both"/>
      </w:pPr>
      <w:r>
        <w:rPr>
          <w:noProof/>
          <w:position w:val="-12"/>
        </w:rPr>
        <w:drawing>
          <wp:inline distT="0" distB="0" distL="0" distR="0">
            <wp:extent cx="304800"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затраты на приобретение канцелярских принадлежностей;</w:t>
      </w:r>
    </w:p>
    <w:p w:rsidR="004006D1" w:rsidRDefault="004006D1" w:rsidP="004006D1">
      <w:pPr>
        <w:pStyle w:val="ConsPlusNormal"/>
        <w:ind w:firstLine="540"/>
        <w:jc w:val="both"/>
      </w:pPr>
      <w:r>
        <w:rPr>
          <w:noProof/>
          <w:position w:val="-10"/>
        </w:rPr>
        <w:drawing>
          <wp:inline distT="0" distB="0" distL="0" distR="0">
            <wp:extent cx="228600" cy="219075"/>
            <wp:effectExtent l="0" t="0" r="0"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 затраты на приобретение хозяйственных товаров и принадлежностей;</w:t>
      </w:r>
    </w:p>
    <w:p w:rsidR="004006D1" w:rsidRDefault="004006D1" w:rsidP="004006D1">
      <w:pPr>
        <w:pStyle w:val="ConsPlusNormal"/>
        <w:ind w:firstLine="540"/>
        <w:jc w:val="both"/>
      </w:pPr>
      <w:r>
        <w:rPr>
          <w:noProof/>
          <w:position w:val="-12"/>
        </w:rPr>
        <w:drawing>
          <wp:inline distT="0" distB="0" distL="0" distR="0">
            <wp:extent cx="266700" cy="2286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затраты на приобретение горюче-смазочных материалов;</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затраты на приобретение запасных частей для транспортных средств;</w:t>
      </w:r>
    </w:p>
    <w:p w:rsidR="004006D1" w:rsidRDefault="006807CB" w:rsidP="004006D1">
      <w:pPr>
        <w:pStyle w:val="ConsPlusNormal"/>
        <w:ind w:firstLine="540"/>
        <w:jc w:val="both"/>
      </w:pPr>
      <w:r>
        <w:pict>
          <v:shape id="_x0000_i1078" type="#_x0000_t75" style="width:24.3pt;height:18.4pt;visibility:visible;mso-wrap-style:square">
            <v:imagedata r:id="rId407" o:title=""/>
          </v:shape>
        </w:pict>
      </w:r>
      <w:r w:rsidR="004006D1">
        <w:t xml:space="preserve"> - затраты на приобретение материальных запас</w:t>
      </w:r>
      <w:r w:rsidR="003854BB">
        <w:t>ов для нужд гражданской обороны;</w:t>
      </w:r>
    </w:p>
    <w:p w:rsidR="003854BB" w:rsidRDefault="003854BB" w:rsidP="004006D1">
      <w:pPr>
        <w:pStyle w:val="ConsPlusNormal"/>
        <w:ind w:firstLine="540"/>
        <w:jc w:val="both"/>
      </w:pPr>
      <w:r w:rsidRPr="003854BB">
        <w:rPr>
          <w:sz w:val="24"/>
          <w:szCs w:val="24"/>
        </w:rPr>
        <w:t>З</w:t>
      </w:r>
      <w:r w:rsidRPr="003854BB">
        <w:rPr>
          <w:sz w:val="24"/>
          <w:szCs w:val="24"/>
          <w:vertAlign w:val="subscript"/>
        </w:rPr>
        <w:t>сом</w:t>
      </w:r>
      <w:r>
        <w:rPr>
          <w:vertAlign w:val="subscript"/>
        </w:rPr>
        <w:t xml:space="preserve"> </w:t>
      </w:r>
      <w:r>
        <w:t>– затраты на приобретение строительных и отделочных материалов.</w:t>
      </w:r>
    </w:p>
    <w:p w:rsidR="001A073C" w:rsidRDefault="001A073C" w:rsidP="004006D1">
      <w:pPr>
        <w:pStyle w:val="ConsPlusNormal"/>
        <w:ind w:firstLine="540"/>
        <w:jc w:val="both"/>
      </w:pPr>
    </w:p>
    <w:p w:rsidR="004006D1" w:rsidRDefault="00E858C8" w:rsidP="004006D1">
      <w:pPr>
        <w:pStyle w:val="ConsPlusNormal"/>
        <w:ind w:firstLine="540"/>
        <w:jc w:val="both"/>
      </w:pPr>
      <w:r>
        <w:t>99</w:t>
      </w:r>
      <w:r w:rsidR="004006D1">
        <w:t xml:space="preserve">. Затраты на приобретение бланочной </w:t>
      </w:r>
      <w:r w:rsidR="003854BB">
        <w:t xml:space="preserve">и иной типографской </w:t>
      </w:r>
      <w:r w:rsidR="004006D1">
        <w:t xml:space="preserve">продукции </w:t>
      </w:r>
      <w:r w:rsidR="00B57F06">
        <w:t xml:space="preserve">         </w:t>
      </w:r>
      <w:r w:rsidR="004006D1">
        <w:t>(</w:t>
      </w:r>
      <w:r w:rsidR="004006D1">
        <w:rPr>
          <w:noProof/>
          <w:position w:val="-12"/>
        </w:rPr>
        <w:drawing>
          <wp:inline distT="0" distB="0" distL="0" distR="0">
            <wp:extent cx="228600" cy="22860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30"/>
        </w:rPr>
        <w:drawing>
          <wp:inline distT="0" distB="0" distL="0" distR="0">
            <wp:extent cx="2105025" cy="447675"/>
            <wp:effectExtent l="0" t="0" r="9525"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44767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257175" cy="238125"/>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количество бланочной продукции;</w:t>
      </w:r>
    </w:p>
    <w:p w:rsidR="004006D1" w:rsidRDefault="004006D1" w:rsidP="004006D1">
      <w:pPr>
        <w:pStyle w:val="ConsPlusNormal"/>
        <w:ind w:firstLine="540"/>
        <w:jc w:val="both"/>
      </w:pPr>
      <w:r>
        <w:rPr>
          <w:noProof/>
          <w:position w:val="-14"/>
        </w:rPr>
        <w:lastRenderedPageBreak/>
        <w:drawing>
          <wp:inline distT="0" distB="0" distL="0" distR="0">
            <wp:extent cx="228600" cy="23812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цена 1 бланка по i-му тиражу</w:t>
      </w:r>
      <w:r w:rsidR="003854BB">
        <w:t xml:space="preserve">, </w:t>
      </w:r>
      <w:r w:rsidR="003854BB" w:rsidRPr="00E61250">
        <w:t xml:space="preserve">определяемая в соответствии со </w:t>
      </w:r>
      <w:hyperlink r:id="rId411" w:history="1">
        <w:r w:rsidR="003854BB" w:rsidRPr="00E61250">
          <w:t>статьей 22</w:t>
        </w:r>
      </w:hyperlink>
      <w:r w:rsidR="003854BB" w:rsidRPr="00E61250">
        <w:t xml:space="preserve"> </w:t>
      </w:r>
      <w:r w:rsidR="003854BB">
        <w:t>Закона о контрактной системе</w:t>
      </w:r>
      <w:r>
        <w:t>;</w:t>
      </w:r>
    </w:p>
    <w:p w:rsidR="004006D1" w:rsidRDefault="004006D1" w:rsidP="004006D1">
      <w:pPr>
        <w:pStyle w:val="ConsPlusNormal"/>
        <w:ind w:firstLine="540"/>
        <w:jc w:val="both"/>
      </w:pPr>
      <w:r>
        <w:rPr>
          <w:noProof/>
          <w:position w:val="-14"/>
        </w:rPr>
        <w:drawing>
          <wp:inline distT="0" distB="0" distL="0" distR="0">
            <wp:extent cx="304800" cy="23812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количество прочей продукции, изготовляемой типографией;</w:t>
      </w:r>
    </w:p>
    <w:p w:rsidR="004006D1" w:rsidRDefault="006807CB" w:rsidP="004006D1">
      <w:pPr>
        <w:pStyle w:val="ConsPlusNormal"/>
        <w:ind w:firstLine="540"/>
        <w:jc w:val="both"/>
      </w:pPr>
      <w:r>
        <w:pict>
          <v:shape id="Рисунок 386" o:spid="_x0000_i1079" type="#_x0000_t75" style="width:23.45pt;height:18.4pt;visibility:visible;mso-wrap-style:square">
            <v:imagedata r:id="rId413" o:title=""/>
          </v:shape>
        </w:pict>
      </w:r>
      <w:r w:rsidR="004006D1">
        <w:t xml:space="preserve"> - цена 1 единицы прочей продукции, изготовляемой типографией, по j-му тиражу</w:t>
      </w:r>
      <w:r w:rsidR="003854BB">
        <w:t xml:space="preserve">, </w:t>
      </w:r>
      <w:r w:rsidR="003854BB" w:rsidRPr="00E61250">
        <w:t xml:space="preserve">определяемая в соответствии со </w:t>
      </w:r>
      <w:hyperlink r:id="rId414" w:history="1">
        <w:r w:rsidR="003854BB" w:rsidRPr="00E61250">
          <w:t>статьей 22</w:t>
        </w:r>
      </w:hyperlink>
      <w:r w:rsidR="003854BB" w:rsidRPr="00E61250">
        <w:t xml:space="preserve"> </w:t>
      </w:r>
      <w:r w:rsidR="003854BB">
        <w:t>Закона о контрактной системе</w:t>
      </w:r>
      <w:r w:rsidR="004006D1">
        <w:t>.</w:t>
      </w:r>
    </w:p>
    <w:p w:rsidR="001A073C" w:rsidRDefault="001A073C" w:rsidP="004006D1">
      <w:pPr>
        <w:pStyle w:val="ConsPlusNormal"/>
        <w:ind w:firstLine="540"/>
        <w:jc w:val="both"/>
      </w:pPr>
    </w:p>
    <w:p w:rsidR="004006D1" w:rsidRDefault="00B57F06" w:rsidP="004006D1">
      <w:pPr>
        <w:pStyle w:val="ConsPlusNormal"/>
        <w:ind w:firstLine="540"/>
        <w:jc w:val="both"/>
      </w:pPr>
      <w:r>
        <w:t>10</w:t>
      </w:r>
      <w:r w:rsidR="00E858C8">
        <w:t>0</w:t>
      </w:r>
      <w:r w:rsidR="004006D1">
        <w:t>. Затраты на приобретение канцелярских принадлежностей (</w:t>
      </w:r>
      <w:r w:rsidR="004006D1">
        <w:rPr>
          <w:noProof/>
          <w:position w:val="-12"/>
        </w:rPr>
        <w:drawing>
          <wp:inline distT="0" distB="0" distL="0" distR="0">
            <wp:extent cx="304800" cy="2286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857375" cy="428625"/>
            <wp:effectExtent l="0" t="0" r="9525"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90525" cy="238125"/>
            <wp:effectExtent l="0" t="0" r="9525"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i-го предмета канцелярских принадлежностей в соответствии с нормативами</w:t>
      </w:r>
      <w:r w:rsidR="00483E8D">
        <w:t>,</w:t>
      </w:r>
      <w:r>
        <w:t xml:space="preserve"> </w:t>
      </w:r>
      <w:r w:rsidR="00483E8D" w:rsidRPr="000D76FA">
        <w:t xml:space="preserve">указанными в Приложении </w:t>
      </w:r>
      <w:r w:rsidR="00483E8D">
        <w:t>1</w:t>
      </w:r>
      <w:r w:rsidR="000B3F12">
        <w:t>0</w:t>
      </w:r>
      <w:r w:rsidR="00483E8D" w:rsidRPr="000D76FA">
        <w:t xml:space="preserve"> к настоящим нормативным затратам</w:t>
      </w:r>
      <w:r w:rsidR="007929E0">
        <w:t>, устанавливаемыми в расчете на основного работника</w:t>
      </w:r>
      <w:r>
        <w:t>;</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расчетная численность основных работников, определяемая в соответствии с </w:t>
      </w:r>
      <w:r w:rsidR="001A073C">
        <w:t>Общими</w:t>
      </w:r>
      <w:r w:rsidR="001A073C" w:rsidRPr="001A073C">
        <w:t xml:space="preserve"> правила</w:t>
      </w:r>
      <w:r w:rsidR="001A073C">
        <w:t>ми</w:t>
      </w:r>
      <w:r w:rsidR="001A073C" w:rsidRPr="001A073C">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00E8773D">
        <w:t>, утвержденными постановлением Правительства Российской Федерации от 13 октября 2014 года № 1047</w:t>
      </w:r>
      <w:r w:rsidR="005F6ECA">
        <w:t xml:space="preserve"> (далее – общие требования к определению нормативных затрат)</w:t>
      </w:r>
      <w:r w:rsidR="00E8773D">
        <w:t>,</w:t>
      </w:r>
      <w:r w:rsidR="001A073C">
        <w:rPr>
          <w:sz w:val="24"/>
          <w:szCs w:val="24"/>
        </w:rPr>
        <w:t xml:space="preserve"> </w:t>
      </w:r>
      <w:r>
        <w:t>по следующей формуле:</w:t>
      </w:r>
    </w:p>
    <w:p w:rsidR="004006D1" w:rsidRDefault="004006D1" w:rsidP="004006D1">
      <w:pPr>
        <w:pStyle w:val="ConsPlusNormal"/>
        <w:jc w:val="both"/>
      </w:pPr>
    </w:p>
    <w:p w:rsidR="004006D1" w:rsidRDefault="004006D1" w:rsidP="004006D1">
      <w:pPr>
        <w:pStyle w:val="ConsPlusNormal"/>
        <w:jc w:val="center"/>
      </w:pPr>
      <w:r>
        <w:rPr>
          <w:noProof/>
          <w:position w:val="-14"/>
        </w:rPr>
        <w:drawing>
          <wp:inline distT="0" distB="0" distL="0" distR="0">
            <wp:extent cx="1704975" cy="23812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381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2"/>
        </w:rPr>
        <w:drawing>
          <wp:inline distT="0" distB="0" distL="0" distR="0">
            <wp:extent cx="200025" cy="228600"/>
            <wp:effectExtent l="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фактическая численность служащих;</w:t>
      </w:r>
    </w:p>
    <w:p w:rsidR="004006D1" w:rsidRDefault="004006D1" w:rsidP="004006D1">
      <w:pPr>
        <w:pStyle w:val="ConsPlusNormal"/>
        <w:ind w:firstLine="540"/>
        <w:jc w:val="both"/>
      </w:pPr>
      <w:r>
        <w:rPr>
          <w:noProof/>
          <w:position w:val="-14"/>
        </w:rPr>
        <w:drawing>
          <wp:inline distT="0" distB="0" distL="0" distR="0">
            <wp:extent cx="200025" cy="23812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фактическая численность работников, замещающих должности, не являющиеся должностями службы;</w:t>
      </w:r>
    </w:p>
    <w:p w:rsidR="004006D1" w:rsidRDefault="004006D1" w:rsidP="004006D1">
      <w:pPr>
        <w:pStyle w:val="ConsPlusNormal"/>
        <w:ind w:firstLine="540"/>
        <w:jc w:val="both"/>
      </w:pPr>
      <w:r>
        <w:rPr>
          <w:noProof/>
          <w:position w:val="-12"/>
        </w:rPr>
        <w:drawing>
          <wp:inline distT="0" distB="0" distL="0" distR="0">
            <wp:extent cx="333375" cy="2286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423" w:tooltip="Постановление Главы города Костромы от 15.10.2008 N 1967 (ред. от 18.11.2015) &quot;Об утверждении Порядка установления систем оплаты труда работников муниципальных учреждений города Костромы&quot;{КонсультантПлюс}" w:history="1">
        <w:r w:rsidRPr="00E8773D">
          <w:t>постановлением</w:t>
        </w:r>
      </w:hyperlink>
      <w:r w:rsidRPr="00E8773D">
        <w:t xml:space="preserve"> Главы города Костромы от 15 октября 2008 г. N 1967 "Об </w:t>
      </w:r>
      <w:r>
        <w:t>утверждении Порядка установления систем оплаты труда работников муниципальных учреждений города Костромы";</w:t>
      </w:r>
    </w:p>
    <w:p w:rsidR="004006D1" w:rsidRDefault="004006D1" w:rsidP="004006D1">
      <w:pPr>
        <w:pStyle w:val="ConsPlusNormal"/>
        <w:ind w:firstLine="540"/>
        <w:jc w:val="both"/>
      </w:pPr>
      <w:r>
        <w:t>1,1 - коэффициент, который может быть использован на случай замещения вакантных должностей;</w:t>
      </w:r>
    </w:p>
    <w:p w:rsidR="004006D1" w:rsidRDefault="006807CB" w:rsidP="004006D1">
      <w:pPr>
        <w:pStyle w:val="ConsPlusNormal"/>
        <w:ind w:firstLine="540"/>
        <w:jc w:val="both"/>
      </w:pPr>
      <w:r>
        <w:pict>
          <v:shape id="Рисунок 377" o:spid="_x0000_i1080" type="#_x0000_t75" style="width:29.3pt;height:18.4pt;visibility:visible;mso-wrap-style:square">
            <v:imagedata r:id="rId424" o:title=""/>
          </v:shape>
        </w:pict>
      </w:r>
      <w:r w:rsidR="004006D1">
        <w:t xml:space="preserve"> - цена i-го предмета канцелярских принадлежностей в соответствии с нормативами</w:t>
      </w:r>
      <w:r w:rsidR="007929E0">
        <w:t>,</w:t>
      </w:r>
      <w:r w:rsidR="004006D1">
        <w:t xml:space="preserve"> </w:t>
      </w:r>
      <w:r w:rsidR="007929E0" w:rsidRPr="000D76FA">
        <w:t xml:space="preserve">указанными в Приложении </w:t>
      </w:r>
      <w:r w:rsidR="007929E0">
        <w:t>1</w:t>
      </w:r>
      <w:r w:rsidR="000B3F12">
        <w:t>0</w:t>
      </w:r>
      <w:r w:rsidR="007929E0" w:rsidRPr="000D76FA">
        <w:t xml:space="preserve"> к настоящим нормативным затратам</w:t>
      </w:r>
      <w:r w:rsidR="004006D1">
        <w:t>.</w:t>
      </w:r>
    </w:p>
    <w:p w:rsidR="00E8773D" w:rsidRDefault="00E8773D" w:rsidP="004006D1">
      <w:pPr>
        <w:pStyle w:val="ConsPlusNormal"/>
        <w:ind w:firstLine="540"/>
        <w:jc w:val="both"/>
      </w:pPr>
    </w:p>
    <w:p w:rsidR="004006D1" w:rsidRDefault="00B57F06" w:rsidP="003854BB">
      <w:pPr>
        <w:pStyle w:val="ConsPlusNormal"/>
        <w:ind w:firstLine="540"/>
        <w:jc w:val="both"/>
      </w:pPr>
      <w:r>
        <w:t>10</w:t>
      </w:r>
      <w:r w:rsidR="00E858C8">
        <w:t>1</w:t>
      </w:r>
      <w:r w:rsidR="004006D1">
        <w:t xml:space="preserve">. </w:t>
      </w:r>
      <w:r w:rsidR="003854BB">
        <w:t xml:space="preserve">Затраты на приобретение хозяйственных товаров и принадлежностей </w:t>
      </w:r>
      <w:r w:rsidR="003854BB">
        <w:br/>
        <w:t>(</w:t>
      </w:r>
      <w:r w:rsidR="003854BB">
        <w:rPr>
          <w:noProof/>
          <w:position w:val="-12"/>
        </w:rPr>
        <w:drawing>
          <wp:inline distT="0" distB="0" distL="0" distR="0">
            <wp:extent cx="290195" cy="29019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 cy="290195"/>
                    </a:xfrm>
                    <a:prstGeom prst="rect">
                      <a:avLst/>
                    </a:prstGeom>
                    <a:noFill/>
                    <a:ln>
                      <a:noFill/>
                    </a:ln>
                  </pic:spPr>
                </pic:pic>
              </a:graphicData>
            </a:graphic>
          </wp:inline>
        </w:drawing>
      </w:r>
      <w:r w:rsidR="003854BB">
        <w:t xml:space="preserve">) </w:t>
      </w:r>
      <w:r w:rsidR="003854BB" w:rsidRPr="00613098">
        <w:t>определяются по фактическим затратам в отчетном финансовом году</w:t>
      </w:r>
      <w:r w:rsidR="004006D1">
        <w:t>.</w:t>
      </w:r>
    </w:p>
    <w:p w:rsidR="00E8773D" w:rsidRDefault="00E8773D" w:rsidP="003854BB">
      <w:pPr>
        <w:pStyle w:val="ConsPlusNormal"/>
        <w:ind w:firstLine="540"/>
        <w:jc w:val="both"/>
      </w:pPr>
    </w:p>
    <w:p w:rsidR="004006D1" w:rsidRDefault="00B57F06" w:rsidP="004006D1">
      <w:pPr>
        <w:pStyle w:val="ConsPlusNormal"/>
        <w:ind w:firstLine="540"/>
        <w:jc w:val="both"/>
      </w:pPr>
      <w:r>
        <w:lastRenderedPageBreak/>
        <w:t>10</w:t>
      </w:r>
      <w:r w:rsidR="00E858C8">
        <w:t>2</w:t>
      </w:r>
      <w:r w:rsidR="004006D1">
        <w:t>. Затраты на приобретение горюче-смазочных материалов (</w:t>
      </w:r>
      <w:r w:rsidR="004006D1">
        <w:rPr>
          <w:noProof/>
          <w:position w:val="-12"/>
        </w:rPr>
        <w:drawing>
          <wp:inline distT="0" distB="0" distL="0" distR="0">
            <wp:extent cx="266700" cy="2286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800225" cy="42862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42900" cy="23812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w:t>
      </w:r>
      <w:hyperlink r:id="rId429"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3854BB">
          <w:t>приложением</w:t>
        </w:r>
      </w:hyperlink>
      <w:r w:rsidRPr="003854BB">
        <w:t xml:space="preserve"> к Распоряжению Министерства транспорта Российской Федерации </w:t>
      </w:r>
      <w:r>
        <w:t>от 14 марта 2008 года N АМ-23-р;</w:t>
      </w:r>
    </w:p>
    <w:p w:rsidR="004006D1" w:rsidRDefault="004006D1" w:rsidP="004006D1">
      <w:pPr>
        <w:pStyle w:val="ConsPlusNormal"/>
        <w:ind w:firstLine="540"/>
        <w:jc w:val="both"/>
      </w:pPr>
      <w:r>
        <w:rPr>
          <w:noProof/>
          <w:position w:val="-14"/>
        </w:rPr>
        <w:drawing>
          <wp:inline distT="0" distB="0" distL="0" distR="0">
            <wp:extent cx="314325" cy="238125"/>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цена 1 литра горюче-смазочного материала по i-му транспортному средству</w:t>
      </w:r>
      <w:r w:rsidR="003854BB">
        <w:t xml:space="preserve">, </w:t>
      </w:r>
      <w:r w:rsidR="003854BB" w:rsidRPr="00E61250">
        <w:t xml:space="preserve">определяемая в соответствии со </w:t>
      </w:r>
      <w:hyperlink r:id="rId431" w:history="1">
        <w:r w:rsidR="003854BB" w:rsidRPr="00E61250">
          <w:t>статьей 22</w:t>
        </w:r>
      </w:hyperlink>
      <w:r w:rsidR="003854BB" w:rsidRPr="00E61250">
        <w:t xml:space="preserve"> </w:t>
      </w:r>
      <w:r w:rsidR="003854BB">
        <w:t>Закона о контрактной системе</w:t>
      </w:r>
      <w:r>
        <w:t>;</w:t>
      </w:r>
    </w:p>
    <w:p w:rsidR="004006D1" w:rsidRDefault="006807CB" w:rsidP="004006D1">
      <w:pPr>
        <w:pStyle w:val="ConsPlusNormal"/>
        <w:ind w:firstLine="540"/>
        <w:jc w:val="both"/>
      </w:pPr>
      <w:r>
        <w:pict>
          <v:shape id="Рисунок 368" o:spid="_x0000_i1081" type="#_x0000_t75" style="width:26.8pt;height:18.4pt;visibility:visible;mso-wrap-style:square">
            <v:imagedata r:id="rId432" o:title=""/>
          </v:shape>
        </w:pict>
      </w:r>
      <w:r w:rsidR="004006D1">
        <w:t xml:space="preserve"> - </w:t>
      </w:r>
      <w:r w:rsidR="003854BB">
        <w:t>километраж использования i-го транспортного средства в очередном финансовом году</w:t>
      </w:r>
      <w:r w:rsidR="004006D1">
        <w:t>.</w:t>
      </w:r>
    </w:p>
    <w:p w:rsidR="00B80F98" w:rsidRDefault="00B80F98" w:rsidP="004006D1">
      <w:pPr>
        <w:pStyle w:val="ConsPlusNormal"/>
        <w:ind w:firstLine="540"/>
        <w:jc w:val="both"/>
      </w:pPr>
    </w:p>
    <w:p w:rsidR="004006D1" w:rsidRPr="00B80F98" w:rsidRDefault="00B57F06" w:rsidP="004006D1">
      <w:pPr>
        <w:pStyle w:val="ConsPlusNormal"/>
        <w:ind w:firstLine="540"/>
        <w:jc w:val="both"/>
      </w:pPr>
      <w:r>
        <w:t>10</w:t>
      </w:r>
      <w:r w:rsidR="00E858C8">
        <w:t>3</w:t>
      </w:r>
      <w:r w:rsidR="004006D1" w:rsidRPr="00B80F98">
        <w:t xml:space="preserve">.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1016" w:tooltip="НОРМАТИВЫ ОБЕСПЕЧЕНИЯ ФУНКЦИЙ ГЛАВНЫХ РАСПОРЯДИТЕЛЕЙ" w:history="1">
        <w:r w:rsidR="004006D1" w:rsidRPr="00B80F98">
          <w:t>нормативов</w:t>
        </w:r>
      </w:hyperlink>
      <w:r w:rsidR="00B80F98" w:rsidRPr="00B80F98">
        <w:t>,</w:t>
      </w:r>
      <w:r w:rsidR="004006D1" w:rsidRPr="00B80F98">
        <w:t xml:space="preserve"> </w:t>
      </w:r>
      <w:r w:rsidR="005F6ECA">
        <w:t xml:space="preserve">применяемых при расчете нормативных затрат на приобретение транспортных средств, </w:t>
      </w:r>
      <w:r w:rsidR="00B80F98" w:rsidRPr="00B80F98">
        <w:t xml:space="preserve">указанных в Приложении </w:t>
      </w:r>
      <w:r w:rsidR="00511143" w:rsidRPr="00511143">
        <w:t>к Правилам определения нормативных затрат на обеспечение функций главных распорядителей бюджетных средств города Костромы и подведомственных им казенных учреждений, утвержденных постановлением Администрации города Костромы от 24.06.2015 № 1481</w:t>
      </w:r>
      <w:r w:rsidR="004006D1" w:rsidRPr="00B80F98">
        <w:t>.</w:t>
      </w:r>
    </w:p>
    <w:p w:rsidR="00B80F98" w:rsidRDefault="00B80F98" w:rsidP="004006D1">
      <w:pPr>
        <w:pStyle w:val="ConsPlusNormal"/>
        <w:ind w:firstLine="540"/>
        <w:jc w:val="both"/>
      </w:pPr>
    </w:p>
    <w:p w:rsidR="004006D1" w:rsidRDefault="00B57F06" w:rsidP="004006D1">
      <w:pPr>
        <w:pStyle w:val="ConsPlusNormal"/>
        <w:ind w:firstLine="540"/>
        <w:jc w:val="both"/>
      </w:pPr>
      <w:r>
        <w:t>10</w:t>
      </w:r>
      <w:r w:rsidR="00E858C8">
        <w:t>4</w:t>
      </w:r>
      <w:r w:rsidR="004006D1">
        <w:t>. Затраты на приобретение материальных запасов для нужд гражданской обороны (</w:t>
      </w:r>
      <w:r w:rsidR="004006D1">
        <w:rPr>
          <w:noProof/>
          <w:position w:val="-12"/>
        </w:rPr>
        <w:drawing>
          <wp:inline distT="0" distB="0" distL="0" distR="0">
            <wp:extent cx="304800"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4006D1">
        <w:t>) определяются по формуле:</w:t>
      </w:r>
    </w:p>
    <w:p w:rsidR="004006D1" w:rsidRDefault="004006D1" w:rsidP="004006D1">
      <w:pPr>
        <w:pStyle w:val="ConsPlusNormal"/>
        <w:jc w:val="both"/>
      </w:pPr>
    </w:p>
    <w:p w:rsidR="004006D1" w:rsidRDefault="004006D1" w:rsidP="004006D1">
      <w:pPr>
        <w:pStyle w:val="ConsPlusNormal"/>
        <w:jc w:val="center"/>
      </w:pPr>
      <w:r>
        <w:rPr>
          <w:noProof/>
          <w:position w:val="-28"/>
        </w:rPr>
        <w:drawing>
          <wp:inline distT="0" distB="0" distL="0" distR="0">
            <wp:extent cx="1838325" cy="42862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4286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t>где:</w:t>
      </w:r>
    </w:p>
    <w:p w:rsidR="004006D1" w:rsidRDefault="004006D1" w:rsidP="004006D1">
      <w:pPr>
        <w:pStyle w:val="ConsPlusNormal"/>
        <w:ind w:firstLine="540"/>
        <w:jc w:val="both"/>
      </w:pPr>
      <w:r>
        <w:rPr>
          <w:noProof/>
          <w:position w:val="-14"/>
        </w:rPr>
        <w:drawing>
          <wp:inline distT="0" distB="0" distL="0" distR="0">
            <wp:extent cx="352425" cy="238125"/>
            <wp:effectExtent l="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w:t>
      </w:r>
      <w:r w:rsidR="003854BB">
        <w:t>цена i-й единицы материальных запасов для нужд гражданской обороны</w:t>
      </w:r>
      <w:r w:rsidR="003854BB" w:rsidRPr="00E61250">
        <w:t xml:space="preserve">, определяемая в соответствии со </w:t>
      </w:r>
      <w:hyperlink r:id="rId436" w:history="1">
        <w:r w:rsidR="003854BB" w:rsidRPr="00E61250">
          <w:t>статьей 22</w:t>
        </w:r>
      </w:hyperlink>
      <w:r w:rsidR="003854BB" w:rsidRPr="00E61250">
        <w:t xml:space="preserve"> </w:t>
      </w:r>
      <w:r w:rsidR="003854BB">
        <w:t>Закона о контрактной системе</w:t>
      </w:r>
      <w:r>
        <w:t>;</w:t>
      </w:r>
    </w:p>
    <w:p w:rsidR="004006D1" w:rsidRDefault="004006D1" w:rsidP="004006D1">
      <w:pPr>
        <w:pStyle w:val="ConsPlusNormal"/>
        <w:ind w:firstLine="540"/>
        <w:jc w:val="both"/>
      </w:pPr>
      <w:r>
        <w:rPr>
          <w:noProof/>
          <w:position w:val="-14"/>
        </w:rPr>
        <w:drawing>
          <wp:inline distT="0" distB="0" distL="0" distR="0">
            <wp:extent cx="390525" cy="238125"/>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i-го материального запаса для нужд гражданской обороны из расчета на 1 работника в год;</w:t>
      </w:r>
    </w:p>
    <w:p w:rsidR="004006D1" w:rsidRDefault="004006D1" w:rsidP="004006D1">
      <w:pPr>
        <w:pStyle w:val="ConsPlusNormal"/>
        <w:ind w:firstLine="540"/>
        <w:jc w:val="both"/>
      </w:pPr>
      <w:r>
        <w:rPr>
          <w:noProof/>
          <w:position w:val="-12"/>
        </w:rPr>
        <w:drawing>
          <wp:inline distT="0" distB="0" distL="0" distR="0">
            <wp:extent cx="257175" cy="2286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расчетная численность основных работников, определяемая в соответствии с общими требованиями к определению нормативных затрат по следующей формуле:</w:t>
      </w:r>
    </w:p>
    <w:p w:rsidR="004006D1" w:rsidRDefault="004006D1" w:rsidP="004006D1">
      <w:pPr>
        <w:pStyle w:val="ConsPlusNormal"/>
        <w:jc w:val="both"/>
      </w:pPr>
    </w:p>
    <w:p w:rsidR="004006D1" w:rsidRDefault="004006D1" w:rsidP="004006D1">
      <w:pPr>
        <w:pStyle w:val="ConsPlusNormal"/>
        <w:jc w:val="center"/>
      </w:pPr>
      <w:r>
        <w:rPr>
          <w:noProof/>
          <w:position w:val="-14"/>
        </w:rPr>
        <w:drawing>
          <wp:inline distT="0" distB="0" distL="0" distR="0">
            <wp:extent cx="1704975" cy="23812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38125"/>
                    </a:xfrm>
                    <a:prstGeom prst="rect">
                      <a:avLst/>
                    </a:prstGeom>
                    <a:noFill/>
                    <a:ln>
                      <a:noFill/>
                    </a:ln>
                  </pic:spPr>
                </pic:pic>
              </a:graphicData>
            </a:graphic>
          </wp:inline>
        </w:drawing>
      </w:r>
    </w:p>
    <w:p w:rsidR="004006D1" w:rsidRDefault="004006D1" w:rsidP="004006D1">
      <w:pPr>
        <w:pStyle w:val="ConsPlusNormal"/>
        <w:jc w:val="both"/>
      </w:pPr>
    </w:p>
    <w:p w:rsidR="004006D1" w:rsidRDefault="004006D1" w:rsidP="004006D1">
      <w:pPr>
        <w:pStyle w:val="ConsPlusNormal"/>
        <w:ind w:firstLine="540"/>
        <w:jc w:val="both"/>
      </w:pPr>
      <w:r>
        <w:lastRenderedPageBreak/>
        <w:t>где:</w:t>
      </w:r>
    </w:p>
    <w:p w:rsidR="004006D1" w:rsidRDefault="004006D1" w:rsidP="004006D1">
      <w:pPr>
        <w:pStyle w:val="ConsPlusNormal"/>
        <w:ind w:firstLine="540"/>
        <w:jc w:val="both"/>
      </w:pPr>
      <w:r>
        <w:rPr>
          <w:noProof/>
          <w:position w:val="-12"/>
        </w:rPr>
        <w:drawing>
          <wp:inline distT="0" distB="0" distL="0" distR="0">
            <wp:extent cx="200025" cy="228600"/>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фактическая численность служащих;</w:t>
      </w:r>
    </w:p>
    <w:p w:rsidR="004006D1" w:rsidRDefault="004006D1" w:rsidP="004006D1">
      <w:pPr>
        <w:pStyle w:val="ConsPlusNormal"/>
        <w:ind w:firstLine="540"/>
        <w:jc w:val="both"/>
      </w:pPr>
      <w:r>
        <w:rPr>
          <w:noProof/>
          <w:position w:val="-14"/>
        </w:rPr>
        <w:drawing>
          <wp:inline distT="0" distB="0" distL="0" distR="0">
            <wp:extent cx="200025" cy="238125"/>
            <wp:effectExtent l="0" t="0" r="9525"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фактическая численность работников, замещающих должности, не являющиеся должностями службы;</w:t>
      </w:r>
    </w:p>
    <w:p w:rsidR="004006D1" w:rsidRDefault="004006D1" w:rsidP="004006D1">
      <w:pPr>
        <w:pStyle w:val="ConsPlusNormal"/>
        <w:ind w:firstLine="540"/>
        <w:jc w:val="both"/>
      </w:pPr>
      <w:r>
        <w:rPr>
          <w:noProof/>
          <w:position w:val="-12"/>
        </w:rPr>
        <w:drawing>
          <wp:inline distT="0" distB="0" distL="0" distR="0">
            <wp:extent cx="333375" cy="22860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443" w:tooltip="Постановление Главы города Костромы от 15.10.2008 N 1967 (ред. от 18.11.2015) &quot;Об утверждении Порядка установления систем оплаты труда работников муниципальных учреждений города Костромы&quot;{КонсультантПлюс}" w:history="1">
        <w:r w:rsidRPr="005F6ECA">
          <w:t>постановлением</w:t>
        </w:r>
      </w:hyperlink>
      <w:r w:rsidRPr="005F6ECA">
        <w:t xml:space="preserve"> Главы города Костромы от 15 октября 2008 г. N 1967 "Об </w:t>
      </w:r>
      <w:r>
        <w:t>утверждении Порядка установления систем оплаты труда работников муниципальных учреждений города Костромы";</w:t>
      </w:r>
    </w:p>
    <w:p w:rsidR="002A3E9C" w:rsidRDefault="004006D1" w:rsidP="005F6ECA">
      <w:pPr>
        <w:ind w:firstLine="567"/>
        <w:jc w:val="both"/>
        <w:rPr>
          <w:rFonts w:ascii="Times New Roman" w:hAnsi="Times New Roman" w:cs="Times New Roman"/>
          <w:sz w:val="26"/>
          <w:szCs w:val="26"/>
        </w:rPr>
      </w:pPr>
      <w:r w:rsidRPr="004058F6">
        <w:rPr>
          <w:rFonts w:ascii="Times New Roman" w:hAnsi="Times New Roman" w:cs="Times New Roman"/>
          <w:sz w:val="26"/>
          <w:szCs w:val="26"/>
        </w:rPr>
        <w:t>1,1 - коэффициент, который может быть использован на случай замещения вакантных должностей</w:t>
      </w:r>
      <w:r w:rsidR="005F6ECA">
        <w:rPr>
          <w:rFonts w:ascii="Times New Roman" w:hAnsi="Times New Roman" w:cs="Times New Roman"/>
          <w:sz w:val="26"/>
          <w:szCs w:val="26"/>
        </w:rPr>
        <w:t>.</w:t>
      </w:r>
    </w:p>
    <w:p w:rsidR="005F6ECA" w:rsidRPr="004058F6" w:rsidRDefault="005F6ECA" w:rsidP="004058F6">
      <w:pPr>
        <w:ind w:firstLine="426"/>
        <w:jc w:val="both"/>
        <w:rPr>
          <w:rFonts w:ascii="Times New Roman" w:hAnsi="Times New Roman" w:cs="Times New Roman"/>
          <w:sz w:val="26"/>
          <w:szCs w:val="26"/>
        </w:rPr>
      </w:pPr>
    </w:p>
    <w:p w:rsidR="002A3E9C" w:rsidRDefault="00B57F06" w:rsidP="004058F6">
      <w:pPr>
        <w:ind w:firstLine="567"/>
        <w:jc w:val="both"/>
        <w:rPr>
          <w:rFonts w:ascii="Times New Roman" w:hAnsi="Times New Roman" w:cs="Times New Roman"/>
          <w:sz w:val="26"/>
          <w:szCs w:val="26"/>
        </w:rPr>
      </w:pPr>
      <w:r>
        <w:rPr>
          <w:rFonts w:ascii="Times New Roman" w:hAnsi="Times New Roman" w:cs="Times New Roman"/>
          <w:sz w:val="26"/>
          <w:szCs w:val="26"/>
        </w:rPr>
        <w:t>10</w:t>
      </w:r>
      <w:r w:rsidR="00E858C8">
        <w:rPr>
          <w:rFonts w:ascii="Times New Roman" w:hAnsi="Times New Roman" w:cs="Times New Roman"/>
          <w:sz w:val="26"/>
          <w:szCs w:val="26"/>
        </w:rPr>
        <w:t>5</w:t>
      </w:r>
      <w:r w:rsidR="004058F6">
        <w:rPr>
          <w:rFonts w:ascii="Times New Roman" w:hAnsi="Times New Roman" w:cs="Times New Roman"/>
          <w:sz w:val="26"/>
          <w:szCs w:val="26"/>
        </w:rPr>
        <w:t xml:space="preserve">. Затраты на приобретение строительных и отделочных материалов </w:t>
      </w:r>
      <w:r w:rsidR="004058F6">
        <w:rPr>
          <w:rFonts w:ascii="Times New Roman" w:hAnsi="Times New Roman" w:cs="Times New Roman"/>
          <w:sz w:val="26"/>
          <w:szCs w:val="26"/>
        </w:rPr>
        <w:br/>
      </w:r>
      <w:r w:rsidR="004058F6">
        <w:rPr>
          <w:rFonts w:ascii="Times New Roman" w:hAnsi="Times New Roman" w:cs="Times New Roman"/>
          <w:sz w:val="32"/>
          <w:szCs w:val="32"/>
        </w:rPr>
        <w:t>(</w:t>
      </w:r>
      <w:r w:rsidR="004058F6" w:rsidRPr="00C74E56">
        <w:rPr>
          <w:rFonts w:ascii="Times New Roman" w:hAnsi="Times New Roman" w:cs="Times New Roman"/>
          <w:sz w:val="32"/>
          <w:szCs w:val="32"/>
        </w:rPr>
        <w:t>З</w:t>
      </w:r>
      <w:r w:rsidR="004058F6" w:rsidRPr="00C74E56">
        <w:rPr>
          <w:rFonts w:ascii="Times New Roman" w:hAnsi="Times New Roman" w:cs="Times New Roman"/>
          <w:sz w:val="32"/>
          <w:szCs w:val="32"/>
          <w:vertAlign w:val="subscript"/>
        </w:rPr>
        <w:t>сом</w:t>
      </w:r>
      <w:r w:rsidR="004058F6">
        <w:rPr>
          <w:rFonts w:ascii="Times New Roman" w:hAnsi="Times New Roman" w:cs="Times New Roman"/>
          <w:sz w:val="32"/>
          <w:szCs w:val="32"/>
        </w:rPr>
        <w:t>)</w:t>
      </w:r>
      <w:r w:rsidR="004058F6" w:rsidRPr="00C74E56">
        <w:rPr>
          <w:rFonts w:ascii="Times New Roman" w:hAnsi="Times New Roman" w:cs="Times New Roman"/>
          <w:sz w:val="26"/>
          <w:szCs w:val="26"/>
          <w:vertAlign w:val="subscript"/>
        </w:rPr>
        <w:t xml:space="preserve"> </w:t>
      </w:r>
      <w:r w:rsidR="004058F6" w:rsidRPr="00C74E56">
        <w:rPr>
          <w:rFonts w:ascii="Times New Roman" w:hAnsi="Times New Roman" w:cs="Times New Roman"/>
          <w:sz w:val="26"/>
          <w:szCs w:val="26"/>
        </w:rPr>
        <w:t>определяются</w:t>
      </w:r>
      <w:r w:rsidR="004058F6" w:rsidRPr="00613098">
        <w:rPr>
          <w:rFonts w:ascii="Times New Roman" w:hAnsi="Times New Roman" w:cs="Times New Roman"/>
          <w:sz w:val="26"/>
          <w:szCs w:val="26"/>
        </w:rPr>
        <w:t xml:space="preserve"> по фактическим затратам в отчетном финансовом году</w:t>
      </w:r>
      <w:r w:rsidR="004058F6">
        <w:rPr>
          <w:rFonts w:ascii="Times New Roman" w:hAnsi="Times New Roman" w:cs="Times New Roman"/>
          <w:sz w:val="26"/>
          <w:szCs w:val="26"/>
        </w:rPr>
        <w:t>.</w:t>
      </w:r>
    </w:p>
    <w:p w:rsidR="002A3E9C" w:rsidRDefault="002A3E9C" w:rsidP="00963F53">
      <w:pPr>
        <w:jc w:val="center"/>
        <w:rPr>
          <w:rFonts w:ascii="Times New Roman" w:hAnsi="Times New Roman" w:cs="Times New Roman"/>
          <w:sz w:val="26"/>
          <w:szCs w:val="26"/>
        </w:rPr>
      </w:pPr>
    </w:p>
    <w:p w:rsidR="004058F6" w:rsidRPr="005F6ECA" w:rsidRDefault="004058F6" w:rsidP="004058F6">
      <w:pPr>
        <w:pStyle w:val="ConsPlusNormal"/>
        <w:jc w:val="center"/>
        <w:outlineLvl w:val="2"/>
        <w:rPr>
          <w:b/>
        </w:rPr>
      </w:pPr>
      <w:r w:rsidRPr="005F6ECA">
        <w:rPr>
          <w:b/>
        </w:rPr>
        <w:t>III. Затраты на капитальный ремонт муниципального имущества</w:t>
      </w:r>
    </w:p>
    <w:p w:rsidR="004058F6" w:rsidRDefault="004058F6" w:rsidP="004058F6">
      <w:pPr>
        <w:pStyle w:val="ConsPlusNormal"/>
        <w:jc w:val="both"/>
      </w:pPr>
    </w:p>
    <w:p w:rsidR="004058F6" w:rsidRDefault="00B57F06" w:rsidP="004058F6">
      <w:pPr>
        <w:pStyle w:val="ConsPlusNormal"/>
        <w:ind w:firstLine="540"/>
        <w:jc w:val="both"/>
      </w:pPr>
      <w:r>
        <w:t>10</w:t>
      </w:r>
      <w:r w:rsidR="00E858C8">
        <w:t>6</w:t>
      </w:r>
      <w:r w:rsidR="004058F6">
        <w:t>.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4058F6" w:rsidRDefault="004058F6" w:rsidP="004058F6">
      <w:pPr>
        <w:pStyle w:val="ConsPlusNormal"/>
        <w:ind w:firstLine="540"/>
        <w:jc w:val="both"/>
      </w:pPr>
      <w:r>
        <w:t>1</w:t>
      </w:r>
      <w:r w:rsidR="00B57F06">
        <w:t>0</w:t>
      </w:r>
      <w:r w:rsidR="00E858C8">
        <w:t>7</w:t>
      </w:r>
      <w: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058F6" w:rsidRDefault="00B57F06" w:rsidP="004058F6">
      <w:pPr>
        <w:pStyle w:val="ConsPlusNormal"/>
        <w:ind w:firstLine="540"/>
        <w:jc w:val="both"/>
      </w:pPr>
      <w:r>
        <w:t>1</w:t>
      </w:r>
      <w:r w:rsidR="00E858C8">
        <w:t>08</w:t>
      </w:r>
      <w:r w:rsidR="004058F6">
        <w:t xml:space="preserve">. Затраты на разработку проектной документации определяются в </w:t>
      </w:r>
      <w:r w:rsidR="004058F6" w:rsidRPr="005F6ECA">
        <w:t xml:space="preserve">соответствии со </w:t>
      </w:r>
      <w:hyperlink r:id="rId44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4058F6" w:rsidRPr="005F6ECA">
          <w:t>статьей 22</w:t>
        </w:r>
      </w:hyperlink>
      <w:r w:rsidR="004058F6" w:rsidRPr="005F6ECA">
        <w:t xml:space="preserve"> </w:t>
      </w:r>
      <w:r w:rsidR="005F6ECA" w:rsidRPr="005F6ECA">
        <w:t>Закона о контрактной системе</w:t>
      </w:r>
      <w:r w:rsidR="004058F6" w:rsidRPr="005F6ECA">
        <w:t xml:space="preserve"> и с законодательством </w:t>
      </w:r>
      <w:r w:rsidR="004058F6">
        <w:t>Российской Федерации о градостроительной деятельности.</w:t>
      </w:r>
    </w:p>
    <w:p w:rsidR="004058F6" w:rsidRDefault="004058F6" w:rsidP="004058F6">
      <w:pPr>
        <w:pStyle w:val="ConsPlusNormal"/>
        <w:jc w:val="both"/>
      </w:pPr>
    </w:p>
    <w:p w:rsidR="004058F6" w:rsidRPr="005F6ECA" w:rsidRDefault="004058F6" w:rsidP="004058F6">
      <w:pPr>
        <w:pStyle w:val="ConsPlusNormal"/>
        <w:jc w:val="center"/>
        <w:outlineLvl w:val="2"/>
        <w:rPr>
          <w:b/>
        </w:rPr>
      </w:pPr>
      <w:r w:rsidRPr="005F6ECA">
        <w:rPr>
          <w:b/>
        </w:rPr>
        <w:t xml:space="preserve">IV. </w:t>
      </w:r>
      <w:r w:rsidRPr="005F6ECA">
        <w:rPr>
          <w:rFonts w:eastAsiaTheme="minorHAnsi"/>
          <w:b/>
          <w:lang w:eastAsia="en-US"/>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w:t>
      </w:r>
    </w:p>
    <w:p w:rsidR="004058F6" w:rsidRPr="005F6ECA" w:rsidRDefault="004058F6" w:rsidP="004058F6">
      <w:pPr>
        <w:pStyle w:val="ConsPlusNormal"/>
        <w:jc w:val="both"/>
        <w:rPr>
          <w:b/>
        </w:rPr>
      </w:pPr>
    </w:p>
    <w:p w:rsidR="004058F6" w:rsidRDefault="00251639" w:rsidP="004058F6">
      <w:pPr>
        <w:pStyle w:val="ConsPlusNormal"/>
        <w:ind w:firstLine="540"/>
        <w:jc w:val="both"/>
      </w:pPr>
      <w:r>
        <w:t>1</w:t>
      </w:r>
      <w:r w:rsidR="00E858C8">
        <w:t>09</w:t>
      </w:r>
      <w:r w:rsidR="004058F6">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w:t>
      </w:r>
      <w:r w:rsidR="005F6ECA" w:rsidRPr="005F6ECA">
        <w:t xml:space="preserve">со </w:t>
      </w:r>
      <w:hyperlink r:id="rId44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5F6ECA" w:rsidRPr="005F6ECA">
          <w:t>статьей 22</w:t>
        </w:r>
      </w:hyperlink>
      <w:r w:rsidR="005F6ECA" w:rsidRPr="005F6ECA">
        <w:t xml:space="preserve"> Закона о контрактной системе и с законодательством </w:t>
      </w:r>
      <w:r w:rsidR="005F6ECA">
        <w:t>Российской Федерации о градостроительной деятельности</w:t>
      </w:r>
      <w:r w:rsidR="004058F6">
        <w:t>.</w:t>
      </w:r>
    </w:p>
    <w:p w:rsidR="004058F6" w:rsidRDefault="004058F6" w:rsidP="004058F6">
      <w:pPr>
        <w:pStyle w:val="ConsPlusNormal"/>
        <w:jc w:val="both"/>
      </w:pPr>
    </w:p>
    <w:p w:rsidR="004058F6" w:rsidRPr="005F6ECA" w:rsidRDefault="004058F6" w:rsidP="004058F6">
      <w:pPr>
        <w:pStyle w:val="ConsPlusNormal"/>
        <w:jc w:val="center"/>
        <w:outlineLvl w:val="2"/>
        <w:rPr>
          <w:b/>
        </w:rPr>
      </w:pPr>
      <w:r w:rsidRPr="005F6ECA">
        <w:rPr>
          <w:b/>
        </w:rPr>
        <w:t xml:space="preserve">V. </w:t>
      </w:r>
      <w:r w:rsidRPr="005F6ECA">
        <w:rPr>
          <w:rFonts w:eastAsiaTheme="minorHAnsi"/>
          <w:b/>
          <w:lang w:eastAsia="en-US"/>
        </w:rPr>
        <w:t>Затраты на дополнительное профессиональное образование работников</w:t>
      </w:r>
    </w:p>
    <w:p w:rsidR="004058F6" w:rsidRDefault="004058F6" w:rsidP="004058F6">
      <w:pPr>
        <w:pStyle w:val="ConsPlusNormal"/>
        <w:jc w:val="both"/>
      </w:pPr>
    </w:p>
    <w:p w:rsidR="004058F6" w:rsidRDefault="00251639" w:rsidP="004058F6">
      <w:pPr>
        <w:pStyle w:val="ConsPlusNormal"/>
        <w:ind w:firstLine="540"/>
        <w:jc w:val="both"/>
      </w:pPr>
      <w:r>
        <w:t>11</w:t>
      </w:r>
      <w:r w:rsidR="00E858C8">
        <w:t>0</w:t>
      </w:r>
      <w:r w:rsidR="004058F6">
        <w:t>. Затраты на приобретение образовательных услуг по профессиональной переподготовке и повышению квалификации (</w:t>
      </w:r>
      <w:r w:rsidR="004058F6">
        <w:rPr>
          <w:noProof/>
          <w:position w:val="-12"/>
        </w:rPr>
        <w:drawing>
          <wp:inline distT="0" distB="0" distL="0" distR="0">
            <wp:extent cx="2667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4058F6">
        <w:t>) определяются по формуле:</w:t>
      </w:r>
    </w:p>
    <w:p w:rsidR="004058F6" w:rsidRDefault="004058F6" w:rsidP="004058F6">
      <w:pPr>
        <w:pStyle w:val="ConsPlusNormal"/>
        <w:jc w:val="both"/>
      </w:pPr>
    </w:p>
    <w:p w:rsidR="004058F6" w:rsidRDefault="004058F6" w:rsidP="004058F6">
      <w:pPr>
        <w:pStyle w:val="ConsPlusNormal"/>
        <w:jc w:val="center"/>
      </w:pPr>
      <w:r>
        <w:rPr>
          <w:noProof/>
          <w:position w:val="-28"/>
        </w:rPr>
        <w:lastRenderedPageBreak/>
        <w:drawing>
          <wp:inline distT="0" distB="0" distL="0" distR="0">
            <wp:extent cx="1381125" cy="4286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28625"/>
                    </a:xfrm>
                    <a:prstGeom prst="rect">
                      <a:avLst/>
                    </a:prstGeom>
                    <a:noFill/>
                    <a:ln>
                      <a:noFill/>
                    </a:ln>
                  </pic:spPr>
                </pic:pic>
              </a:graphicData>
            </a:graphic>
          </wp:inline>
        </w:drawing>
      </w:r>
    </w:p>
    <w:p w:rsidR="004058F6" w:rsidRDefault="004058F6" w:rsidP="004058F6">
      <w:pPr>
        <w:pStyle w:val="ConsPlusNormal"/>
        <w:jc w:val="both"/>
      </w:pPr>
    </w:p>
    <w:p w:rsidR="004058F6" w:rsidRDefault="004058F6" w:rsidP="004058F6">
      <w:pPr>
        <w:pStyle w:val="ConsPlusNormal"/>
        <w:ind w:firstLine="540"/>
        <w:jc w:val="both"/>
      </w:pPr>
      <w:r>
        <w:t>где:</w:t>
      </w:r>
    </w:p>
    <w:p w:rsidR="004058F6" w:rsidRDefault="004058F6" w:rsidP="004058F6">
      <w:pPr>
        <w:pStyle w:val="ConsPlusNormal"/>
        <w:ind w:firstLine="540"/>
        <w:jc w:val="both"/>
      </w:pPr>
      <w:r>
        <w:rPr>
          <w:noProof/>
          <w:position w:val="-14"/>
        </w:rPr>
        <w:drawing>
          <wp:inline distT="0" distB="0" distL="0" distR="0">
            <wp:extent cx="34290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количество работников, направляемых на i-й вид дополнительного профессионального образования;</w:t>
      </w:r>
    </w:p>
    <w:p w:rsidR="004058F6" w:rsidRDefault="006807CB" w:rsidP="004058F6">
      <w:pPr>
        <w:pStyle w:val="ConsPlusNormal"/>
        <w:ind w:firstLine="540"/>
        <w:jc w:val="both"/>
      </w:pPr>
      <w:r>
        <w:pict>
          <v:shape id="_x0000_i1082" type="#_x0000_t75" style="width:25.95pt;height:18.4pt;visibility:visible;mso-wrap-style:square">
            <v:imagedata r:id="rId449" o:title=""/>
          </v:shape>
        </w:pict>
      </w:r>
      <w:r w:rsidR="004058F6">
        <w:t xml:space="preserve"> - цена обучения одного работника по i-му виду дополнительного профессионального образования, </w:t>
      </w:r>
      <w:r w:rsidR="004058F6" w:rsidRPr="00AF6478">
        <w:t xml:space="preserve">определяемая в соответствии со </w:t>
      </w:r>
      <w:hyperlink r:id="rId450" w:history="1">
        <w:r w:rsidR="004058F6" w:rsidRPr="00AF6478">
          <w:t>статьей 22</w:t>
        </w:r>
      </w:hyperlink>
      <w:r w:rsidR="004058F6" w:rsidRPr="00AF6478">
        <w:t xml:space="preserve"> </w:t>
      </w:r>
      <w:r w:rsidR="004058F6">
        <w:t>Закона о контрактной системе.</w:t>
      </w:r>
    </w:p>
    <w:p w:rsidR="004058F6" w:rsidRDefault="004058F6" w:rsidP="004058F6">
      <w:pPr>
        <w:pStyle w:val="ConsPlusNormal"/>
        <w:ind w:firstLine="540"/>
        <w:jc w:val="both"/>
      </w:pPr>
    </w:p>
    <w:p w:rsidR="004058F6" w:rsidRPr="005F6ECA" w:rsidRDefault="004058F6" w:rsidP="004058F6">
      <w:pPr>
        <w:pStyle w:val="ConsPlusNormal"/>
        <w:jc w:val="center"/>
        <w:rPr>
          <w:b/>
        </w:rPr>
      </w:pPr>
      <w:r w:rsidRPr="005F6ECA">
        <w:rPr>
          <w:b/>
          <w:lang w:val="en-US"/>
        </w:rPr>
        <w:t>VI</w:t>
      </w:r>
      <w:r w:rsidRPr="005F6ECA">
        <w:rPr>
          <w:b/>
        </w:rPr>
        <w:t>. Затраты на научно-исследовательские</w:t>
      </w:r>
    </w:p>
    <w:p w:rsidR="004058F6" w:rsidRPr="005F6ECA" w:rsidRDefault="004058F6" w:rsidP="004058F6">
      <w:pPr>
        <w:pStyle w:val="ConsPlusNormal"/>
        <w:jc w:val="center"/>
        <w:rPr>
          <w:b/>
        </w:rPr>
      </w:pPr>
      <w:r w:rsidRPr="005F6ECA">
        <w:rPr>
          <w:b/>
        </w:rPr>
        <w:t>и опытно-конструкторские работы</w:t>
      </w:r>
    </w:p>
    <w:p w:rsidR="004058F6" w:rsidRPr="004058F6" w:rsidRDefault="004058F6" w:rsidP="004058F6">
      <w:pPr>
        <w:pStyle w:val="ConsPlusNormal"/>
        <w:ind w:firstLine="851"/>
        <w:jc w:val="both"/>
      </w:pPr>
    </w:p>
    <w:p w:rsidR="002A3E9C" w:rsidRPr="004058F6" w:rsidRDefault="00251639" w:rsidP="00251639">
      <w:pPr>
        <w:ind w:firstLine="567"/>
        <w:jc w:val="both"/>
        <w:rPr>
          <w:rFonts w:ascii="Times New Roman" w:hAnsi="Times New Roman" w:cs="Times New Roman"/>
          <w:sz w:val="26"/>
          <w:szCs w:val="26"/>
        </w:rPr>
      </w:pPr>
      <w:r>
        <w:rPr>
          <w:rFonts w:ascii="Times New Roman" w:hAnsi="Times New Roman" w:cs="Times New Roman"/>
          <w:sz w:val="26"/>
          <w:szCs w:val="26"/>
        </w:rPr>
        <w:t>11</w:t>
      </w:r>
      <w:r w:rsidR="00E858C8">
        <w:rPr>
          <w:rFonts w:ascii="Times New Roman" w:hAnsi="Times New Roman" w:cs="Times New Roman"/>
          <w:sz w:val="26"/>
          <w:szCs w:val="26"/>
        </w:rPr>
        <w:t>1</w:t>
      </w:r>
      <w:r w:rsidR="004058F6" w:rsidRPr="004058F6">
        <w:rPr>
          <w:rFonts w:ascii="Times New Roman" w:hAnsi="Times New Roman" w:cs="Times New Roman"/>
          <w:sz w:val="26"/>
          <w:szCs w:val="26"/>
        </w:rPr>
        <w:t>. Затраты на научно-исследовательские и опытно-конструкторские работы определяются в соответствии со статьей 22 Зак</w:t>
      </w:r>
      <w:r>
        <w:rPr>
          <w:rFonts w:ascii="Times New Roman" w:hAnsi="Times New Roman" w:cs="Times New Roman"/>
          <w:sz w:val="26"/>
          <w:szCs w:val="26"/>
        </w:rPr>
        <w:t>она о контрактной системе.</w:t>
      </w:r>
    </w:p>
    <w:p w:rsidR="002A3E9C" w:rsidRPr="004058F6" w:rsidRDefault="002A3E9C" w:rsidP="004058F6">
      <w:pPr>
        <w:jc w:val="both"/>
        <w:rPr>
          <w:rFonts w:ascii="Times New Roman" w:hAnsi="Times New Roman" w:cs="Times New Roman"/>
          <w:sz w:val="26"/>
          <w:szCs w:val="26"/>
        </w:rPr>
      </w:pPr>
    </w:p>
    <w:p w:rsidR="002A3E9C" w:rsidRPr="004058F6" w:rsidRDefault="002A3E9C" w:rsidP="004058F6">
      <w:pPr>
        <w:jc w:val="both"/>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2A3E9C" w:rsidRDefault="002A3E9C" w:rsidP="00963F53">
      <w:pPr>
        <w:jc w:val="center"/>
        <w:rPr>
          <w:rFonts w:ascii="Times New Roman" w:hAnsi="Times New Roman" w:cs="Times New Roman"/>
          <w:sz w:val="26"/>
          <w:szCs w:val="26"/>
        </w:rPr>
      </w:pPr>
    </w:p>
    <w:p w:rsidR="00960B28" w:rsidRDefault="00960B28" w:rsidP="00960B28">
      <w:pPr>
        <w:jc w:val="right"/>
        <w:rPr>
          <w:rFonts w:ascii="Times New Roman" w:hAnsi="Times New Roman" w:cs="Times New Roman"/>
          <w:sz w:val="26"/>
          <w:szCs w:val="26"/>
        </w:rPr>
        <w:sectPr w:rsidR="00960B28" w:rsidSect="002C786B">
          <w:headerReference w:type="even" r:id="rId451"/>
          <w:headerReference w:type="default" r:id="rId452"/>
          <w:footerReference w:type="even" r:id="rId453"/>
          <w:footerReference w:type="default" r:id="rId454"/>
          <w:headerReference w:type="first" r:id="rId455"/>
          <w:footerReference w:type="first" r:id="rId456"/>
          <w:footnotePr>
            <w:pos w:val="beneathText"/>
          </w:footnotePr>
          <w:pgSz w:w="11905" w:h="16837"/>
          <w:pgMar w:top="1134" w:right="850" w:bottom="1134" w:left="1701" w:header="709" w:footer="709" w:gutter="0"/>
          <w:pgNumType w:start="2"/>
          <w:cols w:space="720"/>
          <w:docGrid w:linePitch="360"/>
        </w:sectPr>
      </w:pPr>
    </w:p>
    <w:p w:rsidR="00960B28" w:rsidRDefault="00960B28" w:rsidP="00960B28">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7E036B" w:rsidRDefault="00507E70" w:rsidP="00960B28">
      <w:pPr>
        <w:jc w:val="right"/>
        <w:rPr>
          <w:rFonts w:ascii="Times New Roman" w:hAnsi="Times New Roman" w:cs="Times New Roman"/>
          <w:sz w:val="26"/>
          <w:szCs w:val="26"/>
        </w:rPr>
      </w:pPr>
      <w:r>
        <w:rPr>
          <w:rFonts w:ascii="Times New Roman" w:hAnsi="Times New Roman" w:cs="Times New Roman"/>
          <w:sz w:val="26"/>
          <w:szCs w:val="26"/>
        </w:rPr>
        <w:t xml:space="preserve">к </w:t>
      </w:r>
      <w:r w:rsidR="00960B28">
        <w:rPr>
          <w:rFonts w:ascii="Times New Roman" w:hAnsi="Times New Roman" w:cs="Times New Roman"/>
          <w:sz w:val="26"/>
          <w:szCs w:val="26"/>
        </w:rPr>
        <w:t xml:space="preserve">нормативным затратам </w:t>
      </w:r>
      <w:r w:rsidR="007E036B" w:rsidRPr="007E036B">
        <w:rPr>
          <w:rFonts w:ascii="Times New Roman" w:hAnsi="Times New Roman" w:cs="Times New Roman"/>
          <w:sz w:val="26"/>
          <w:szCs w:val="26"/>
        </w:rPr>
        <w:t>на обеспечение функций</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960B28" w:rsidRDefault="007E036B" w:rsidP="00960B28">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tbl>
      <w:tblPr>
        <w:tblW w:w="14953" w:type="dxa"/>
        <w:tblInd w:w="108" w:type="dxa"/>
        <w:tblLook w:val="04A0"/>
      </w:tblPr>
      <w:tblGrid>
        <w:gridCol w:w="709"/>
        <w:gridCol w:w="6804"/>
        <w:gridCol w:w="2260"/>
        <w:gridCol w:w="2440"/>
        <w:gridCol w:w="2740"/>
      </w:tblGrid>
      <w:tr w:rsidR="00960B28" w:rsidRPr="00960B28" w:rsidTr="00960B28">
        <w:trPr>
          <w:trHeight w:val="1080"/>
        </w:trPr>
        <w:tc>
          <w:tcPr>
            <w:tcW w:w="14953" w:type="dxa"/>
            <w:gridSpan w:val="5"/>
            <w:tcBorders>
              <w:top w:val="nil"/>
              <w:left w:val="nil"/>
              <w:bottom w:val="nil"/>
              <w:right w:val="nil"/>
            </w:tcBorders>
            <w:shd w:val="clear" w:color="auto" w:fill="auto"/>
            <w:vAlign w:val="bottom"/>
            <w:hideMark/>
          </w:tcPr>
          <w:p w:rsidR="00866826" w:rsidRDefault="00960B28" w:rsidP="00866826">
            <w:pPr>
              <w:widowControl/>
              <w:suppressAutoHyphens w:val="0"/>
              <w:autoSpaceDE/>
              <w:jc w:val="center"/>
              <w:rPr>
                <w:rFonts w:ascii="Times New Roman" w:hAnsi="Times New Roman" w:cs="Times New Roman"/>
                <w:b/>
                <w:bCs/>
                <w:color w:val="000000"/>
                <w:sz w:val="26"/>
                <w:szCs w:val="26"/>
                <w:lang w:eastAsia="ru-RU"/>
              </w:rPr>
            </w:pPr>
            <w:r w:rsidRPr="00866826">
              <w:rPr>
                <w:rFonts w:ascii="Times New Roman" w:hAnsi="Times New Roman" w:cs="Times New Roman"/>
                <w:b/>
                <w:bCs/>
                <w:color w:val="000000"/>
                <w:sz w:val="26"/>
                <w:szCs w:val="26"/>
                <w:lang w:eastAsia="ru-RU"/>
              </w:rPr>
              <w:t>Нормативы количества абонентских номеров пользовательского (оконечного) оборудования, подключенного к сети подвижной связи (номер</w:t>
            </w:r>
            <w:r w:rsidR="00866826" w:rsidRPr="00866826">
              <w:rPr>
                <w:rFonts w:ascii="Times New Roman" w:hAnsi="Times New Roman" w:cs="Times New Roman"/>
                <w:b/>
                <w:bCs/>
                <w:color w:val="000000"/>
                <w:sz w:val="26"/>
                <w:szCs w:val="26"/>
                <w:lang w:eastAsia="ru-RU"/>
              </w:rPr>
              <w:t>ов</w:t>
            </w:r>
            <w:r w:rsidRPr="00866826">
              <w:rPr>
                <w:rFonts w:ascii="Times New Roman" w:hAnsi="Times New Roman" w:cs="Times New Roman"/>
                <w:b/>
                <w:bCs/>
                <w:color w:val="000000"/>
                <w:sz w:val="26"/>
                <w:szCs w:val="26"/>
                <w:lang w:eastAsia="ru-RU"/>
              </w:rPr>
              <w:t xml:space="preserve"> абонентск</w:t>
            </w:r>
            <w:r w:rsidR="00866826" w:rsidRPr="00866826">
              <w:rPr>
                <w:rFonts w:ascii="Times New Roman" w:hAnsi="Times New Roman" w:cs="Times New Roman"/>
                <w:b/>
                <w:bCs/>
                <w:color w:val="000000"/>
                <w:sz w:val="26"/>
                <w:szCs w:val="26"/>
                <w:lang w:eastAsia="ru-RU"/>
              </w:rPr>
              <w:t>их</w:t>
            </w:r>
            <w:r w:rsidRPr="00866826">
              <w:rPr>
                <w:rFonts w:ascii="Times New Roman" w:hAnsi="Times New Roman" w:cs="Times New Roman"/>
                <w:b/>
                <w:bCs/>
                <w:color w:val="000000"/>
                <w:sz w:val="26"/>
                <w:szCs w:val="26"/>
                <w:lang w:eastAsia="ru-RU"/>
              </w:rPr>
              <w:t xml:space="preserve"> станци</w:t>
            </w:r>
            <w:r w:rsidR="00866826" w:rsidRPr="00866826">
              <w:rPr>
                <w:rFonts w:ascii="Times New Roman" w:hAnsi="Times New Roman" w:cs="Times New Roman"/>
                <w:b/>
                <w:bCs/>
                <w:color w:val="000000"/>
                <w:sz w:val="26"/>
                <w:szCs w:val="26"/>
                <w:lang w:eastAsia="ru-RU"/>
              </w:rPr>
              <w:t>й</w:t>
            </w:r>
            <w:r w:rsidRPr="00866826">
              <w:rPr>
                <w:rFonts w:ascii="Times New Roman" w:hAnsi="Times New Roman" w:cs="Times New Roman"/>
                <w:b/>
                <w:bCs/>
                <w:color w:val="000000"/>
                <w:sz w:val="26"/>
                <w:szCs w:val="26"/>
                <w:lang w:eastAsia="ru-RU"/>
              </w:rPr>
              <w:t xml:space="preserve">) и нормативы ежемесячной цены услуг подвижной связи в расчете </w:t>
            </w:r>
          </w:p>
          <w:p w:rsidR="00960B28" w:rsidRPr="00866826" w:rsidRDefault="00960B28" w:rsidP="00866826">
            <w:pPr>
              <w:widowControl/>
              <w:suppressAutoHyphens w:val="0"/>
              <w:autoSpaceDE/>
              <w:jc w:val="center"/>
              <w:rPr>
                <w:rFonts w:ascii="Times New Roman" w:hAnsi="Times New Roman" w:cs="Times New Roman"/>
                <w:b/>
                <w:bCs/>
                <w:color w:val="000000"/>
                <w:sz w:val="26"/>
                <w:szCs w:val="26"/>
                <w:lang w:eastAsia="ru-RU"/>
              </w:rPr>
            </w:pPr>
            <w:r w:rsidRPr="00866826">
              <w:rPr>
                <w:rFonts w:ascii="Times New Roman" w:hAnsi="Times New Roman" w:cs="Times New Roman"/>
                <w:b/>
                <w:bCs/>
                <w:color w:val="000000"/>
                <w:sz w:val="26"/>
                <w:szCs w:val="26"/>
                <w:lang w:eastAsia="ru-RU"/>
              </w:rPr>
              <w:t>на 1 номер сотовой абонентской станции</w:t>
            </w:r>
          </w:p>
        </w:tc>
      </w:tr>
      <w:tr w:rsidR="00960B28" w:rsidRPr="00960B28" w:rsidTr="00960B28">
        <w:trPr>
          <w:trHeight w:val="405"/>
        </w:trPr>
        <w:tc>
          <w:tcPr>
            <w:tcW w:w="709" w:type="dxa"/>
            <w:tcBorders>
              <w:top w:val="nil"/>
              <w:left w:val="nil"/>
              <w:bottom w:val="nil"/>
              <w:right w:val="nil"/>
            </w:tcBorders>
            <w:shd w:val="clear" w:color="auto" w:fill="auto"/>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p>
        </w:tc>
        <w:tc>
          <w:tcPr>
            <w:tcW w:w="6804" w:type="dxa"/>
            <w:tcBorders>
              <w:top w:val="nil"/>
              <w:left w:val="nil"/>
              <w:bottom w:val="nil"/>
              <w:right w:val="nil"/>
            </w:tcBorders>
            <w:shd w:val="clear" w:color="auto" w:fill="auto"/>
            <w:vAlign w:val="bottom"/>
            <w:hideMark/>
          </w:tcPr>
          <w:p w:rsidR="00960B28" w:rsidRPr="00960B28" w:rsidRDefault="00960B28" w:rsidP="00960B28">
            <w:pPr>
              <w:widowControl/>
              <w:suppressAutoHyphens w:val="0"/>
              <w:autoSpaceDE/>
              <w:jc w:val="center"/>
              <w:rPr>
                <w:rFonts w:ascii="Times New Roman" w:hAnsi="Times New Roman" w:cs="Times New Roman"/>
                <w:sz w:val="20"/>
                <w:szCs w:val="20"/>
                <w:lang w:eastAsia="ru-RU"/>
              </w:rPr>
            </w:pPr>
          </w:p>
        </w:tc>
        <w:tc>
          <w:tcPr>
            <w:tcW w:w="2260" w:type="dxa"/>
            <w:tcBorders>
              <w:top w:val="nil"/>
              <w:left w:val="nil"/>
              <w:bottom w:val="nil"/>
              <w:right w:val="nil"/>
            </w:tcBorders>
            <w:shd w:val="clear" w:color="auto" w:fill="auto"/>
            <w:vAlign w:val="bottom"/>
            <w:hideMark/>
          </w:tcPr>
          <w:p w:rsidR="00960B28" w:rsidRPr="00960B28" w:rsidRDefault="00960B28" w:rsidP="00960B28">
            <w:pPr>
              <w:widowControl/>
              <w:suppressAutoHyphens w:val="0"/>
              <w:autoSpaceDE/>
              <w:jc w:val="center"/>
              <w:rPr>
                <w:rFonts w:ascii="Times New Roman" w:hAnsi="Times New Roman" w:cs="Times New Roman"/>
                <w:sz w:val="20"/>
                <w:szCs w:val="20"/>
                <w:lang w:eastAsia="ru-RU"/>
              </w:rPr>
            </w:pPr>
          </w:p>
        </w:tc>
        <w:tc>
          <w:tcPr>
            <w:tcW w:w="2440" w:type="dxa"/>
            <w:tcBorders>
              <w:top w:val="nil"/>
              <w:left w:val="nil"/>
              <w:bottom w:val="nil"/>
              <w:right w:val="nil"/>
            </w:tcBorders>
            <w:shd w:val="clear" w:color="auto" w:fill="auto"/>
            <w:vAlign w:val="bottom"/>
            <w:hideMark/>
          </w:tcPr>
          <w:p w:rsidR="00960B28" w:rsidRPr="00960B28" w:rsidRDefault="00960B28" w:rsidP="00960B28">
            <w:pPr>
              <w:widowControl/>
              <w:suppressAutoHyphens w:val="0"/>
              <w:autoSpaceDE/>
              <w:jc w:val="center"/>
              <w:rPr>
                <w:rFonts w:ascii="Times New Roman" w:hAnsi="Times New Roman" w:cs="Times New Roman"/>
                <w:sz w:val="20"/>
                <w:szCs w:val="20"/>
                <w:lang w:eastAsia="ru-RU"/>
              </w:rPr>
            </w:pPr>
          </w:p>
        </w:tc>
        <w:tc>
          <w:tcPr>
            <w:tcW w:w="2740" w:type="dxa"/>
            <w:tcBorders>
              <w:top w:val="nil"/>
              <w:left w:val="nil"/>
              <w:bottom w:val="nil"/>
              <w:right w:val="nil"/>
            </w:tcBorders>
            <w:shd w:val="clear" w:color="auto" w:fill="auto"/>
            <w:vAlign w:val="bottom"/>
            <w:hideMark/>
          </w:tcPr>
          <w:p w:rsidR="00960B28" w:rsidRPr="00960B28" w:rsidRDefault="00960B28" w:rsidP="00960B28">
            <w:pPr>
              <w:widowControl/>
              <w:suppressAutoHyphens w:val="0"/>
              <w:autoSpaceDE/>
              <w:jc w:val="center"/>
              <w:rPr>
                <w:rFonts w:ascii="Times New Roman" w:hAnsi="Times New Roman" w:cs="Times New Roman"/>
                <w:sz w:val="20"/>
                <w:szCs w:val="20"/>
                <w:lang w:eastAsia="ru-RU"/>
              </w:rPr>
            </w:pPr>
          </w:p>
        </w:tc>
      </w:tr>
      <w:tr w:rsidR="00960B28" w:rsidRPr="00960B28" w:rsidTr="00960B28">
        <w:trPr>
          <w:trHeight w:val="315"/>
        </w:trPr>
        <w:tc>
          <w:tcPr>
            <w:tcW w:w="14953" w:type="dxa"/>
            <w:gridSpan w:val="5"/>
            <w:tcBorders>
              <w:top w:val="nil"/>
              <w:left w:val="nil"/>
              <w:bottom w:val="single" w:sz="4" w:space="0" w:color="auto"/>
              <w:right w:val="nil"/>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Администрация города Костромы</w:t>
            </w:r>
          </w:p>
        </w:tc>
      </w:tr>
      <w:tr w:rsidR="00960B28" w:rsidRPr="00960B28" w:rsidTr="00960B28">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 п/п</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 xml:space="preserve">Наименование должностей  </w:t>
            </w:r>
          </w:p>
        </w:tc>
        <w:tc>
          <w:tcPr>
            <w:tcW w:w="2260"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 xml:space="preserve">Группа должностей </w:t>
            </w:r>
          </w:p>
        </w:tc>
        <w:tc>
          <w:tcPr>
            <w:tcW w:w="2440"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Количество абонентских номеров (номеров абонентских станций), штук</w:t>
            </w:r>
          </w:p>
        </w:tc>
        <w:tc>
          <w:tcPr>
            <w:tcW w:w="2740"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Цена услуги подвижной связи в месяц в расчете на 1 номер сотовой абонентской станции, рублей</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Глава Администрации города</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Высшая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000</w:t>
            </w:r>
          </w:p>
        </w:tc>
      </w:tr>
      <w:tr w:rsidR="00960B28" w:rsidRPr="00960B28" w:rsidTr="00960B28">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Первый заместитель главы Администрации города</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Высшая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400</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Заместитель главы Администрации города</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Высшая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500</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4</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Помощник главы Администрации города</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Ведущая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200</w:t>
            </w:r>
          </w:p>
        </w:tc>
      </w:tr>
      <w:tr w:rsidR="00960B28" w:rsidRPr="00960B28" w:rsidTr="00960B28">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5</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Начальник Правового управления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Высшая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900</w:t>
            </w:r>
          </w:p>
        </w:tc>
      </w:tr>
      <w:tr w:rsidR="00960B28" w:rsidRPr="00960B28" w:rsidTr="00960B28">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lastRenderedPageBreak/>
              <w:t>6</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Начальник Отдела по работе со средствами массовой информации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Главная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400</w:t>
            </w:r>
          </w:p>
        </w:tc>
      </w:tr>
      <w:tr w:rsidR="00960B28" w:rsidRPr="00960B28" w:rsidTr="00F9776D">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7</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Заведующий хозяйством Отдела по организационной работе и документообороту Управления организационной работы, документационного обеспечения и связей с общественностью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_</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200</w:t>
            </w:r>
          </w:p>
        </w:tc>
      </w:tr>
      <w:tr w:rsidR="00960B28" w:rsidRPr="00960B28" w:rsidTr="00F9776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Начальник Бухгалтерско-финансового отдела – главный  бухгалтер</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Главная группа</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100</w:t>
            </w:r>
          </w:p>
        </w:tc>
      </w:tr>
      <w:tr w:rsidR="00960B28" w:rsidRPr="00960B28" w:rsidTr="00960B28">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9</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Консультант по мобилизационной работе и защите государственной тайны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Ведущая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100</w:t>
            </w:r>
          </w:p>
        </w:tc>
      </w:tr>
      <w:tr w:rsidR="00960B28" w:rsidRPr="00960B28" w:rsidTr="00960B28">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10</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Начальник Управления архитектуры и градостроительства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Высшая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900</w:t>
            </w:r>
          </w:p>
        </w:tc>
      </w:tr>
      <w:tr w:rsidR="00960B28" w:rsidRPr="00960B28" w:rsidTr="00960B28">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11</w:t>
            </w:r>
          </w:p>
        </w:tc>
        <w:tc>
          <w:tcPr>
            <w:tcW w:w="6804"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Заместитель начальника Управления архитектуры и градостроительства Администрации города Костромы</w:t>
            </w:r>
          </w:p>
        </w:tc>
        <w:tc>
          <w:tcPr>
            <w:tcW w:w="226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Главная группа</w:t>
            </w:r>
          </w:p>
        </w:tc>
        <w:tc>
          <w:tcPr>
            <w:tcW w:w="24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900</w:t>
            </w:r>
          </w:p>
        </w:tc>
      </w:tr>
      <w:tr w:rsidR="00960B28" w:rsidRPr="00960B28" w:rsidTr="00960B28">
        <w:trPr>
          <w:trHeight w:val="315"/>
        </w:trPr>
        <w:tc>
          <w:tcPr>
            <w:tcW w:w="709" w:type="dxa"/>
            <w:tcBorders>
              <w:top w:val="nil"/>
              <w:left w:val="nil"/>
              <w:bottom w:val="nil"/>
              <w:right w:val="nil"/>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p>
        </w:tc>
        <w:tc>
          <w:tcPr>
            <w:tcW w:w="6804" w:type="dxa"/>
            <w:tcBorders>
              <w:top w:val="nil"/>
              <w:left w:val="nil"/>
              <w:bottom w:val="nil"/>
              <w:right w:val="nil"/>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sz w:val="20"/>
                <w:szCs w:val="20"/>
                <w:lang w:eastAsia="ru-RU"/>
              </w:rPr>
            </w:pPr>
          </w:p>
        </w:tc>
        <w:tc>
          <w:tcPr>
            <w:tcW w:w="2260" w:type="dxa"/>
            <w:tcBorders>
              <w:top w:val="nil"/>
              <w:left w:val="nil"/>
              <w:bottom w:val="nil"/>
              <w:right w:val="nil"/>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sz w:val="20"/>
                <w:szCs w:val="20"/>
                <w:lang w:eastAsia="ru-RU"/>
              </w:rPr>
            </w:pPr>
          </w:p>
        </w:tc>
        <w:tc>
          <w:tcPr>
            <w:tcW w:w="2440" w:type="dxa"/>
            <w:tcBorders>
              <w:top w:val="nil"/>
              <w:left w:val="nil"/>
              <w:bottom w:val="nil"/>
              <w:right w:val="nil"/>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sz w:val="20"/>
                <w:szCs w:val="20"/>
                <w:lang w:eastAsia="ru-RU"/>
              </w:rPr>
            </w:pPr>
          </w:p>
        </w:tc>
      </w:tr>
      <w:tr w:rsidR="00960B28" w:rsidRPr="00960B28" w:rsidTr="00960B28">
        <w:trPr>
          <w:trHeight w:val="315"/>
        </w:trPr>
        <w:tc>
          <w:tcPr>
            <w:tcW w:w="14953" w:type="dxa"/>
            <w:gridSpan w:val="5"/>
            <w:tcBorders>
              <w:top w:val="nil"/>
              <w:left w:val="nil"/>
              <w:bottom w:val="single" w:sz="4" w:space="0" w:color="auto"/>
              <w:right w:val="nil"/>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Подведомственные муниципальные казенные учреждения</w:t>
            </w:r>
          </w:p>
        </w:tc>
      </w:tr>
      <w:tr w:rsidR="00960B28" w:rsidRPr="00960B28" w:rsidTr="00960B28">
        <w:trPr>
          <w:trHeight w:val="16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 п/п</w:t>
            </w:r>
          </w:p>
        </w:tc>
        <w:tc>
          <w:tcPr>
            <w:tcW w:w="9064" w:type="dxa"/>
            <w:gridSpan w:val="2"/>
            <w:tcBorders>
              <w:top w:val="single" w:sz="4" w:space="0" w:color="auto"/>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 xml:space="preserve">Наименование должностей  </w:t>
            </w:r>
          </w:p>
        </w:tc>
        <w:tc>
          <w:tcPr>
            <w:tcW w:w="2440"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Количество абонентских номеров (номеров абонентских станций), штук</w:t>
            </w:r>
          </w:p>
        </w:tc>
        <w:tc>
          <w:tcPr>
            <w:tcW w:w="2740" w:type="dxa"/>
            <w:tcBorders>
              <w:top w:val="nil"/>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Цена услуги подвижной связи в месяц в расчете на 1 номер сотовой абонентской станции, рублей</w:t>
            </w:r>
          </w:p>
        </w:tc>
      </w:tr>
      <w:tr w:rsidR="00960B28" w:rsidRPr="00960B28" w:rsidTr="00960B28">
        <w:trPr>
          <w:trHeight w:val="315"/>
        </w:trPr>
        <w:tc>
          <w:tcPr>
            <w:tcW w:w="14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Муниципальное казенное учреждение города Костромы "Автохозяйство"</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lastRenderedPageBreak/>
              <w:t>1</w:t>
            </w:r>
          </w:p>
        </w:tc>
        <w:tc>
          <w:tcPr>
            <w:tcW w:w="9064" w:type="dxa"/>
            <w:gridSpan w:val="2"/>
            <w:tcBorders>
              <w:top w:val="single" w:sz="4" w:space="0" w:color="auto"/>
              <w:left w:val="nil"/>
              <w:bottom w:val="single" w:sz="4" w:space="0" w:color="auto"/>
              <w:right w:val="single" w:sz="4" w:space="0" w:color="auto"/>
            </w:tcBorders>
            <w:shd w:val="clear" w:color="auto" w:fill="auto"/>
            <w:vAlign w:val="center"/>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Директор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500</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p>
        </w:tc>
        <w:tc>
          <w:tcPr>
            <w:tcW w:w="9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Сотрудники</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17</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000</w:t>
            </w:r>
          </w:p>
        </w:tc>
      </w:tr>
      <w:tr w:rsidR="00960B28" w:rsidRPr="00960B28" w:rsidTr="00960B28">
        <w:trPr>
          <w:trHeight w:val="315"/>
        </w:trPr>
        <w:tc>
          <w:tcPr>
            <w:tcW w:w="14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Муниципальное казенное учреждение города Костромы "Агентство муниципальных закупок"</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9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Директор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800</w:t>
            </w:r>
          </w:p>
        </w:tc>
      </w:tr>
      <w:tr w:rsidR="00960B28" w:rsidRPr="00960B28" w:rsidTr="00960B28">
        <w:trPr>
          <w:trHeight w:val="315"/>
        </w:trPr>
        <w:tc>
          <w:tcPr>
            <w:tcW w:w="14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Муниципальное казенное учреждение города Костромы "Муниципальный архив города Костромы"</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9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Директор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800</w:t>
            </w:r>
          </w:p>
        </w:tc>
      </w:tr>
      <w:tr w:rsidR="00960B28" w:rsidRPr="00960B28" w:rsidTr="00960B28">
        <w:trPr>
          <w:trHeight w:val="315"/>
        </w:trPr>
        <w:tc>
          <w:tcPr>
            <w:tcW w:w="14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Муниципальное казенное учреждение города Костромы "Центр гражданской защиты города Костромы"</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9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Директор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r w:rsidR="00212CAD">
              <w:rPr>
                <w:rFonts w:ascii="Times New Roman" w:hAnsi="Times New Roman" w:cs="Times New Roman"/>
                <w:color w:val="000000"/>
                <w:sz w:val="24"/>
                <w:szCs w:val="24"/>
                <w:lang w:eastAsia="ru-RU"/>
              </w:rPr>
              <w:t xml:space="preserve"> </w:t>
            </w:r>
            <w:r w:rsidRPr="00960B28">
              <w:rPr>
                <w:rFonts w:ascii="Times New Roman" w:hAnsi="Times New Roman" w:cs="Times New Roman"/>
                <w:color w:val="000000"/>
                <w:sz w:val="24"/>
                <w:szCs w:val="24"/>
                <w:lang w:eastAsia="ru-RU"/>
              </w:rPr>
              <w:t>000</w:t>
            </w:r>
          </w:p>
        </w:tc>
      </w:tr>
      <w:tr w:rsidR="00960B28" w:rsidRPr="00960B28" w:rsidTr="00F9776D">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p>
        </w:tc>
        <w:tc>
          <w:tcPr>
            <w:tcW w:w="9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Заместитель директора</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700</w:t>
            </w:r>
          </w:p>
        </w:tc>
      </w:tr>
      <w:tr w:rsidR="00960B28" w:rsidRPr="00960B28" w:rsidTr="00F9776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w:t>
            </w:r>
          </w:p>
        </w:tc>
        <w:tc>
          <w:tcPr>
            <w:tcW w:w="9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Начальник отдела ГО и ЧС</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300</w:t>
            </w:r>
          </w:p>
        </w:tc>
      </w:tr>
      <w:tr w:rsidR="00960B28" w:rsidRPr="00960B28" w:rsidTr="00960B28">
        <w:trPr>
          <w:trHeight w:val="315"/>
        </w:trPr>
        <w:tc>
          <w:tcPr>
            <w:tcW w:w="14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b/>
                <w:bCs/>
                <w:color w:val="000000"/>
                <w:sz w:val="24"/>
                <w:szCs w:val="24"/>
                <w:lang w:eastAsia="ru-RU"/>
              </w:rPr>
            </w:pPr>
            <w:r w:rsidRPr="00960B28">
              <w:rPr>
                <w:rFonts w:ascii="Times New Roman" w:hAnsi="Times New Roman" w:cs="Times New Roman"/>
                <w:b/>
                <w:bCs/>
                <w:color w:val="000000"/>
                <w:sz w:val="24"/>
                <w:szCs w:val="24"/>
                <w:lang w:eastAsia="ru-RU"/>
              </w:rPr>
              <w:t>Муниципальное казенное учреждение города Костромы "Управление административными зданиями"</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9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Директор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800</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2</w:t>
            </w:r>
          </w:p>
        </w:tc>
        <w:tc>
          <w:tcPr>
            <w:tcW w:w="9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Главный бухгалтер</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370</w:t>
            </w:r>
          </w:p>
        </w:tc>
      </w:tr>
      <w:tr w:rsidR="00960B28" w:rsidRPr="00960B28" w:rsidTr="00960B2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3</w:t>
            </w:r>
          </w:p>
        </w:tc>
        <w:tc>
          <w:tcPr>
            <w:tcW w:w="90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60B28" w:rsidRPr="00960B28" w:rsidRDefault="00960B28" w:rsidP="00960B28">
            <w:pPr>
              <w:widowControl/>
              <w:suppressAutoHyphens w:val="0"/>
              <w:autoSpaceDE/>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Сотрудники</w:t>
            </w:r>
          </w:p>
        </w:tc>
        <w:tc>
          <w:tcPr>
            <w:tcW w:w="24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9</w:t>
            </w:r>
          </w:p>
        </w:tc>
        <w:tc>
          <w:tcPr>
            <w:tcW w:w="2740" w:type="dxa"/>
            <w:tcBorders>
              <w:top w:val="nil"/>
              <w:left w:val="nil"/>
              <w:bottom w:val="single" w:sz="4" w:space="0" w:color="auto"/>
              <w:right w:val="single" w:sz="4" w:space="0" w:color="auto"/>
            </w:tcBorders>
            <w:shd w:val="clear" w:color="auto" w:fill="auto"/>
            <w:noWrap/>
            <w:vAlign w:val="bottom"/>
            <w:hideMark/>
          </w:tcPr>
          <w:p w:rsidR="00960B28" w:rsidRPr="00960B28" w:rsidRDefault="00960B28" w:rsidP="00960B28">
            <w:pPr>
              <w:widowControl/>
              <w:suppressAutoHyphens w:val="0"/>
              <w:autoSpaceDE/>
              <w:jc w:val="center"/>
              <w:rPr>
                <w:rFonts w:ascii="Times New Roman" w:hAnsi="Times New Roman" w:cs="Times New Roman"/>
                <w:color w:val="000000"/>
                <w:sz w:val="24"/>
                <w:szCs w:val="24"/>
                <w:lang w:eastAsia="ru-RU"/>
              </w:rPr>
            </w:pPr>
            <w:r w:rsidRPr="00960B28">
              <w:rPr>
                <w:rFonts w:ascii="Times New Roman" w:hAnsi="Times New Roman" w:cs="Times New Roman"/>
                <w:color w:val="000000"/>
                <w:sz w:val="24"/>
                <w:szCs w:val="24"/>
                <w:lang w:eastAsia="ru-RU"/>
              </w:rPr>
              <w:t>580</w:t>
            </w:r>
          </w:p>
        </w:tc>
      </w:tr>
    </w:tbl>
    <w:p w:rsidR="00960B28" w:rsidRDefault="00960B28" w:rsidP="00963F53">
      <w:pPr>
        <w:jc w:val="center"/>
        <w:rPr>
          <w:rFonts w:ascii="Times New Roman" w:hAnsi="Times New Roman" w:cs="Times New Roman"/>
          <w:sz w:val="26"/>
          <w:szCs w:val="26"/>
        </w:rPr>
        <w:sectPr w:rsidR="00960B28" w:rsidSect="00960B28">
          <w:footnotePr>
            <w:pos w:val="beneathText"/>
          </w:footnotePr>
          <w:pgSz w:w="16837" w:h="11905" w:orient="landscape"/>
          <w:pgMar w:top="851" w:right="1134" w:bottom="1701" w:left="1134" w:header="709" w:footer="709" w:gutter="0"/>
          <w:pgNumType w:start="2"/>
          <w:cols w:space="720"/>
          <w:docGrid w:linePitch="360"/>
        </w:sectPr>
      </w:pPr>
    </w:p>
    <w:p w:rsidR="00F9776D" w:rsidRDefault="00F9776D" w:rsidP="00F9776D">
      <w:pPr>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0E7CFC">
        <w:rPr>
          <w:rFonts w:ascii="Times New Roman" w:hAnsi="Times New Roman" w:cs="Times New Roman"/>
          <w:sz w:val="26"/>
          <w:szCs w:val="26"/>
        </w:rPr>
        <w:t>2</w:t>
      </w:r>
    </w:p>
    <w:p w:rsidR="007E036B" w:rsidRDefault="007E036B" w:rsidP="000B3F12">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w:t>
      </w:r>
      <w:r>
        <w:rPr>
          <w:rFonts w:ascii="Times New Roman" w:hAnsi="Times New Roman" w:cs="Times New Roman"/>
          <w:sz w:val="26"/>
          <w:szCs w:val="26"/>
        </w:rPr>
        <w:t>у</w:t>
      </w:r>
      <w:r w:rsidRPr="007E036B">
        <w:rPr>
          <w:rFonts w:ascii="Times New Roman" w:hAnsi="Times New Roman" w:cs="Times New Roman"/>
          <w:sz w:val="26"/>
          <w:szCs w:val="26"/>
        </w:rPr>
        <w:t>чреждения</w:t>
      </w:r>
      <w:r>
        <w:rPr>
          <w:rFonts w:ascii="Times New Roman" w:hAnsi="Times New Roman" w:cs="Times New Roman"/>
          <w:sz w:val="26"/>
          <w:szCs w:val="26"/>
        </w:rPr>
        <w:t xml:space="preserve"> </w:t>
      </w: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0B3F12">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tbl>
      <w:tblPr>
        <w:tblW w:w="9180" w:type="dxa"/>
        <w:tblInd w:w="93" w:type="dxa"/>
        <w:tblLook w:val="04A0"/>
      </w:tblPr>
      <w:tblGrid>
        <w:gridCol w:w="640"/>
        <w:gridCol w:w="4780"/>
        <w:gridCol w:w="1920"/>
        <w:gridCol w:w="1840"/>
      </w:tblGrid>
      <w:tr w:rsidR="00E0699F" w:rsidRPr="00E0699F" w:rsidTr="00E0699F">
        <w:trPr>
          <w:trHeight w:val="675"/>
        </w:trPr>
        <w:tc>
          <w:tcPr>
            <w:tcW w:w="9180" w:type="dxa"/>
            <w:gridSpan w:val="4"/>
            <w:tcBorders>
              <w:top w:val="nil"/>
              <w:left w:val="nil"/>
              <w:bottom w:val="nil"/>
              <w:right w:val="nil"/>
            </w:tcBorders>
            <w:shd w:val="clear" w:color="auto" w:fill="auto"/>
            <w:vAlign w:val="bottom"/>
            <w:hideMark/>
          </w:tcPr>
          <w:p w:rsidR="00E0699F" w:rsidRPr="00E0699F" w:rsidRDefault="00E0699F">
            <w:pPr>
              <w:jc w:val="center"/>
              <w:rPr>
                <w:rFonts w:ascii="Times New Roman" w:hAnsi="Times New Roman" w:cs="Times New Roman"/>
                <w:b/>
                <w:bCs/>
                <w:color w:val="000000"/>
                <w:sz w:val="24"/>
                <w:szCs w:val="24"/>
              </w:rPr>
            </w:pPr>
            <w:r w:rsidRPr="00E0699F">
              <w:rPr>
                <w:rFonts w:ascii="Times New Roman" w:hAnsi="Times New Roman" w:cs="Times New Roman"/>
                <w:b/>
                <w:bCs/>
                <w:color w:val="000000"/>
                <w:sz w:val="24"/>
                <w:szCs w:val="24"/>
              </w:rPr>
              <w:t xml:space="preserve">Нормативы количества SIM-карт,  используемых в планшетных компьютерах, и нормативы ежемесячной цены в расчете на 1 SIM-карту </w:t>
            </w:r>
          </w:p>
        </w:tc>
      </w:tr>
      <w:tr w:rsidR="00E0699F" w:rsidRPr="00E0699F" w:rsidTr="00E0699F">
        <w:trPr>
          <w:trHeight w:val="315"/>
        </w:trPr>
        <w:tc>
          <w:tcPr>
            <w:tcW w:w="640" w:type="dxa"/>
            <w:tcBorders>
              <w:top w:val="nil"/>
              <w:left w:val="nil"/>
              <w:bottom w:val="nil"/>
              <w:right w:val="nil"/>
            </w:tcBorders>
            <w:shd w:val="clear" w:color="auto" w:fill="auto"/>
            <w:noWrap/>
            <w:vAlign w:val="bottom"/>
            <w:hideMark/>
          </w:tcPr>
          <w:p w:rsidR="00E0699F" w:rsidRPr="00E0699F" w:rsidRDefault="00E0699F">
            <w:pPr>
              <w:rPr>
                <w:rFonts w:ascii="Times New Roman" w:hAnsi="Times New Roman" w:cs="Times New Roman"/>
                <w:color w:val="000000"/>
                <w:sz w:val="24"/>
                <w:szCs w:val="24"/>
              </w:rPr>
            </w:pPr>
          </w:p>
        </w:tc>
        <w:tc>
          <w:tcPr>
            <w:tcW w:w="4780" w:type="dxa"/>
            <w:tcBorders>
              <w:top w:val="nil"/>
              <w:left w:val="nil"/>
              <w:bottom w:val="nil"/>
              <w:right w:val="nil"/>
            </w:tcBorders>
            <w:shd w:val="clear" w:color="auto" w:fill="auto"/>
            <w:noWrap/>
            <w:vAlign w:val="bottom"/>
            <w:hideMark/>
          </w:tcPr>
          <w:p w:rsidR="00E0699F" w:rsidRPr="00E0699F" w:rsidRDefault="00E0699F">
            <w:pPr>
              <w:rPr>
                <w:rFonts w:ascii="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E0699F" w:rsidRPr="00E0699F" w:rsidRDefault="00E0699F">
            <w:pPr>
              <w:rPr>
                <w:rFonts w:ascii="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rsidR="00E0699F" w:rsidRPr="00E0699F" w:rsidRDefault="00E0699F">
            <w:pPr>
              <w:rPr>
                <w:rFonts w:ascii="Times New Roman" w:hAnsi="Times New Roman" w:cs="Times New Roman"/>
                <w:color w:val="000000"/>
                <w:sz w:val="24"/>
                <w:szCs w:val="24"/>
              </w:rPr>
            </w:pPr>
          </w:p>
        </w:tc>
      </w:tr>
      <w:tr w:rsidR="00E0699F" w:rsidRPr="00E0699F" w:rsidTr="00E0699F">
        <w:trPr>
          <w:trHeight w:val="19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 п/п</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Наименование должности, категории должности или группы должностей</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Количество SIM-карт (на 1 человека), штук</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Ежемесячная цена в расчете на 1 SIM-карту, рублей в месяц</w:t>
            </w:r>
          </w:p>
        </w:tc>
      </w:tr>
      <w:tr w:rsidR="00E0699F" w:rsidRPr="00E0699F" w:rsidTr="00E0699F">
        <w:trPr>
          <w:trHeight w:val="375"/>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99F" w:rsidRPr="00E0699F" w:rsidRDefault="00E0699F">
            <w:pPr>
              <w:jc w:val="center"/>
              <w:rPr>
                <w:rFonts w:ascii="Times New Roman" w:hAnsi="Times New Roman" w:cs="Times New Roman"/>
                <w:b/>
                <w:bCs/>
                <w:color w:val="000000"/>
                <w:sz w:val="24"/>
                <w:szCs w:val="24"/>
              </w:rPr>
            </w:pPr>
            <w:r w:rsidRPr="00E0699F">
              <w:rPr>
                <w:rFonts w:ascii="Times New Roman" w:hAnsi="Times New Roman" w:cs="Times New Roman"/>
                <w:b/>
                <w:bCs/>
                <w:color w:val="000000"/>
                <w:sz w:val="24"/>
                <w:szCs w:val="24"/>
              </w:rPr>
              <w:t>Администрация города Костромы</w:t>
            </w:r>
          </w:p>
        </w:tc>
      </w:tr>
      <w:tr w:rsidR="00E0699F" w:rsidRPr="00E0699F" w:rsidTr="0095230E">
        <w:trPr>
          <w:trHeight w:val="1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vAlign w:val="bottom"/>
            <w:hideMark/>
          </w:tcPr>
          <w:p w:rsidR="00E0699F" w:rsidRPr="00E0699F" w:rsidRDefault="00E0699F">
            <w:pPr>
              <w:rPr>
                <w:rFonts w:ascii="Times New Roman" w:hAnsi="Times New Roman" w:cs="Times New Roman"/>
                <w:color w:val="000000"/>
                <w:sz w:val="24"/>
                <w:szCs w:val="24"/>
              </w:rPr>
            </w:pPr>
            <w:r w:rsidRPr="00E0699F">
              <w:rPr>
                <w:rFonts w:ascii="Times New Roman" w:hAnsi="Times New Roman" w:cs="Times New Roman"/>
                <w:color w:val="000000"/>
                <w:sz w:val="24"/>
                <w:szCs w:val="24"/>
              </w:rPr>
              <w:t>Глава Администрации города</w:t>
            </w:r>
          </w:p>
        </w:tc>
        <w:tc>
          <w:tcPr>
            <w:tcW w:w="1920" w:type="dxa"/>
            <w:tcBorders>
              <w:top w:val="nil"/>
              <w:left w:val="nil"/>
              <w:bottom w:val="single" w:sz="4" w:space="0" w:color="auto"/>
              <w:right w:val="single" w:sz="4" w:space="0" w:color="auto"/>
            </w:tcBorders>
            <w:shd w:val="clear" w:color="auto" w:fill="auto"/>
            <w:noWrap/>
            <w:vAlign w:val="bottom"/>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249</w:t>
            </w:r>
          </w:p>
        </w:tc>
      </w:tr>
      <w:tr w:rsidR="00E0699F" w:rsidRPr="00E0699F" w:rsidTr="0095230E">
        <w:trPr>
          <w:trHeight w:val="53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vAlign w:val="bottom"/>
            <w:hideMark/>
          </w:tcPr>
          <w:p w:rsidR="00E0699F" w:rsidRPr="00E0699F" w:rsidRDefault="00E0699F">
            <w:pPr>
              <w:rPr>
                <w:rFonts w:ascii="Times New Roman" w:hAnsi="Times New Roman" w:cs="Times New Roman"/>
                <w:color w:val="000000"/>
                <w:sz w:val="24"/>
                <w:szCs w:val="24"/>
              </w:rPr>
            </w:pPr>
            <w:r w:rsidRPr="00E0699F">
              <w:rPr>
                <w:rFonts w:ascii="Times New Roman" w:hAnsi="Times New Roman" w:cs="Times New Roman"/>
                <w:color w:val="000000"/>
                <w:sz w:val="24"/>
                <w:szCs w:val="24"/>
              </w:rPr>
              <w:t>Первый заместитель главы Администрации города</w:t>
            </w:r>
          </w:p>
        </w:tc>
        <w:tc>
          <w:tcPr>
            <w:tcW w:w="1920" w:type="dxa"/>
            <w:tcBorders>
              <w:top w:val="nil"/>
              <w:left w:val="nil"/>
              <w:bottom w:val="single" w:sz="4" w:space="0" w:color="auto"/>
              <w:right w:val="single" w:sz="4" w:space="0" w:color="auto"/>
            </w:tcBorders>
            <w:shd w:val="clear" w:color="auto" w:fill="auto"/>
            <w:noWrap/>
            <w:vAlign w:val="bottom"/>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249</w:t>
            </w:r>
          </w:p>
        </w:tc>
      </w:tr>
      <w:tr w:rsidR="00E0699F" w:rsidRPr="00E0699F" w:rsidTr="00E0699F">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3</w:t>
            </w:r>
          </w:p>
        </w:tc>
        <w:tc>
          <w:tcPr>
            <w:tcW w:w="4780" w:type="dxa"/>
            <w:tcBorders>
              <w:top w:val="nil"/>
              <w:left w:val="nil"/>
              <w:bottom w:val="single" w:sz="4" w:space="0" w:color="auto"/>
              <w:right w:val="single" w:sz="4" w:space="0" w:color="auto"/>
            </w:tcBorders>
            <w:shd w:val="clear" w:color="auto" w:fill="auto"/>
            <w:vAlign w:val="bottom"/>
            <w:hideMark/>
          </w:tcPr>
          <w:p w:rsidR="00E0699F" w:rsidRPr="00E0699F" w:rsidRDefault="00E0699F">
            <w:pPr>
              <w:rPr>
                <w:rFonts w:ascii="Times New Roman" w:hAnsi="Times New Roman" w:cs="Times New Roman"/>
                <w:color w:val="000000"/>
                <w:sz w:val="24"/>
                <w:szCs w:val="24"/>
              </w:rPr>
            </w:pPr>
            <w:r w:rsidRPr="00E0699F">
              <w:rPr>
                <w:rFonts w:ascii="Times New Roman" w:hAnsi="Times New Roman" w:cs="Times New Roman"/>
                <w:color w:val="000000"/>
                <w:sz w:val="24"/>
                <w:szCs w:val="24"/>
              </w:rPr>
              <w:t>Заместитель главы Администрации города</w:t>
            </w:r>
          </w:p>
        </w:tc>
        <w:tc>
          <w:tcPr>
            <w:tcW w:w="1920" w:type="dxa"/>
            <w:tcBorders>
              <w:top w:val="nil"/>
              <w:left w:val="nil"/>
              <w:bottom w:val="single" w:sz="4" w:space="0" w:color="auto"/>
              <w:right w:val="single" w:sz="4" w:space="0" w:color="auto"/>
            </w:tcBorders>
            <w:shd w:val="clear" w:color="auto" w:fill="auto"/>
            <w:noWrap/>
            <w:vAlign w:val="bottom"/>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249</w:t>
            </w:r>
          </w:p>
        </w:tc>
      </w:tr>
      <w:tr w:rsidR="00E0699F" w:rsidRPr="00E0699F" w:rsidTr="0095230E">
        <w:trPr>
          <w:trHeight w:val="47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4</w:t>
            </w:r>
          </w:p>
        </w:tc>
        <w:tc>
          <w:tcPr>
            <w:tcW w:w="4780" w:type="dxa"/>
            <w:tcBorders>
              <w:top w:val="nil"/>
              <w:left w:val="nil"/>
              <w:bottom w:val="nil"/>
              <w:right w:val="nil"/>
            </w:tcBorders>
            <w:shd w:val="clear" w:color="auto" w:fill="auto"/>
            <w:vAlign w:val="bottom"/>
            <w:hideMark/>
          </w:tcPr>
          <w:p w:rsidR="00E0699F" w:rsidRPr="00E0699F" w:rsidRDefault="00E0699F">
            <w:pPr>
              <w:rPr>
                <w:rFonts w:ascii="Times New Roman" w:hAnsi="Times New Roman" w:cs="Times New Roman"/>
                <w:color w:val="000000"/>
                <w:sz w:val="24"/>
                <w:szCs w:val="24"/>
              </w:rPr>
            </w:pPr>
            <w:r w:rsidRPr="00E0699F">
              <w:rPr>
                <w:rFonts w:ascii="Times New Roman" w:hAnsi="Times New Roman" w:cs="Times New Roman"/>
                <w:color w:val="000000"/>
                <w:sz w:val="24"/>
                <w:szCs w:val="24"/>
              </w:rPr>
              <w:t>Иные должности в связи со служебной необходимостью</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160</w:t>
            </w:r>
          </w:p>
        </w:tc>
      </w:tr>
      <w:tr w:rsidR="00E0699F" w:rsidRPr="00E0699F" w:rsidTr="00E0699F">
        <w:trPr>
          <w:trHeight w:val="315"/>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99F" w:rsidRPr="00E0699F" w:rsidRDefault="00E0699F">
            <w:pPr>
              <w:jc w:val="center"/>
              <w:rPr>
                <w:rFonts w:ascii="Times New Roman" w:hAnsi="Times New Roman" w:cs="Times New Roman"/>
                <w:b/>
                <w:bCs/>
                <w:color w:val="000000"/>
                <w:sz w:val="24"/>
                <w:szCs w:val="24"/>
              </w:rPr>
            </w:pPr>
            <w:r w:rsidRPr="00E0699F">
              <w:rPr>
                <w:rFonts w:ascii="Times New Roman" w:hAnsi="Times New Roman" w:cs="Times New Roman"/>
                <w:b/>
                <w:bCs/>
                <w:color w:val="000000"/>
                <w:sz w:val="24"/>
                <w:szCs w:val="24"/>
              </w:rPr>
              <w:t>Подведомственные муниципальные казенные учреждения</w:t>
            </w:r>
          </w:p>
        </w:tc>
      </w:tr>
      <w:tr w:rsidR="00E0699F" w:rsidRPr="00E0699F" w:rsidTr="0095230E">
        <w:trPr>
          <w:trHeight w:val="72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vAlign w:val="bottom"/>
            <w:hideMark/>
          </w:tcPr>
          <w:p w:rsidR="00E0699F" w:rsidRPr="00E0699F" w:rsidRDefault="00E0699F">
            <w:pPr>
              <w:rPr>
                <w:rFonts w:ascii="Times New Roman" w:hAnsi="Times New Roman" w:cs="Times New Roman"/>
                <w:color w:val="000000"/>
                <w:sz w:val="24"/>
                <w:szCs w:val="24"/>
              </w:rPr>
            </w:pPr>
            <w:r w:rsidRPr="00E0699F">
              <w:rPr>
                <w:rFonts w:ascii="Times New Roman" w:hAnsi="Times New Roman" w:cs="Times New Roman"/>
                <w:color w:val="000000"/>
                <w:sz w:val="24"/>
                <w:szCs w:val="24"/>
              </w:rPr>
              <w:t>Все должности, предусмотренные штатным расписанием (в случае возникновения служебной необходимости)</w:t>
            </w:r>
          </w:p>
        </w:tc>
        <w:tc>
          <w:tcPr>
            <w:tcW w:w="192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center"/>
            <w:hideMark/>
          </w:tcPr>
          <w:p w:rsidR="00E0699F" w:rsidRPr="00E0699F" w:rsidRDefault="00E0699F">
            <w:pPr>
              <w:jc w:val="center"/>
              <w:rPr>
                <w:rFonts w:ascii="Times New Roman" w:hAnsi="Times New Roman" w:cs="Times New Roman"/>
                <w:color w:val="000000"/>
                <w:sz w:val="24"/>
                <w:szCs w:val="24"/>
              </w:rPr>
            </w:pPr>
            <w:r w:rsidRPr="00E0699F">
              <w:rPr>
                <w:rFonts w:ascii="Times New Roman" w:hAnsi="Times New Roman" w:cs="Times New Roman"/>
                <w:color w:val="000000"/>
                <w:sz w:val="24"/>
                <w:szCs w:val="24"/>
              </w:rPr>
              <w:t>160</w:t>
            </w:r>
          </w:p>
        </w:tc>
      </w:tr>
    </w:tbl>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95230E" w:rsidRDefault="0095230E" w:rsidP="0095230E">
      <w:pPr>
        <w:jc w:val="right"/>
        <w:rPr>
          <w:rFonts w:ascii="Times New Roman" w:hAnsi="Times New Roman" w:cs="Times New Roman"/>
          <w:sz w:val="26"/>
          <w:szCs w:val="26"/>
        </w:rPr>
        <w:sectPr w:rsidR="0095230E" w:rsidSect="002C786B">
          <w:footnotePr>
            <w:pos w:val="beneathText"/>
          </w:footnotePr>
          <w:pgSz w:w="11905" w:h="16837"/>
          <w:pgMar w:top="1134" w:right="850" w:bottom="1134" w:left="1701" w:header="709" w:footer="709" w:gutter="0"/>
          <w:pgNumType w:start="2"/>
          <w:cols w:space="720"/>
          <w:docGrid w:linePitch="360"/>
        </w:sectPr>
      </w:pPr>
    </w:p>
    <w:p w:rsidR="0095230E" w:rsidRDefault="0095230E" w:rsidP="0095230E">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0E7CFC" w:rsidRDefault="000E7CFC" w:rsidP="00F9776D">
      <w:pPr>
        <w:jc w:val="right"/>
        <w:rPr>
          <w:rFonts w:ascii="Times New Roman" w:hAnsi="Times New Roman" w:cs="Times New Roman"/>
          <w:sz w:val="26"/>
          <w:szCs w:val="26"/>
        </w:rPr>
      </w:pPr>
    </w:p>
    <w:tbl>
      <w:tblPr>
        <w:tblW w:w="14758" w:type="dxa"/>
        <w:tblInd w:w="93" w:type="dxa"/>
        <w:tblLook w:val="04A0"/>
      </w:tblPr>
      <w:tblGrid>
        <w:gridCol w:w="724"/>
        <w:gridCol w:w="3260"/>
        <w:gridCol w:w="2031"/>
        <w:gridCol w:w="1779"/>
        <w:gridCol w:w="2710"/>
        <w:gridCol w:w="2269"/>
        <w:gridCol w:w="1985"/>
      </w:tblGrid>
      <w:tr w:rsidR="0095230E" w:rsidRPr="0095230E" w:rsidTr="0095230E">
        <w:trPr>
          <w:trHeight w:val="315"/>
        </w:trPr>
        <w:tc>
          <w:tcPr>
            <w:tcW w:w="14758" w:type="dxa"/>
            <w:gridSpan w:val="7"/>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jc w:val="center"/>
              <w:rPr>
                <w:rFonts w:ascii="Times New Roman" w:hAnsi="Times New Roman" w:cs="Times New Roman"/>
                <w:b/>
                <w:bCs/>
                <w:color w:val="000000"/>
                <w:sz w:val="24"/>
                <w:szCs w:val="24"/>
                <w:lang w:eastAsia="ru-RU"/>
              </w:rPr>
            </w:pPr>
            <w:r w:rsidRPr="0095230E">
              <w:rPr>
                <w:rFonts w:ascii="Times New Roman" w:hAnsi="Times New Roman" w:cs="Times New Roman"/>
                <w:b/>
                <w:bCs/>
                <w:color w:val="000000"/>
                <w:sz w:val="24"/>
                <w:szCs w:val="24"/>
                <w:lang w:eastAsia="ru-RU"/>
              </w:rPr>
              <w:t>Нормативы количества и цены компьютеров</w:t>
            </w:r>
          </w:p>
        </w:tc>
      </w:tr>
      <w:tr w:rsidR="0095230E" w:rsidRPr="0095230E" w:rsidTr="0095230E">
        <w:trPr>
          <w:trHeight w:val="315"/>
        </w:trPr>
        <w:tc>
          <w:tcPr>
            <w:tcW w:w="724"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3260"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2031"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1779"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2710"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Times New Roman" w:hAnsi="Times New Roman" w:cs="Times New Roman"/>
                <w:b/>
                <w:bCs/>
                <w:color w:val="000000"/>
                <w:sz w:val="24"/>
                <w:szCs w:val="24"/>
                <w:lang w:eastAsia="ru-RU"/>
              </w:rPr>
            </w:pPr>
          </w:p>
        </w:tc>
      </w:tr>
      <w:tr w:rsidR="0095230E" w:rsidRPr="0095230E" w:rsidTr="0095230E">
        <w:trPr>
          <w:trHeight w:val="315"/>
        </w:trPr>
        <w:tc>
          <w:tcPr>
            <w:tcW w:w="14758" w:type="dxa"/>
            <w:gridSpan w:val="7"/>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jc w:val="center"/>
              <w:rPr>
                <w:rFonts w:ascii="Times New Roman" w:hAnsi="Times New Roman" w:cs="Times New Roman"/>
                <w:b/>
                <w:bCs/>
                <w:color w:val="000000"/>
                <w:sz w:val="24"/>
                <w:szCs w:val="24"/>
                <w:lang w:eastAsia="ru-RU"/>
              </w:rPr>
            </w:pPr>
            <w:r w:rsidRPr="0095230E">
              <w:rPr>
                <w:rFonts w:ascii="Times New Roman" w:hAnsi="Times New Roman" w:cs="Times New Roman"/>
                <w:b/>
                <w:bCs/>
                <w:color w:val="000000"/>
                <w:sz w:val="24"/>
                <w:szCs w:val="24"/>
                <w:lang w:eastAsia="ru-RU"/>
              </w:rPr>
              <w:t>Администрация города Костромы и подведомственные муниципальные казенные учреждения</w:t>
            </w:r>
          </w:p>
        </w:tc>
      </w:tr>
      <w:tr w:rsidR="0095230E" w:rsidRPr="0095230E" w:rsidTr="0095230E">
        <w:trPr>
          <w:trHeight w:val="9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xml:space="preserve">Наименование (тип) компьютера </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Характеристика компьютера</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Цена 1 компьютера,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Срок полезного использования, лет</w:t>
            </w:r>
          </w:p>
        </w:tc>
      </w:tr>
      <w:tr w:rsidR="0095230E" w:rsidRPr="0095230E" w:rsidTr="0095230E">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Компьютер 1 комплектация</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xml:space="preserve">Персональный компьютер с характеристиками не ниже: </w:t>
            </w:r>
          </w:p>
          <w:p w:rsidR="0095230E" w:rsidRPr="0095230E" w:rsidRDefault="0095230E" w:rsidP="0095230E">
            <w:pPr>
              <w:widowControl/>
              <w:suppressAutoHyphens w:val="0"/>
              <w:autoSpaceDE/>
              <w:jc w:val="center"/>
              <w:rPr>
                <w:rFonts w:ascii="Times New Roman" w:hAnsi="Times New Roman" w:cs="Times New Roman"/>
                <w:color w:val="000000"/>
                <w:sz w:val="24"/>
                <w:szCs w:val="24"/>
                <w:lang w:val="en-US" w:eastAsia="ru-RU"/>
              </w:rPr>
            </w:pPr>
            <w:r w:rsidRPr="0095230E">
              <w:rPr>
                <w:rFonts w:ascii="Times New Roman" w:hAnsi="Times New Roman" w:cs="Times New Roman"/>
                <w:color w:val="000000"/>
                <w:sz w:val="24"/>
                <w:szCs w:val="24"/>
                <w:lang w:eastAsia="ru-RU"/>
              </w:rPr>
              <w:t>ПК</w:t>
            </w:r>
            <w:r w:rsidRPr="0095230E">
              <w:rPr>
                <w:rFonts w:ascii="Times New Roman" w:hAnsi="Times New Roman" w:cs="Times New Roman"/>
                <w:color w:val="000000"/>
                <w:sz w:val="24"/>
                <w:szCs w:val="24"/>
                <w:lang w:val="en-US" w:eastAsia="ru-RU"/>
              </w:rPr>
              <w:t xml:space="preserve"> G3460/4G1600D/T500G/KBs/Mu/400W/Windows </w:t>
            </w:r>
          </w:p>
        </w:tc>
        <w:tc>
          <w:tcPr>
            <w:tcW w:w="2269" w:type="dxa"/>
            <w:tcBorders>
              <w:top w:val="nil"/>
              <w:left w:val="nil"/>
              <w:bottom w:val="single" w:sz="4" w:space="0" w:color="auto"/>
              <w:right w:val="single" w:sz="4" w:space="0" w:color="auto"/>
            </w:tcBorders>
            <w:shd w:val="clear" w:color="auto" w:fill="auto"/>
            <w:vAlign w:val="center"/>
            <w:hideMark/>
          </w:tcPr>
          <w:p w:rsidR="0095230E" w:rsidRPr="0095230E" w:rsidRDefault="00996448" w:rsidP="0095230E">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более </w:t>
            </w:r>
            <w:r w:rsidR="00212CAD">
              <w:rPr>
                <w:rFonts w:ascii="Times New Roman" w:hAnsi="Times New Roman" w:cs="Times New Roman"/>
                <w:color w:val="000000"/>
                <w:sz w:val="24"/>
                <w:szCs w:val="24"/>
                <w:lang w:eastAsia="ru-RU"/>
              </w:rPr>
              <w:t>37 764</w:t>
            </w:r>
          </w:p>
        </w:tc>
        <w:tc>
          <w:tcPr>
            <w:tcW w:w="1985"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2</w:t>
            </w:r>
          </w:p>
        </w:tc>
      </w:tr>
      <w:tr w:rsidR="0095230E" w:rsidRPr="0095230E" w:rsidTr="0095230E">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Компьютер 2 комплектация</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xml:space="preserve">Персональный компьютер с характеристиками не ниже: </w:t>
            </w:r>
          </w:p>
          <w:p w:rsidR="0095230E" w:rsidRPr="0095230E" w:rsidRDefault="0095230E" w:rsidP="0095230E">
            <w:pPr>
              <w:widowControl/>
              <w:suppressAutoHyphens w:val="0"/>
              <w:autoSpaceDE/>
              <w:jc w:val="center"/>
              <w:rPr>
                <w:rFonts w:ascii="Times New Roman" w:hAnsi="Times New Roman" w:cs="Times New Roman"/>
                <w:color w:val="000000"/>
                <w:sz w:val="24"/>
                <w:szCs w:val="24"/>
                <w:lang w:val="en-US" w:eastAsia="ru-RU"/>
              </w:rPr>
            </w:pPr>
            <w:r w:rsidRPr="0095230E">
              <w:rPr>
                <w:rFonts w:ascii="Times New Roman" w:hAnsi="Times New Roman" w:cs="Times New Roman"/>
                <w:color w:val="000000"/>
                <w:sz w:val="24"/>
                <w:szCs w:val="24"/>
                <w:lang w:eastAsia="ru-RU"/>
              </w:rPr>
              <w:t>ПК</w:t>
            </w:r>
            <w:r w:rsidRPr="0095230E">
              <w:rPr>
                <w:rFonts w:ascii="Times New Roman" w:hAnsi="Times New Roman" w:cs="Times New Roman"/>
                <w:color w:val="000000"/>
                <w:sz w:val="24"/>
                <w:szCs w:val="24"/>
                <w:lang w:val="en-US" w:eastAsia="ru-RU"/>
              </w:rPr>
              <w:t xml:space="preserve"> i3_4330/4G1600D/T500G/KBs/Mu/400W/Windows </w:t>
            </w:r>
          </w:p>
        </w:tc>
        <w:tc>
          <w:tcPr>
            <w:tcW w:w="2269" w:type="dxa"/>
            <w:tcBorders>
              <w:top w:val="nil"/>
              <w:left w:val="nil"/>
              <w:bottom w:val="single" w:sz="4" w:space="0" w:color="auto"/>
              <w:right w:val="single" w:sz="4" w:space="0" w:color="auto"/>
            </w:tcBorders>
            <w:shd w:val="clear" w:color="auto" w:fill="auto"/>
            <w:noWrap/>
            <w:vAlign w:val="center"/>
            <w:hideMark/>
          </w:tcPr>
          <w:p w:rsidR="0095230E" w:rsidRPr="0095230E" w:rsidRDefault="00996448" w:rsidP="0095230E">
            <w:pPr>
              <w:widowControl/>
              <w:suppressAutoHyphens w:val="0"/>
              <w:autoSpaceDE/>
              <w:jc w:val="center"/>
              <w:rPr>
                <w:rFonts w:ascii="Times New Roman" w:hAnsi="Times New Roman" w:cs="Times New Roman"/>
                <w:color w:val="000000"/>
                <w:sz w:val="24"/>
                <w:szCs w:val="24"/>
                <w:lang w:eastAsia="ru-RU"/>
              </w:rPr>
            </w:pPr>
            <w:r w:rsidRPr="00875418">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 xml:space="preserve">не более </w:t>
            </w:r>
            <w:r w:rsidR="00212CAD">
              <w:rPr>
                <w:rFonts w:ascii="Times New Roman" w:hAnsi="Times New Roman" w:cs="Times New Roman"/>
                <w:color w:val="000000"/>
                <w:sz w:val="24"/>
                <w:szCs w:val="24"/>
                <w:lang w:eastAsia="ru-RU"/>
              </w:rPr>
              <w:t>44 734</w:t>
            </w:r>
          </w:p>
        </w:tc>
        <w:tc>
          <w:tcPr>
            <w:tcW w:w="1985"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2</w:t>
            </w:r>
          </w:p>
        </w:tc>
      </w:tr>
      <w:tr w:rsidR="0095230E" w:rsidRPr="0095230E" w:rsidTr="0095230E">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Компьютер 3 комплектация</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xml:space="preserve">Персональный компьютер с характеристиками не ниже: </w:t>
            </w:r>
          </w:p>
          <w:p w:rsidR="0095230E" w:rsidRPr="0095230E" w:rsidRDefault="0095230E" w:rsidP="0095230E">
            <w:pPr>
              <w:widowControl/>
              <w:suppressAutoHyphens w:val="0"/>
              <w:autoSpaceDE/>
              <w:jc w:val="center"/>
              <w:rPr>
                <w:rFonts w:ascii="Times New Roman" w:hAnsi="Times New Roman" w:cs="Times New Roman"/>
                <w:color w:val="000000"/>
                <w:sz w:val="24"/>
                <w:szCs w:val="24"/>
                <w:lang w:val="en-US" w:eastAsia="ru-RU"/>
              </w:rPr>
            </w:pPr>
            <w:r w:rsidRPr="0095230E">
              <w:rPr>
                <w:rFonts w:ascii="Times New Roman" w:hAnsi="Times New Roman" w:cs="Times New Roman"/>
                <w:color w:val="000000"/>
                <w:sz w:val="24"/>
                <w:szCs w:val="24"/>
                <w:lang w:eastAsia="ru-RU"/>
              </w:rPr>
              <w:t>ПК</w:t>
            </w:r>
            <w:r w:rsidRPr="0095230E">
              <w:rPr>
                <w:rFonts w:ascii="Times New Roman" w:hAnsi="Times New Roman" w:cs="Times New Roman"/>
                <w:color w:val="000000"/>
                <w:sz w:val="24"/>
                <w:szCs w:val="24"/>
                <w:lang w:val="en-US" w:eastAsia="ru-RU"/>
              </w:rPr>
              <w:t xml:space="preserve"> i5_4590/8G1600D/T1Tb/KBs/Mu/400W/Windows</w:t>
            </w:r>
          </w:p>
        </w:tc>
        <w:tc>
          <w:tcPr>
            <w:tcW w:w="2269" w:type="dxa"/>
            <w:tcBorders>
              <w:top w:val="nil"/>
              <w:left w:val="nil"/>
              <w:bottom w:val="single" w:sz="4" w:space="0" w:color="auto"/>
              <w:right w:val="single" w:sz="4" w:space="0" w:color="auto"/>
            </w:tcBorders>
            <w:shd w:val="clear" w:color="auto" w:fill="auto"/>
            <w:noWrap/>
            <w:vAlign w:val="center"/>
            <w:hideMark/>
          </w:tcPr>
          <w:p w:rsidR="0095230E" w:rsidRPr="0095230E" w:rsidRDefault="00996448" w:rsidP="0095230E">
            <w:pPr>
              <w:widowControl/>
              <w:suppressAutoHyphens w:val="0"/>
              <w:autoSpaceDE/>
              <w:jc w:val="center"/>
              <w:rPr>
                <w:rFonts w:ascii="Times New Roman" w:hAnsi="Times New Roman" w:cs="Times New Roman"/>
                <w:color w:val="000000"/>
                <w:sz w:val="24"/>
                <w:szCs w:val="24"/>
                <w:lang w:eastAsia="ru-RU"/>
              </w:rPr>
            </w:pPr>
            <w:r w:rsidRPr="00875418">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eastAsia="ru-RU"/>
              </w:rPr>
              <w:t xml:space="preserve">не более </w:t>
            </w:r>
            <w:r w:rsidR="00212CAD">
              <w:rPr>
                <w:rFonts w:ascii="Times New Roman" w:hAnsi="Times New Roman" w:cs="Times New Roman"/>
                <w:color w:val="000000"/>
                <w:sz w:val="24"/>
                <w:szCs w:val="24"/>
                <w:lang w:eastAsia="ru-RU"/>
              </w:rPr>
              <w:t>57 294</w:t>
            </w:r>
          </w:p>
        </w:tc>
        <w:tc>
          <w:tcPr>
            <w:tcW w:w="1985"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2</w:t>
            </w:r>
          </w:p>
        </w:tc>
      </w:tr>
      <w:tr w:rsidR="0095230E" w:rsidRPr="0095230E" w:rsidTr="0095230E">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Компьютер 4 комплектация</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rsid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 xml:space="preserve">Персональный компьютер с характеристиками не ниже: </w:t>
            </w:r>
          </w:p>
          <w:p w:rsidR="0095230E" w:rsidRPr="0095230E" w:rsidRDefault="0095230E" w:rsidP="0095230E">
            <w:pPr>
              <w:widowControl/>
              <w:suppressAutoHyphens w:val="0"/>
              <w:autoSpaceDE/>
              <w:jc w:val="center"/>
              <w:rPr>
                <w:rFonts w:ascii="Times New Roman" w:hAnsi="Times New Roman" w:cs="Times New Roman"/>
                <w:color w:val="000000"/>
                <w:sz w:val="24"/>
                <w:szCs w:val="24"/>
                <w:lang w:val="en-US" w:eastAsia="ru-RU"/>
              </w:rPr>
            </w:pPr>
            <w:r w:rsidRPr="0095230E">
              <w:rPr>
                <w:rFonts w:ascii="Times New Roman" w:hAnsi="Times New Roman" w:cs="Times New Roman"/>
                <w:color w:val="000000"/>
                <w:sz w:val="24"/>
                <w:szCs w:val="24"/>
                <w:lang w:eastAsia="ru-RU"/>
              </w:rPr>
              <w:t>ПК</w:t>
            </w:r>
            <w:r w:rsidRPr="0095230E">
              <w:rPr>
                <w:rFonts w:ascii="Times New Roman" w:hAnsi="Times New Roman" w:cs="Times New Roman"/>
                <w:color w:val="000000"/>
                <w:sz w:val="24"/>
                <w:szCs w:val="24"/>
                <w:lang w:val="en-US" w:eastAsia="ru-RU"/>
              </w:rPr>
              <w:t xml:space="preserve"> i7_4790/16G1600D/T2Tb/KBs/Mu/400W/Windows</w:t>
            </w:r>
          </w:p>
        </w:tc>
        <w:tc>
          <w:tcPr>
            <w:tcW w:w="2269" w:type="dxa"/>
            <w:tcBorders>
              <w:top w:val="nil"/>
              <w:left w:val="nil"/>
              <w:bottom w:val="single" w:sz="4" w:space="0" w:color="auto"/>
              <w:right w:val="single" w:sz="4" w:space="0" w:color="auto"/>
            </w:tcBorders>
            <w:shd w:val="clear" w:color="auto" w:fill="auto"/>
            <w:noWrap/>
            <w:vAlign w:val="center"/>
            <w:hideMark/>
          </w:tcPr>
          <w:p w:rsidR="0095230E" w:rsidRPr="0095230E" w:rsidRDefault="00996448" w:rsidP="0095230E">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более </w:t>
            </w:r>
            <w:r w:rsidR="00212CAD">
              <w:rPr>
                <w:rFonts w:ascii="Times New Roman" w:hAnsi="Times New Roman" w:cs="Times New Roman"/>
                <w:color w:val="000000"/>
                <w:sz w:val="24"/>
                <w:szCs w:val="24"/>
                <w:lang w:eastAsia="ru-RU"/>
              </w:rPr>
              <w:t>76 259</w:t>
            </w:r>
          </w:p>
        </w:tc>
        <w:tc>
          <w:tcPr>
            <w:tcW w:w="1985" w:type="dxa"/>
            <w:tcBorders>
              <w:top w:val="nil"/>
              <w:left w:val="nil"/>
              <w:bottom w:val="single" w:sz="4" w:space="0" w:color="auto"/>
              <w:right w:val="single" w:sz="4" w:space="0" w:color="auto"/>
            </w:tcBorders>
            <w:shd w:val="clear" w:color="auto" w:fill="auto"/>
            <w:noWrap/>
            <w:vAlign w:val="center"/>
            <w:hideMark/>
          </w:tcPr>
          <w:p w:rsidR="0095230E" w:rsidRPr="0095230E" w:rsidRDefault="0095230E" w:rsidP="0095230E">
            <w:pPr>
              <w:widowControl/>
              <w:suppressAutoHyphens w:val="0"/>
              <w:autoSpaceDE/>
              <w:jc w:val="center"/>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2</w:t>
            </w:r>
          </w:p>
        </w:tc>
      </w:tr>
      <w:tr w:rsidR="0095230E" w:rsidRPr="0095230E" w:rsidTr="0095230E">
        <w:trPr>
          <w:trHeight w:val="300"/>
        </w:trPr>
        <w:tc>
          <w:tcPr>
            <w:tcW w:w="724"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3260"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2031"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1779"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2710"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2269"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c>
          <w:tcPr>
            <w:tcW w:w="1985" w:type="dxa"/>
            <w:tcBorders>
              <w:top w:val="nil"/>
              <w:left w:val="nil"/>
              <w:bottom w:val="nil"/>
              <w:right w:val="nil"/>
            </w:tcBorders>
            <w:shd w:val="clear" w:color="auto" w:fill="auto"/>
            <w:noWrap/>
            <w:vAlign w:val="bottom"/>
            <w:hideMark/>
          </w:tcPr>
          <w:p w:rsidR="0095230E" w:rsidRPr="0095230E" w:rsidRDefault="0095230E" w:rsidP="0095230E">
            <w:pPr>
              <w:widowControl/>
              <w:suppressAutoHyphens w:val="0"/>
              <w:autoSpaceDE/>
              <w:rPr>
                <w:rFonts w:ascii="Calibri" w:hAnsi="Calibri" w:cs="Times New Roman"/>
                <w:color w:val="000000"/>
                <w:sz w:val="22"/>
                <w:szCs w:val="22"/>
                <w:lang w:eastAsia="ru-RU"/>
              </w:rPr>
            </w:pPr>
          </w:p>
        </w:tc>
      </w:tr>
      <w:tr w:rsidR="0095230E" w:rsidRPr="0095230E" w:rsidTr="0095230E">
        <w:trPr>
          <w:trHeight w:val="705"/>
        </w:trPr>
        <w:tc>
          <w:tcPr>
            <w:tcW w:w="14758" w:type="dxa"/>
            <w:gridSpan w:val="7"/>
            <w:tcBorders>
              <w:top w:val="nil"/>
              <w:left w:val="nil"/>
              <w:bottom w:val="nil"/>
              <w:right w:val="nil"/>
            </w:tcBorders>
            <w:shd w:val="clear" w:color="auto" w:fill="auto"/>
            <w:vAlign w:val="bottom"/>
            <w:hideMark/>
          </w:tcPr>
          <w:p w:rsidR="0095230E" w:rsidRPr="0095230E" w:rsidRDefault="0095230E" w:rsidP="0095230E">
            <w:pPr>
              <w:widowControl/>
              <w:suppressAutoHyphens w:val="0"/>
              <w:autoSpaceDE/>
              <w:rPr>
                <w:rFonts w:ascii="Times New Roman" w:hAnsi="Times New Roman" w:cs="Times New Roman"/>
                <w:color w:val="000000"/>
                <w:sz w:val="24"/>
                <w:szCs w:val="24"/>
                <w:lang w:eastAsia="ru-RU"/>
              </w:rPr>
            </w:pPr>
            <w:r w:rsidRPr="0095230E">
              <w:rPr>
                <w:rFonts w:ascii="Times New Roman" w:hAnsi="Times New Roman" w:cs="Times New Roman"/>
                <w:color w:val="000000"/>
                <w:sz w:val="24"/>
                <w:szCs w:val="24"/>
                <w:lang w:eastAsia="ru-RU"/>
              </w:rPr>
              <w:t>При определении объема затрат на приобретение компьютеров могут учитываться компьютеры любой из 4 комплектаций, указанных в таблице, из расчета не более 1 компьютера на 1 человека (с учетом срока полезного использования).</w:t>
            </w:r>
          </w:p>
        </w:tc>
      </w:tr>
    </w:tbl>
    <w:p w:rsidR="0095230E" w:rsidRDefault="0095230E" w:rsidP="00F9776D">
      <w:pPr>
        <w:jc w:val="right"/>
        <w:rPr>
          <w:rFonts w:ascii="Times New Roman" w:hAnsi="Times New Roman" w:cs="Times New Roman"/>
          <w:sz w:val="26"/>
          <w:szCs w:val="26"/>
        </w:rPr>
        <w:sectPr w:rsidR="0095230E" w:rsidSect="0095230E">
          <w:footnotePr>
            <w:pos w:val="beneathText"/>
          </w:footnotePr>
          <w:pgSz w:w="16837" w:h="11905" w:orient="landscape"/>
          <w:pgMar w:top="1701" w:right="1134" w:bottom="851" w:left="1134" w:header="709" w:footer="709" w:gutter="0"/>
          <w:pgNumType w:start="2"/>
          <w:cols w:space="720"/>
          <w:docGrid w:linePitch="360"/>
        </w:sectPr>
      </w:pPr>
    </w:p>
    <w:p w:rsidR="00156151" w:rsidRDefault="00156151" w:rsidP="00156151">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156151" w:rsidRDefault="00156151" w:rsidP="00893D35">
      <w:pPr>
        <w:jc w:val="right"/>
        <w:rPr>
          <w:rFonts w:ascii="Times New Roman" w:hAnsi="Times New Roman" w:cs="Times New Roman"/>
          <w:sz w:val="26"/>
          <w:szCs w:val="26"/>
        </w:rPr>
      </w:pPr>
    </w:p>
    <w:tbl>
      <w:tblPr>
        <w:tblW w:w="13175" w:type="dxa"/>
        <w:tblInd w:w="93" w:type="dxa"/>
        <w:tblLook w:val="04A0"/>
      </w:tblPr>
      <w:tblGrid>
        <w:gridCol w:w="960"/>
        <w:gridCol w:w="2664"/>
        <w:gridCol w:w="3760"/>
        <w:gridCol w:w="2607"/>
        <w:gridCol w:w="2782"/>
        <w:gridCol w:w="166"/>
        <w:gridCol w:w="236"/>
      </w:tblGrid>
      <w:tr w:rsidR="00E227C8" w:rsidRPr="00E227C8" w:rsidTr="00483FA3">
        <w:trPr>
          <w:gridAfter w:val="1"/>
          <w:wAfter w:w="236" w:type="dxa"/>
          <w:trHeight w:val="528"/>
        </w:trPr>
        <w:tc>
          <w:tcPr>
            <w:tcW w:w="12939" w:type="dxa"/>
            <w:gridSpan w:val="6"/>
            <w:tcBorders>
              <w:top w:val="nil"/>
              <w:left w:val="nil"/>
              <w:bottom w:val="nil"/>
              <w:right w:val="nil"/>
            </w:tcBorders>
            <w:shd w:val="clear" w:color="auto" w:fill="auto"/>
            <w:vAlign w:val="bottom"/>
            <w:hideMark/>
          </w:tcPr>
          <w:p w:rsidR="00E227C8" w:rsidRPr="00156151" w:rsidRDefault="00E227C8" w:rsidP="00E227C8">
            <w:pPr>
              <w:widowControl/>
              <w:suppressAutoHyphens w:val="0"/>
              <w:autoSpaceDE/>
              <w:jc w:val="center"/>
              <w:rPr>
                <w:rFonts w:ascii="Times New Roman" w:hAnsi="Times New Roman" w:cs="Times New Roman"/>
                <w:b/>
                <w:color w:val="000000"/>
                <w:sz w:val="24"/>
                <w:szCs w:val="24"/>
                <w:lang w:eastAsia="ru-RU"/>
              </w:rPr>
            </w:pPr>
            <w:r w:rsidRPr="00156151">
              <w:rPr>
                <w:rFonts w:ascii="Times New Roman" w:hAnsi="Times New Roman" w:cs="Times New Roman"/>
                <w:b/>
                <w:color w:val="000000"/>
                <w:sz w:val="24"/>
                <w:szCs w:val="24"/>
                <w:lang w:eastAsia="ru-RU"/>
              </w:rPr>
              <w:t>Нормативы количества и цены принтеров, многофункциональных устройств, копировальных аппаратов и иной оргтехники</w:t>
            </w:r>
          </w:p>
        </w:tc>
      </w:tr>
      <w:tr w:rsidR="00E227C8" w:rsidRPr="00156151" w:rsidTr="00483FA3">
        <w:trPr>
          <w:gridAfter w:val="1"/>
          <w:wAfter w:w="236" w:type="dxa"/>
          <w:trHeight w:val="359"/>
        </w:trPr>
        <w:tc>
          <w:tcPr>
            <w:tcW w:w="12939" w:type="dxa"/>
            <w:gridSpan w:val="6"/>
            <w:tcBorders>
              <w:top w:val="nil"/>
              <w:left w:val="nil"/>
              <w:bottom w:val="nil"/>
              <w:right w:val="nil"/>
            </w:tcBorders>
            <w:shd w:val="clear" w:color="auto" w:fill="auto"/>
            <w:vAlign w:val="bottom"/>
            <w:hideMark/>
          </w:tcPr>
          <w:p w:rsidR="00E227C8" w:rsidRPr="00156151" w:rsidRDefault="00E227C8" w:rsidP="00E227C8">
            <w:pPr>
              <w:widowControl/>
              <w:suppressAutoHyphens w:val="0"/>
              <w:autoSpaceDE/>
              <w:jc w:val="center"/>
              <w:rPr>
                <w:rFonts w:ascii="Times New Roman" w:hAnsi="Times New Roman" w:cs="Times New Roman"/>
                <w:b/>
                <w:color w:val="000000"/>
                <w:sz w:val="24"/>
                <w:szCs w:val="24"/>
                <w:lang w:eastAsia="ru-RU"/>
              </w:rPr>
            </w:pPr>
            <w:r w:rsidRPr="00156151">
              <w:rPr>
                <w:rFonts w:ascii="Times New Roman" w:hAnsi="Times New Roman" w:cs="Times New Roman"/>
                <w:b/>
                <w:color w:val="000000"/>
                <w:sz w:val="24"/>
                <w:szCs w:val="24"/>
                <w:lang w:eastAsia="ru-RU"/>
              </w:rPr>
              <w:t>Типы принтеров, многофункциональных устройств, копировальных аппаратов и иной оргтехники</w:t>
            </w:r>
          </w:p>
        </w:tc>
      </w:tr>
      <w:tr w:rsidR="00483FA3" w:rsidRPr="00156151" w:rsidTr="00483FA3">
        <w:trPr>
          <w:gridAfter w:val="1"/>
          <w:wAfter w:w="236" w:type="dxa"/>
          <w:trHeight w:val="12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п/п</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xml:space="preserve">Наименование (тип) принтера, многофункционального устройства, копировального аппарата и иной оргтехники </w:t>
            </w:r>
          </w:p>
        </w:tc>
        <w:tc>
          <w:tcPr>
            <w:tcW w:w="6367" w:type="dxa"/>
            <w:gridSpan w:val="2"/>
            <w:tcBorders>
              <w:top w:val="single" w:sz="4" w:space="0" w:color="auto"/>
              <w:left w:val="nil"/>
              <w:bottom w:val="single" w:sz="4" w:space="0" w:color="auto"/>
              <w:right w:val="single" w:sz="4" w:space="0" w:color="auto"/>
            </w:tcBorders>
            <w:shd w:val="clear" w:color="auto" w:fill="auto"/>
            <w:vAlign w:val="center"/>
            <w:hideMark/>
          </w:tcPr>
          <w:p w:rsidR="00483FA3" w:rsidRPr="00156151" w:rsidRDefault="00483FA3" w:rsidP="003E081F">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Характеристика принтера, многофункционального устройства, копировального аппарата и иной оргтехники</w:t>
            </w:r>
          </w:p>
        </w:tc>
        <w:tc>
          <w:tcPr>
            <w:tcW w:w="2948" w:type="dxa"/>
            <w:gridSpan w:val="2"/>
            <w:tcBorders>
              <w:top w:val="single" w:sz="4" w:space="0" w:color="auto"/>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Цена 1 принтера, многофункционального устройства, копировального аппарата и иной оргтехники, рублей</w:t>
            </w:r>
          </w:p>
        </w:tc>
      </w:tr>
      <w:tr w:rsidR="00483FA3" w:rsidRPr="00156151" w:rsidTr="00483FA3">
        <w:trPr>
          <w:gridAfter w:val="1"/>
          <w:wAfter w:w="236" w:type="dxa"/>
          <w:trHeight w:val="3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664" w:type="dxa"/>
            <w:tcBorders>
              <w:top w:val="single" w:sz="8"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Принтер лазерный</w:t>
            </w:r>
          </w:p>
        </w:tc>
        <w:tc>
          <w:tcPr>
            <w:tcW w:w="6367" w:type="dxa"/>
            <w:gridSpan w:val="2"/>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Принтер (скорость печати не менее 15 стр. в минуту, разрешение 1200*1200, формат бумаги А4, лазерный)</w:t>
            </w:r>
          </w:p>
        </w:tc>
        <w:tc>
          <w:tcPr>
            <w:tcW w:w="2948" w:type="dxa"/>
            <w:gridSpan w:val="2"/>
            <w:tcBorders>
              <w:top w:val="nil"/>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9230</w:t>
            </w:r>
          </w:p>
        </w:tc>
      </w:tr>
      <w:tr w:rsidR="00483FA3" w:rsidRPr="00156151" w:rsidTr="00483FA3">
        <w:trPr>
          <w:gridAfter w:val="1"/>
          <w:wAfter w:w="236" w:type="dxa"/>
          <w:trHeight w:val="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2</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Факс с лазерной печатью</w:t>
            </w:r>
          </w:p>
        </w:tc>
        <w:tc>
          <w:tcPr>
            <w:tcW w:w="6367" w:type="dxa"/>
            <w:gridSpan w:val="2"/>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w:t>
            </w:r>
            <w:r w:rsidRPr="00156151">
              <w:rPr>
                <w:rFonts w:ascii="Times New Roman" w:hAnsi="Times New Roman" w:cs="Times New Roman"/>
                <w:color w:val="000000"/>
                <w:sz w:val="24"/>
                <w:szCs w:val="24"/>
                <w:lang w:eastAsia="ru-RU"/>
              </w:rPr>
              <w:t>акс/копир с печатью на листах, лазерная печать до 10 стр. в мин.</w:t>
            </w:r>
          </w:p>
        </w:tc>
        <w:tc>
          <w:tcPr>
            <w:tcW w:w="2948" w:type="dxa"/>
            <w:gridSpan w:val="2"/>
            <w:tcBorders>
              <w:top w:val="nil"/>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15430</w:t>
            </w:r>
          </w:p>
        </w:tc>
      </w:tr>
      <w:tr w:rsidR="00483FA3" w:rsidRPr="00156151" w:rsidTr="00483FA3">
        <w:trPr>
          <w:gridAfter w:val="1"/>
          <w:wAfter w:w="236" w:type="dxa"/>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3</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Сканер</w:t>
            </w:r>
          </w:p>
        </w:tc>
        <w:tc>
          <w:tcPr>
            <w:tcW w:w="6367" w:type="dxa"/>
            <w:gridSpan w:val="2"/>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156151">
              <w:rPr>
                <w:rFonts w:ascii="Times New Roman" w:hAnsi="Times New Roman" w:cs="Times New Roman"/>
                <w:color w:val="000000"/>
                <w:sz w:val="24"/>
                <w:szCs w:val="24"/>
                <w:lang w:eastAsia="ru-RU"/>
              </w:rPr>
              <w:t>канер (разрешение 1200*1200, тип матрицы CIS, подключение через порт USB)</w:t>
            </w:r>
          </w:p>
        </w:tc>
        <w:tc>
          <w:tcPr>
            <w:tcW w:w="2948" w:type="dxa"/>
            <w:gridSpan w:val="2"/>
            <w:tcBorders>
              <w:top w:val="nil"/>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21157</w:t>
            </w:r>
          </w:p>
        </w:tc>
      </w:tr>
      <w:tr w:rsidR="00483FA3" w:rsidRPr="00156151" w:rsidTr="00483FA3">
        <w:trPr>
          <w:gridAfter w:val="1"/>
          <w:wAfter w:w="236" w:type="dxa"/>
          <w:trHeight w:val="29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4</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6367" w:type="dxa"/>
            <w:gridSpan w:val="2"/>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w:t>
            </w:r>
            <w:r w:rsidRPr="00156151">
              <w:rPr>
                <w:rFonts w:ascii="Times New Roman" w:hAnsi="Times New Roman" w:cs="Times New Roman"/>
                <w:color w:val="000000"/>
                <w:sz w:val="24"/>
                <w:szCs w:val="24"/>
                <w:lang w:eastAsia="ru-RU"/>
              </w:rPr>
              <w:t>елефонный аппарат с трубкой, п</w:t>
            </w:r>
            <w:r>
              <w:rPr>
                <w:rFonts w:ascii="Times New Roman" w:hAnsi="Times New Roman" w:cs="Times New Roman"/>
                <w:color w:val="000000"/>
                <w:sz w:val="24"/>
                <w:szCs w:val="24"/>
                <w:lang w:eastAsia="ru-RU"/>
              </w:rPr>
              <w:t>оддержка стандартов DECT/GAP, г</w:t>
            </w:r>
            <w:r w:rsidRPr="00156151">
              <w:rPr>
                <w:rFonts w:ascii="Times New Roman" w:hAnsi="Times New Roman" w:cs="Times New Roman"/>
                <w:color w:val="000000"/>
                <w:sz w:val="24"/>
                <w:szCs w:val="24"/>
                <w:lang w:eastAsia="ru-RU"/>
              </w:rPr>
              <w:t>ромкая связь, определитель номеров, цветной дисплей</w:t>
            </w:r>
          </w:p>
        </w:tc>
        <w:tc>
          <w:tcPr>
            <w:tcW w:w="2948" w:type="dxa"/>
            <w:gridSpan w:val="2"/>
            <w:tcBorders>
              <w:top w:val="nil"/>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6906</w:t>
            </w:r>
          </w:p>
        </w:tc>
      </w:tr>
      <w:tr w:rsidR="00483FA3" w:rsidRPr="00156151" w:rsidTr="00483FA3">
        <w:trPr>
          <w:gridAfter w:val="1"/>
          <w:wAfter w:w="236"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5</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6367" w:type="dxa"/>
            <w:gridSpan w:val="2"/>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156151">
              <w:rPr>
                <w:rFonts w:ascii="Times New Roman" w:hAnsi="Times New Roman" w:cs="Times New Roman"/>
                <w:color w:val="000000"/>
                <w:sz w:val="24"/>
                <w:szCs w:val="24"/>
                <w:lang w:eastAsia="ru-RU"/>
              </w:rPr>
              <w:t>роводная клавиатура, интерфейс USB, для настольного компьютера, классическая конструкция</w:t>
            </w:r>
          </w:p>
        </w:tc>
        <w:tc>
          <w:tcPr>
            <w:tcW w:w="2948" w:type="dxa"/>
            <w:gridSpan w:val="2"/>
            <w:tcBorders>
              <w:top w:val="nil"/>
              <w:left w:val="nil"/>
              <w:bottom w:val="single" w:sz="4" w:space="0" w:color="auto"/>
              <w:right w:val="single" w:sz="4" w:space="0" w:color="auto"/>
            </w:tcBorders>
            <w:shd w:val="clear" w:color="auto" w:fill="auto"/>
            <w:vAlign w:val="center"/>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2477</w:t>
            </w:r>
          </w:p>
        </w:tc>
      </w:tr>
      <w:tr w:rsidR="00483FA3" w:rsidRPr="00156151" w:rsidTr="00483FA3">
        <w:trPr>
          <w:gridAfter w:val="1"/>
          <w:wAfter w:w="236" w:type="dxa"/>
          <w:trHeight w:val="23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6</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6367" w:type="dxa"/>
            <w:gridSpan w:val="2"/>
            <w:tcBorders>
              <w:top w:val="nil"/>
              <w:left w:val="nil"/>
              <w:bottom w:val="single" w:sz="4" w:space="0" w:color="auto"/>
              <w:right w:val="single" w:sz="4" w:space="0" w:color="auto"/>
            </w:tcBorders>
            <w:shd w:val="clear" w:color="auto" w:fill="auto"/>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w:t>
            </w:r>
            <w:r w:rsidRPr="00156151">
              <w:rPr>
                <w:rFonts w:ascii="Times New Roman" w:hAnsi="Times New Roman" w:cs="Times New Roman"/>
                <w:color w:val="000000"/>
                <w:sz w:val="24"/>
                <w:szCs w:val="24"/>
                <w:lang w:eastAsia="ru-RU"/>
              </w:rPr>
              <w:t>ышь оптическая, интерфейс USB для настольного компьютера</w:t>
            </w:r>
          </w:p>
        </w:tc>
        <w:tc>
          <w:tcPr>
            <w:tcW w:w="2948" w:type="dxa"/>
            <w:gridSpan w:val="2"/>
            <w:tcBorders>
              <w:top w:val="nil"/>
              <w:left w:val="nil"/>
              <w:bottom w:val="single" w:sz="4" w:space="0" w:color="auto"/>
              <w:right w:val="single" w:sz="4" w:space="0" w:color="auto"/>
            </w:tcBorders>
            <w:shd w:val="clear" w:color="auto" w:fill="auto"/>
            <w:vAlign w:val="bottom"/>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1382</w:t>
            </w:r>
          </w:p>
        </w:tc>
      </w:tr>
      <w:tr w:rsidR="00483FA3" w:rsidRPr="00156151" w:rsidTr="00483FA3">
        <w:trPr>
          <w:gridAfter w:val="1"/>
          <w:wAfter w:w="236" w:type="dxa"/>
          <w:trHeight w:val="3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Калькулятор</w:t>
            </w:r>
          </w:p>
        </w:tc>
        <w:tc>
          <w:tcPr>
            <w:tcW w:w="6367" w:type="dxa"/>
            <w:gridSpan w:val="2"/>
            <w:tcBorders>
              <w:top w:val="nil"/>
              <w:left w:val="nil"/>
              <w:bottom w:val="single" w:sz="4" w:space="0" w:color="auto"/>
              <w:right w:val="single" w:sz="4" w:space="0" w:color="auto"/>
            </w:tcBorders>
            <w:shd w:val="clear" w:color="auto" w:fill="auto"/>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Калькулятор бухгалтерский 12-разрядный, с выполнением различных функций</w:t>
            </w:r>
          </w:p>
        </w:tc>
        <w:tc>
          <w:tcPr>
            <w:tcW w:w="2948" w:type="dxa"/>
            <w:gridSpan w:val="2"/>
            <w:tcBorders>
              <w:top w:val="nil"/>
              <w:left w:val="nil"/>
              <w:bottom w:val="single" w:sz="4" w:space="0" w:color="auto"/>
              <w:right w:val="single" w:sz="4" w:space="0" w:color="auto"/>
            </w:tcBorders>
            <w:shd w:val="clear" w:color="auto" w:fill="auto"/>
            <w:vAlign w:val="bottom"/>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909</w:t>
            </w:r>
          </w:p>
        </w:tc>
      </w:tr>
      <w:tr w:rsidR="00483FA3" w:rsidRPr="00156151" w:rsidTr="00483FA3">
        <w:trPr>
          <w:gridAfter w:val="1"/>
          <w:wAfter w:w="236" w:type="dxa"/>
          <w:trHeight w:val="25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2664"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6367" w:type="dxa"/>
            <w:gridSpan w:val="2"/>
            <w:tcBorders>
              <w:top w:val="nil"/>
              <w:left w:val="nil"/>
              <w:bottom w:val="single" w:sz="4" w:space="0" w:color="auto"/>
              <w:right w:val="single" w:sz="4" w:space="0" w:color="auto"/>
            </w:tcBorders>
            <w:shd w:val="clear" w:color="auto" w:fill="auto"/>
            <w:vAlign w:val="bottom"/>
            <w:hideMark/>
          </w:tcPr>
          <w:p w:rsidR="00483FA3" w:rsidRPr="00156151" w:rsidRDefault="00483FA3" w:rsidP="00E227C8">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Многофункциональн</w:t>
            </w:r>
            <w:r>
              <w:rPr>
                <w:rFonts w:ascii="Times New Roman" w:hAnsi="Times New Roman" w:cs="Times New Roman"/>
                <w:color w:val="000000"/>
                <w:sz w:val="24"/>
                <w:szCs w:val="24"/>
                <w:lang w:eastAsia="ru-RU"/>
              </w:rPr>
              <w:t>ое</w:t>
            </w:r>
            <w:r w:rsidRPr="00156151">
              <w:rPr>
                <w:rFonts w:ascii="Times New Roman" w:hAnsi="Times New Roman" w:cs="Times New Roman"/>
                <w:color w:val="000000"/>
                <w:sz w:val="24"/>
                <w:szCs w:val="24"/>
                <w:lang w:eastAsia="ru-RU"/>
              </w:rPr>
              <w:t xml:space="preserve"> устройств</w:t>
            </w:r>
            <w:r>
              <w:rPr>
                <w:rFonts w:ascii="Times New Roman" w:hAnsi="Times New Roman" w:cs="Times New Roman"/>
                <w:color w:val="000000"/>
                <w:sz w:val="24"/>
                <w:szCs w:val="24"/>
                <w:lang w:eastAsia="ru-RU"/>
              </w:rPr>
              <w:t>о</w:t>
            </w:r>
            <w:r w:rsidRPr="00156151">
              <w:rPr>
                <w:rFonts w:ascii="Times New Roman" w:hAnsi="Times New Roman" w:cs="Times New Roman"/>
                <w:color w:val="000000"/>
                <w:sz w:val="24"/>
                <w:szCs w:val="24"/>
                <w:lang w:eastAsia="ru-RU"/>
              </w:rPr>
              <w:t xml:space="preserve"> (черно-белая печать, лазерный, ресурс картриджа не менее 1000 страниц, скорость печати не менее 15 страниц в минуту)</w:t>
            </w:r>
          </w:p>
        </w:tc>
        <w:tc>
          <w:tcPr>
            <w:tcW w:w="2948" w:type="dxa"/>
            <w:gridSpan w:val="2"/>
            <w:tcBorders>
              <w:top w:val="nil"/>
              <w:left w:val="nil"/>
              <w:bottom w:val="single" w:sz="4" w:space="0" w:color="auto"/>
              <w:right w:val="single" w:sz="4" w:space="0" w:color="auto"/>
            </w:tcBorders>
            <w:shd w:val="clear" w:color="auto" w:fill="auto"/>
            <w:vAlign w:val="bottom"/>
          </w:tcPr>
          <w:p w:rsidR="00483FA3" w:rsidRPr="00156151" w:rsidRDefault="00483FA3" w:rsidP="00483FA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19195</w:t>
            </w:r>
          </w:p>
        </w:tc>
      </w:tr>
      <w:tr w:rsidR="00483FA3" w:rsidRPr="00156151" w:rsidTr="00483FA3">
        <w:trPr>
          <w:trHeight w:val="300"/>
        </w:trPr>
        <w:tc>
          <w:tcPr>
            <w:tcW w:w="960" w:type="dxa"/>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2664" w:type="dxa"/>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3760" w:type="dxa"/>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2607" w:type="dxa"/>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2948" w:type="dxa"/>
            <w:gridSpan w:val="2"/>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r>
      <w:tr w:rsidR="00483FA3" w:rsidRPr="00156151" w:rsidTr="00483FA3">
        <w:trPr>
          <w:gridAfter w:val="1"/>
          <w:wAfter w:w="236" w:type="dxa"/>
          <w:trHeight w:val="300"/>
        </w:trPr>
        <w:tc>
          <w:tcPr>
            <w:tcW w:w="12939" w:type="dxa"/>
            <w:gridSpan w:val="6"/>
            <w:tcBorders>
              <w:top w:val="nil"/>
              <w:left w:val="nil"/>
              <w:right w:val="nil"/>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b/>
                <w:color w:val="000000"/>
                <w:sz w:val="24"/>
                <w:szCs w:val="24"/>
                <w:lang w:eastAsia="ru-RU"/>
              </w:rPr>
            </w:pPr>
            <w:r w:rsidRPr="00156151">
              <w:rPr>
                <w:rFonts w:ascii="Times New Roman" w:hAnsi="Times New Roman" w:cs="Times New Roman"/>
                <w:b/>
                <w:color w:val="000000"/>
                <w:sz w:val="24"/>
                <w:szCs w:val="24"/>
                <w:lang w:eastAsia="ru-RU"/>
              </w:rPr>
              <w:t>Количество и цена принтеров, многофункциональных устройств, копировальных аппаратов и иной оргтехники</w:t>
            </w:r>
          </w:p>
        </w:tc>
      </w:tr>
      <w:tr w:rsidR="00483FA3" w:rsidRPr="00156151" w:rsidTr="00483FA3">
        <w:trPr>
          <w:gridAfter w:val="1"/>
          <w:wAfter w:w="236" w:type="dxa"/>
          <w:trHeight w:val="300"/>
        </w:trPr>
        <w:tc>
          <w:tcPr>
            <w:tcW w:w="12939" w:type="dxa"/>
            <w:gridSpan w:val="6"/>
            <w:tcBorders>
              <w:top w:val="nil"/>
              <w:left w:val="nil"/>
              <w:right w:val="nil"/>
            </w:tcBorders>
            <w:shd w:val="clear" w:color="auto" w:fill="auto"/>
            <w:noWrap/>
          </w:tcPr>
          <w:p w:rsidR="00483FA3" w:rsidRPr="006A4F0A" w:rsidRDefault="00483FA3" w:rsidP="0040692F">
            <w:pPr>
              <w:jc w:val="center"/>
              <w:rPr>
                <w:rFonts w:ascii="Times New Roman" w:hAnsi="Times New Roman" w:cs="Times New Roman"/>
                <w:b/>
                <w:bCs/>
                <w:color w:val="000000"/>
                <w:sz w:val="24"/>
                <w:szCs w:val="24"/>
                <w:lang w:eastAsia="ru-RU"/>
              </w:rPr>
            </w:pPr>
          </w:p>
        </w:tc>
      </w:tr>
      <w:tr w:rsidR="00483FA3" w:rsidRPr="00156151" w:rsidTr="00483FA3">
        <w:trPr>
          <w:gridAfter w:val="1"/>
          <w:wAfter w:w="236" w:type="dxa"/>
          <w:trHeight w:val="300"/>
        </w:trPr>
        <w:tc>
          <w:tcPr>
            <w:tcW w:w="12939" w:type="dxa"/>
            <w:gridSpan w:val="6"/>
            <w:tcBorders>
              <w:left w:val="nil"/>
              <w:bottom w:val="single" w:sz="4" w:space="0" w:color="auto"/>
              <w:right w:val="nil"/>
            </w:tcBorders>
            <w:shd w:val="clear" w:color="auto" w:fill="auto"/>
            <w:noWrap/>
          </w:tcPr>
          <w:p w:rsidR="00483FA3" w:rsidRDefault="00483FA3" w:rsidP="0040692F">
            <w:pPr>
              <w:jc w:val="center"/>
            </w:pPr>
            <w:r w:rsidRPr="006A4F0A">
              <w:rPr>
                <w:rFonts w:ascii="Times New Roman" w:hAnsi="Times New Roman" w:cs="Times New Roman"/>
                <w:b/>
                <w:bCs/>
                <w:color w:val="000000"/>
                <w:sz w:val="24"/>
                <w:szCs w:val="24"/>
                <w:lang w:eastAsia="ru-RU"/>
              </w:rPr>
              <w:t>Администрация города Костромы и подведомственные муниципальные казенные учреждения</w:t>
            </w:r>
          </w:p>
        </w:tc>
      </w:tr>
      <w:tr w:rsidR="00483FA3" w:rsidRPr="00156151" w:rsidTr="00483FA3">
        <w:trPr>
          <w:gridAfter w:val="2"/>
          <w:wAfter w:w="402" w:type="dxa"/>
          <w:trHeight w:val="2040"/>
        </w:trPr>
        <w:tc>
          <w:tcPr>
            <w:tcW w:w="960" w:type="dxa"/>
            <w:tcBorders>
              <w:top w:val="nil"/>
              <w:left w:val="single" w:sz="4" w:space="0" w:color="auto"/>
              <w:bottom w:val="nil"/>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п/п</w:t>
            </w:r>
          </w:p>
        </w:tc>
        <w:tc>
          <w:tcPr>
            <w:tcW w:w="2664" w:type="dxa"/>
            <w:tcBorders>
              <w:top w:val="nil"/>
              <w:left w:val="nil"/>
              <w:bottom w:val="nil"/>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Наименование должности, категории должности или группы должностей</w:t>
            </w:r>
          </w:p>
        </w:tc>
        <w:tc>
          <w:tcPr>
            <w:tcW w:w="3760" w:type="dxa"/>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xml:space="preserve">Наименование (тип) принтера, многофункционального устройства, копировального аппарата и иной оргтехники </w:t>
            </w:r>
          </w:p>
        </w:tc>
        <w:tc>
          <w:tcPr>
            <w:tcW w:w="2607" w:type="dxa"/>
            <w:tcBorders>
              <w:top w:val="nil"/>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Количество принтеров, многофункциональных устройств, копировальных аппаратов и иной оргтехники</w:t>
            </w:r>
          </w:p>
        </w:tc>
        <w:tc>
          <w:tcPr>
            <w:tcW w:w="2782" w:type="dxa"/>
            <w:tcBorders>
              <w:top w:val="nil"/>
              <w:left w:val="nil"/>
              <w:bottom w:val="single" w:sz="4" w:space="0" w:color="auto"/>
              <w:right w:val="single" w:sz="4" w:space="0" w:color="auto"/>
            </w:tcBorders>
            <w:shd w:val="clear" w:color="auto" w:fill="auto"/>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Срок полезного использования, лет</w:t>
            </w:r>
          </w:p>
        </w:tc>
      </w:tr>
      <w:tr w:rsidR="00483FA3" w:rsidRPr="00156151" w:rsidTr="00483FA3">
        <w:trPr>
          <w:gridAfter w:val="2"/>
          <w:wAfter w:w="402" w:type="dxa"/>
          <w:trHeight w:val="154"/>
        </w:trPr>
        <w:tc>
          <w:tcPr>
            <w:tcW w:w="960" w:type="dxa"/>
            <w:vMerge w:val="restart"/>
            <w:tcBorders>
              <w:top w:val="single" w:sz="8" w:space="0" w:color="auto"/>
              <w:left w:val="single" w:sz="8" w:space="0" w:color="auto"/>
              <w:right w:val="single" w:sz="4" w:space="0" w:color="auto"/>
            </w:tcBorders>
            <w:shd w:val="clear" w:color="auto" w:fill="auto"/>
            <w:vAlign w:val="center"/>
            <w:hideMark/>
          </w:tcPr>
          <w:p w:rsidR="00483FA3" w:rsidRPr="00156151" w:rsidRDefault="00483FA3" w:rsidP="00E227C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664" w:type="dxa"/>
            <w:vMerge w:val="restart"/>
            <w:tcBorders>
              <w:top w:val="single" w:sz="8" w:space="0" w:color="auto"/>
              <w:left w:val="nil"/>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xml:space="preserve">Высшая </w:t>
            </w:r>
            <w:r>
              <w:rPr>
                <w:rFonts w:ascii="Times New Roman" w:hAnsi="Times New Roman" w:cs="Times New Roman"/>
                <w:color w:val="000000"/>
                <w:sz w:val="24"/>
                <w:szCs w:val="24"/>
                <w:lang w:eastAsia="ru-RU"/>
              </w:rPr>
              <w:t>группа должностей</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105"/>
        </w:trPr>
        <w:tc>
          <w:tcPr>
            <w:tcW w:w="960" w:type="dxa"/>
            <w:vMerge/>
            <w:tcBorders>
              <w:left w:val="single" w:sz="8" w:space="0" w:color="auto"/>
              <w:bottom w:val="nil"/>
              <w:right w:val="single" w:sz="4" w:space="0" w:color="auto"/>
            </w:tcBorders>
            <w:shd w:val="clear" w:color="auto" w:fill="auto"/>
            <w:vAlign w:val="center"/>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tc>
        <w:tc>
          <w:tcPr>
            <w:tcW w:w="2664" w:type="dxa"/>
            <w:vMerge/>
            <w:tcBorders>
              <w:left w:val="nil"/>
              <w:bottom w:val="nil"/>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228"/>
        </w:trPr>
        <w:tc>
          <w:tcPr>
            <w:tcW w:w="960" w:type="dxa"/>
            <w:vMerge w:val="restart"/>
            <w:tcBorders>
              <w:top w:val="single" w:sz="8" w:space="0" w:color="auto"/>
              <w:left w:val="single" w:sz="8" w:space="0" w:color="auto"/>
              <w:right w:val="single" w:sz="4" w:space="0" w:color="auto"/>
            </w:tcBorders>
            <w:shd w:val="clear" w:color="auto" w:fill="auto"/>
            <w:noWrap/>
            <w:vAlign w:val="center"/>
          </w:tcPr>
          <w:p w:rsidR="00483FA3" w:rsidRDefault="00483FA3" w:rsidP="00E227C8">
            <w:pPr>
              <w:jc w:val="center"/>
              <w:rPr>
                <w:rFonts w:ascii="Times New Roman" w:hAnsi="Times New Roman" w:cs="Times New Roman"/>
                <w:color w:val="000000"/>
                <w:sz w:val="24"/>
                <w:szCs w:val="24"/>
                <w:lang w:eastAsia="ru-RU"/>
              </w:rPr>
            </w:pPr>
          </w:p>
          <w:p w:rsidR="00483FA3" w:rsidRDefault="00483FA3" w:rsidP="00E227C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val="restart"/>
            <w:tcBorders>
              <w:top w:val="single" w:sz="8" w:space="0" w:color="auto"/>
              <w:left w:val="nil"/>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xml:space="preserve">Главная </w:t>
            </w:r>
            <w:r>
              <w:rPr>
                <w:rFonts w:ascii="Times New Roman" w:hAnsi="Times New Roman" w:cs="Times New Roman"/>
                <w:color w:val="000000"/>
                <w:sz w:val="24"/>
                <w:szCs w:val="24"/>
                <w:lang w:eastAsia="ru-RU"/>
              </w:rPr>
              <w:t>группа должностей</w:t>
            </w:r>
          </w:p>
          <w:p w:rsidR="00483FA3" w:rsidRPr="00156151" w:rsidRDefault="00483FA3" w:rsidP="00350708">
            <w:pPr>
              <w:widowControl/>
              <w:suppressAutoHyphens w:val="0"/>
              <w:autoSpaceDE/>
              <w:rPr>
                <w:rFonts w:ascii="Times New Roman" w:hAnsi="Times New Roman" w:cs="Times New Roman"/>
                <w:color w:val="000000"/>
                <w:sz w:val="24"/>
                <w:szCs w:val="24"/>
                <w:lang w:eastAsia="ru-RU"/>
              </w:rPr>
            </w:pPr>
          </w:p>
          <w:p w:rsidR="00483FA3" w:rsidRPr="00156151" w:rsidRDefault="00483FA3" w:rsidP="00350708">
            <w:pP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7"/>
        </w:trPr>
        <w:tc>
          <w:tcPr>
            <w:tcW w:w="960" w:type="dxa"/>
            <w:vMerge/>
            <w:tcBorders>
              <w:left w:val="single" w:sz="8" w:space="0" w:color="auto"/>
              <w:bottom w:val="single" w:sz="4" w:space="0" w:color="auto"/>
              <w:right w:val="single" w:sz="4" w:space="0" w:color="auto"/>
            </w:tcBorders>
            <w:shd w:val="clear" w:color="auto" w:fill="auto"/>
            <w:noWrap/>
            <w:vAlign w:val="center"/>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tc>
        <w:tc>
          <w:tcPr>
            <w:tcW w:w="2664" w:type="dxa"/>
            <w:vMerge/>
            <w:tcBorders>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val="restart"/>
            <w:tcBorders>
              <w:top w:val="single" w:sz="8" w:space="0" w:color="auto"/>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664" w:type="dxa"/>
            <w:vMerge w:val="restart"/>
            <w:tcBorders>
              <w:top w:val="single" w:sz="8" w:space="0" w:color="auto"/>
              <w:left w:val="nil"/>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Ведущая группа должностей</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Дире</w:t>
            </w:r>
            <w:r>
              <w:rPr>
                <w:rFonts w:ascii="Times New Roman" w:hAnsi="Times New Roman" w:cs="Times New Roman"/>
                <w:color w:val="000000"/>
                <w:sz w:val="24"/>
                <w:szCs w:val="24"/>
                <w:lang w:eastAsia="ru-RU"/>
              </w:rPr>
              <w:t>к</w:t>
            </w:r>
            <w:r w:rsidRPr="00156151">
              <w:rPr>
                <w:rFonts w:ascii="Times New Roman" w:hAnsi="Times New Roman" w:cs="Times New Roman"/>
                <w:color w:val="000000"/>
                <w:sz w:val="24"/>
                <w:szCs w:val="24"/>
                <w:lang w:eastAsia="ru-RU"/>
              </w:rPr>
              <w:t>тор учреждения</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8"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lastRenderedPageBreak/>
              <w:t>Принтер лазерный</w:t>
            </w:r>
          </w:p>
        </w:tc>
        <w:tc>
          <w:tcPr>
            <w:tcW w:w="2607" w:type="dxa"/>
            <w:tcBorders>
              <w:top w:val="single" w:sz="8"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8" w:space="0" w:color="auto"/>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Факс с лазерной печатью</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Сканер</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center"/>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Калькулятор</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15"/>
        </w:trPr>
        <w:tc>
          <w:tcPr>
            <w:tcW w:w="960" w:type="dxa"/>
            <w:vMerge/>
            <w:tcBorders>
              <w:left w:val="single" w:sz="8" w:space="0" w:color="auto"/>
              <w:bottom w:val="single" w:sz="4" w:space="0" w:color="auto"/>
              <w:right w:val="single" w:sz="4" w:space="0" w:color="auto"/>
            </w:tcBorders>
            <w:shd w:val="clear" w:color="auto" w:fill="auto"/>
            <w:noWrap/>
            <w:vAlign w:val="center"/>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tc>
        <w:tc>
          <w:tcPr>
            <w:tcW w:w="2664" w:type="dxa"/>
            <w:vMerge/>
            <w:tcBorders>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 xml:space="preserve">Старшая </w:t>
            </w:r>
            <w:r>
              <w:rPr>
                <w:rFonts w:ascii="Times New Roman" w:hAnsi="Times New Roman" w:cs="Times New Roman"/>
                <w:color w:val="000000"/>
                <w:sz w:val="24"/>
                <w:szCs w:val="24"/>
                <w:lang w:eastAsia="ru-RU"/>
              </w:rPr>
              <w:t>группа должностей</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Заместитель директора учреждения</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483FA3">
            <w:pPr>
              <w:rPr>
                <w:rFonts w:ascii="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Принтер лазерный</w:t>
            </w:r>
          </w:p>
        </w:tc>
        <w:tc>
          <w:tcPr>
            <w:tcW w:w="2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Факс с лазерной печатью</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Сканер</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Калькулятор</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15"/>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tc>
        <w:tc>
          <w:tcPr>
            <w:tcW w:w="2664" w:type="dxa"/>
            <w:vMerge/>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4"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val="restart"/>
            <w:tcBorders>
              <w:top w:val="single" w:sz="4" w:space="0" w:color="auto"/>
              <w:left w:val="single" w:sz="8" w:space="0" w:color="auto"/>
              <w:right w:val="single" w:sz="4" w:space="0" w:color="auto"/>
            </w:tcBorders>
            <w:shd w:val="clear" w:color="auto" w:fill="auto"/>
            <w:noWrap/>
            <w:vAlign w:val="center"/>
            <w:hideMark/>
          </w:tcPr>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E227C8">
            <w:pPr>
              <w:jc w:val="center"/>
              <w:rPr>
                <w:rFonts w:ascii="Times New Roman" w:hAnsi="Times New Roman" w:cs="Times New Roman"/>
                <w:color w:val="000000"/>
                <w:sz w:val="24"/>
                <w:szCs w:val="24"/>
                <w:lang w:eastAsia="ru-RU"/>
              </w:rPr>
            </w:pPr>
          </w:p>
        </w:tc>
        <w:tc>
          <w:tcPr>
            <w:tcW w:w="2664" w:type="dxa"/>
            <w:vMerge w:val="restart"/>
            <w:tcBorders>
              <w:top w:val="single" w:sz="4" w:space="0" w:color="auto"/>
              <w:left w:val="nil"/>
              <w:right w:val="single" w:sz="4" w:space="0" w:color="auto"/>
            </w:tcBorders>
            <w:shd w:val="clear" w:color="auto" w:fill="auto"/>
            <w:noWrap/>
            <w:vAlign w:val="center"/>
            <w:hideMark/>
          </w:tcPr>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Младшая группа должностей</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Сотрудники учреждений</w:t>
            </w: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350708">
            <w:pPr>
              <w:widowControl/>
              <w:suppressAutoHyphens w:val="0"/>
              <w:autoSpaceDE/>
              <w:jc w:val="center"/>
              <w:rPr>
                <w:rFonts w:ascii="Times New Roman" w:hAnsi="Times New Roman" w:cs="Times New Roman"/>
                <w:color w:val="000000"/>
                <w:sz w:val="24"/>
                <w:szCs w:val="24"/>
                <w:lang w:eastAsia="ru-RU"/>
              </w:rPr>
            </w:pPr>
          </w:p>
          <w:p w:rsidR="00483FA3" w:rsidRPr="00156151" w:rsidRDefault="00483FA3" w:rsidP="00483FA3">
            <w:pPr>
              <w:rPr>
                <w:rFonts w:ascii="Times New Roman" w:hAnsi="Times New Roman" w:cs="Times New Roman"/>
                <w:color w:val="000000"/>
                <w:sz w:val="24"/>
                <w:szCs w:val="24"/>
                <w:lang w:eastAsia="ru-RU"/>
              </w:rPr>
            </w:pP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Принтер лазерный</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single" w:sz="4" w:space="0" w:color="auto"/>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center"/>
            <w:hideMark/>
          </w:tcPr>
          <w:p w:rsidR="00483FA3" w:rsidRPr="00156151" w:rsidRDefault="00483FA3" w:rsidP="00350708">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Факс с лазерной печатью</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Сканер</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Телефон</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5</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noWrap/>
            <w:vAlign w:val="bottom"/>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Клавиатура</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vAlign w:val="center"/>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vAlign w:val="center"/>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Мышь проводная</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r>
      <w:tr w:rsidR="00483FA3" w:rsidRPr="00156151" w:rsidTr="00483FA3">
        <w:trPr>
          <w:gridAfter w:val="2"/>
          <w:wAfter w:w="402" w:type="dxa"/>
          <w:trHeight w:val="300"/>
        </w:trPr>
        <w:tc>
          <w:tcPr>
            <w:tcW w:w="960" w:type="dxa"/>
            <w:vMerge/>
            <w:tcBorders>
              <w:left w:val="single" w:sz="8" w:space="0" w:color="auto"/>
              <w:right w:val="single" w:sz="4" w:space="0" w:color="auto"/>
            </w:tcBorders>
            <w:shd w:val="clear" w:color="auto" w:fill="auto"/>
            <w:vAlign w:val="center"/>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2664" w:type="dxa"/>
            <w:vMerge/>
            <w:tcBorders>
              <w:left w:val="nil"/>
              <w:right w:val="single" w:sz="4" w:space="0" w:color="auto"/>
            </w:tcBorders>
            <w:shd w:val="clear" w:color="auto" w:fill="auto"/>
            <w:vAlign w:val="center"/>
            <w:hideMark/>
          </w:tcPr>
          <w:p w:rsidR="00483FA3" w:rsidRPr="00156151" w:rsidRDefault="00483FA3" w:rsidP="00156151">
            <w:pPr>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Калькулятор</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r w:rsidR="00483FA3" w:rsidRPr="00156151" w:rsidTr="00483FA3">
        <w:trPr>
          <w:gridAfter w:val="2"/>
          <w:wAfter w:w="402" w:type="dxa"/>
          <w:trHeight w:val="177"/>
        </w:trPr>
        <w:tc>
          <w:tcPr>
            <w:tcW w:w="960" w:type="dxa"/>
            <w:vMerge/>
            <w:tcBorders>
              <w:left w:val="single" w:sz="8" w:space="0" w:color="auto"/>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p>
        </w:tc>
        <w:tc>
          <w:tcPr>
            <w:tcW w:w="2664" w:type="dxa"/>
            <w:vMerge/>
            <w:tcBorders>
              <w:left w:val="nil"/>
              <w:bottom w:val="single" w:sz="4" w:space="0" w:color="auto"/>
              <w:right w:val="single" w:sz="4" w:space="0" w:color="auto"/>
            </w:tcBorders>
            <w:shd w:val="clear" w:color="auto" w:fill="auto"/>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p>
        </w:tc>
        <w:tc>
          <w:tcPr>
            <w:tcW w:w="3760" w:type="dxa"/>
            <w:tcBorders>
              <w:top w:val="nil"/>
              <w:left w:val="nil"/>
              <w:bottom w:val="single" w:sz="4" w:space="0" w:color="auto"/>
              <w:right w:val="single" w:sz="4" w:space="0" w:color="auto"/>
            </w:tcBorders>
            <w:shd w:val="clear" w:color="auto" w:fill="auto"/>
            <w:noWrap/>
            <w:vAlign w:val="bottom"/>
            <w:hideMark/>
          </w:tcPr>
          <w:p w:rsidR="00483FA3" w:rsidRPr="00156151" w:rsidRDefault="00483FA3" w:rsidP="00156151">
            <w:pPr>
              <w:widowControl/>
              <w:suppressAutoHyphens w:val="0"/>
              <w:autoSpaceDE/>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МФУ с лазерной печатью</w:t>
            </w:r>
          </w:p>
        </w:tc>
        <w:tc>
          <w:tcPr>
            <w:tcW w:w="2607" w:type="dxa"/>
            <w:tcBorders>
              <w:top w:val="nil"/>
              <w:left w:val="nil"/>
              <w:bottom w:val="single" w:sz="4" w:space="0" w:color="auto"/>
              <w:right w:val="single" w:sz="4" w:space="0" w:color="auto"/>
            </w:tcBorders>
            <w:shd w:val="clear" w:color="auto" w:fill="auto"/>
            <w:noWrap/>
            <w:vAlign w:val="center"/>
            <w:hideMark/>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1</w:t>
            </w:r>
          </w:p>
        </w:tc>
        <w:tc>
          <w:tcPr>
            <w:tcW w:w="2782" w:type="dxa"/>
            <w:tcBorders>
              <w:top w:val="nil"/>
              <w:left w:val="nil"/>
              <w:bottom w:val="single" w:sz="4" w:space="0" w:color="auto"/>
              <w:right w:val="single" w:sz="8" w:space="0" w:color="auto"/>
            </w:tcBorders>
            <w:shd w:val="clear" w:color="auto" w:fill="auto"/>
            <w:noWrap/>
            <w:vAlign w:val="center"/>
          </w:tcPr>
          <w:p w:rsidR="00483FA3" w:rsidRPr="00156151" w:rsidRDefault="00483FA3" w:rsidP="00156151">
            <w:pPr>
              <w:widowControl/>
              <w:suppressAutoHyphens w:val="0"/>
              <w:autoSpaceDE/>
              <w:jc w:val="center"/>
              <w:rPr>
                <w:rFonts w:ascii="Times New Roman" w:hAnsi="Times New Roman" w:cs="Times New Roman"/>
                <w:color w:val="000000"/>
                <w:sz w:val="24"/>
                <w:szCs w:val="24"/>
                <w:lang w:eastAsia="ru-RU"/>
              </w:rPr>
            </w:pPr>
            <w:r w:rsidRPr="00156151">
              <w:rPr>
                <w:rFonts w:ascii="Times New Roman" w:hAnsi="Times New Roman" w:cs="Times New Roman"/>
                <w:color w:val="000000"/>
                <w:sz w:val="24"/>
                <w:szCs w:val="24"/>
                <w:lang w:eastAsia="ru-RU"/>
              </w:rPr>
              <w:t>3</w:t>
            </w:r>
          </w:p>
        </w:tc>
      </w:tr>
    </w:tbl>
    <w:p w:rsidR="00156151" w:rsidRDefault="00156151" w:rsidP="00893D35">
      <w:pPr>
        <w:jc w:val="right"/>
        <w:rPr>
          <w:rFonts w:ascii="Times New Roman" w:hAnsi="Times New Roman" w:cs="Times New Roman"/>
          <w:sz w:val="26"/>
          <w:szCs w:val="26"/>
        </w:rPr>
        <w:sectPr w:rsidR="00156151" w:rsidSect="00156151">
          <w:footnotePr>
            <w:pos w:val="beneathText"/>
          </w:footnotePr>
          <w:pgSz w:w="16837" w:h="11905" w:orient="landscape"/>
          <w:pgMar w:top="1701" w:right="1134" w:bottom="851" w:left="1134" w:header="709" w:footer="709" w:gutter="0"/>
          <w:pgNumType w:start="2"/>
          <w:cols w:space="720"/>
          <w:docGrid w:linePitch="360"/>
        </w:sectPr>
      </w:pPr>
    </w:p>
    <w:p w:rsidR="00893D35" w:rsidRDefault="00893D35" w:rsidP="00893D35">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tbl>
      <w:tblPr>
        <w:tblW w:w="9160" w:type="dxa"/>
        <w:tblInd w:w="93" w:type="dxa"/>
        <w:tblLook w:val="04A0"/>
      </w:tblPr>
      <w:tblGrid>
        <w:gridCol w:w="600"/>
        <w:gridCol w:w="3280"/>
        <w:gridCol w:w="1480"/>
        <w:gridCol w:w="1840"/>
        <w:gridCol w:w="1960"/>
      </w:tblGrid>
      <w:tr w:rsidR="00893D35" w:rsidRPr="00893D35" w:rsidTr="00893D35">
        <w:trPr>
          <w:trHeight w:val="315"/>
        </w:trPr>
        <w:tc>
          <w:tcPr>
            <w:tcW w:w="9160" w:type="dxa"/>
            <w:gridSpan w:val="5"/>
            <w:tcBorders>
              <w:top w:val="nil"/>
              <w:left w:val="nil"/>
              <w:bottom w:val="nil"/>
              <w:right w:val="nil"/>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b/>
                <w:color w:val="000000"/>
                <w:sz w:val="24"/>
                <w:szCs w:val="24"/>
                <w:lang w:eastAsia="ru-RU"/>
              </w:rPr>
            </w:pPr>
            <w:r w:rsidRPr="00893D35">
              <w:rPr>
                <w:rFonts w:ascii="Times New Roman" w:hAnsi="Times New Roman" w:cs="Times New Roman"/>
                <w:b/>
                <w:color w:val="000000"/>
                <w:sz w:val="24"/>
                <w:szCs w:val="24"/>
                <w:lang w:eastAsia="ru-RU"/>
              </w:rPr>
              <w:t>Нормативы количества и цены средств подвижной связи</w:t>
            </w:r>
          </w:p>
        </w:tc>
      </w:tr>
      <w:tr w:rsidR="00212CAD" w:rsidRPr="00893D35" w:rsidTr="00893D35">
        <w:trPr>
          <w:trHeight w:val="315"/>
        </w:trPr>
        <w:tc>
          <w:tcPr>
            <w:tcW w:w="9160" w:type="dxa"/>
            <w:gridSpan w:val="5"/>
            <w:tcBorders>
              <w:top w:val="nil"/>
              <w:left w:val="nil"/>
              <w:bottom w:val="nil"/>
              <w:right w:val="nil"/>
            </w:tcBorders>
            <w:shd w:val="clear" w:color="auto" w:fill="auto"/>
            <w:noWrap/>
            <w:vAlign w:val="bottom"/>
          </w:tcPr>
          <w:p w:rsidR="00212CAD" w:rsidRPr="00893D35" w:rsidRDefault="00212CAD" w:rsidP="00893D35">
            <w:pPr>
              <w:widowControl/>
              <w:suppressAutoHyphens w:val="0"/>
              <w:autoSpaceDE/>
              <w:jc w:val="center"/>
              <w:rPr>
                <w:rFonts w:ascii="Times New Roman" w:hAnsi="Times New Roman" w:cs="Times New Roman"/>
                <w:b/>
                <w:color w:val="000000"/>
                <w:sz w:val="24"/>
                <w:szCs w:val="24"/>
                <w:lang w:eastAsia="ru-RU"/>
              </w:rPr>
            </w:pPr>
          </w:p>
        </w:tc>
      </w:tr>
      <w:tr w:rsidR="00212CAD" w:rsidRPr="00212CAD" w:rsidTr="00572553">
        <w:trPr>
          <w:trHeight w:val="315"/>
        </w:trPr>
        <w:tc>
          <w:tcPr>
            <w:tcW w:w="9160" w:type="dxa"/>
            <w:gridSpan w:val="5"/>
            <w:tcBorders>
              <w:top w:val="nil"/>
              <w:left w:val="nil"/>
              <w:bottom w:val="nil"/>
              <w:right w:val="nil"/>
            </w:tcBorders>
            <w:shd w:val="clear" w:color="auto" w:fill="auto"/>
            <w:noWrap/>
            <w:vAlign w:val="bottom"/>
            <w:hideMark/>
          </w:tcPr>
          <w:p w:rsidR="00212CAD" w:rsidRPr="00893D35" w:rsidRDefault="00212CAD" w:rsidP="00212CAD">
            <w:pPr>
              <w:widowControl/>
              <w:suppressAutoHyphens w:val="0"/>
              <w:autoSpaceDE/>
              <w:jc w:val="center"/>
              <w:rPr>
                <w:rFonts w:ascii="Times New Roman" w:hAnsi="Times New Roman" w:cs="Times New Roman"/>
                <w:b/>
                <w:color w:val="000000"/>
                <w:sz w:val="24"/>
                <w:szCs w:val="24"/>
                <w:lang w:eastAsia="ru-RU"/>
              </w:rPr>
            </w:pPr>
            <w:r w:rsidRPr="00212CAD">
              <w:rPr>
                <w:rFonts w:ascii="Times New Roman" w:hAnsi="Times New Roman" w:cs="Times New Roman"/>
                <w:b/>
                <w:color w:val="000000"/>
                <w:sz w:val="24"/>
                <w:szCs w:val="24"/>
                <w:lang w:eastAsia="ru-RU"/>
              </w:rPr>
              <w:t>Администрация города Костромы</w:t>
            </w:r>
          </w:p>
        </w:tc>
      </w:tr>
      <w:tr w:rsidR="00893D35" w:rsidRPr="00893D35" w:rsidTr="00893D35">
        <w:trPr>
          <w:trHeight w:val="17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 п/п</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Наименование должности, категории должности или группы должностей</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Количество средств подвижной связи, штук</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Стоимость 1 средства подвижной связи, рублей</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Срок полезного использования, лет</w:t>
            </w:r>
          </w:p>
        </w:tc>
      </w:tr>
      <w:tr w:rsidR="00893D35" w:rsidRPr="00893D35" w:rsidTr="00893D35">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1</w:t>
            </w:r>
          </w:p>
        </w:tc>
        <w:tc>
          <w:tcPr>
            <w:tcW w:w="3280" w:type="dxa"/>
            <w:tcBorders>
              <w:top w:val="nil"/>
              <w:left w:val="nil"/>
              <w:bottom w:val="single" w:sz="4" w:space="0" w:color="auto"/>
              <w:right w:val="single" w:sz="4" w:space="0" w:color="auto"/>
            </w:tcBorders>
            <w:shd w:val="clear" w:color="auto" w:fill="auto"/>
            <w:vAlign w:val="bottom"/>
            <w:hideMark/>
          </w:tcPr>
          <w:p w:rsidR="00893D35" w:rsidRPr="00893D35" w:rsidRDefault="00893D35" w:rsidP="00893D35">
            <w:pPr>
              <w:widowControl/>
              <w:suppressAutoHyphens w:val="0"/>
              <w:autoSpaceDE/>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Глава Администрации города</w:t>
            </w:r>
          </w:p>
        </w:tc>
        <w:tc>
          <w:tcPr>
            <w:tcW w:w="1480" w:type="dxa"/>
            <w:tcBorders>
              <w:top w:val="nil"/>
              <w:left w:val="nil"/>
              <w:bottom w:val="single" w:sz="4" w:space="0" w:color="auto"/>
              <w:right w:val="single" w:sz="4" w:space="0" w:color="auto"/>
            </w:tcBorders>
            <w:shd w:val="clear" w:color="auto" w:fill="auto"/>
            <w:noWrap/>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1</w:t>
            </w:r>
          </w:p>
        </w:tc>
        <w:tc>
          <w:tcPr>
            <w:tcW w:w="184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не более 15</w:t>
            </w:r>
            <w:r w:rsidR="00212CAD">
              <w:rPr>
                <w:rFonts w:ascii="Times New Roman" w:hAnsi="Times New Roman" w:cs="Times New Roman"/>
                <w:color w:val="000000"/>
                <w:sz w:val="24"/>
                <w:szCs w:val="24"/>
                <w:lang w:eastAsia="ru-RU"/>
              </w:rPr>
              <w:t xml:space="preserve"> </w:t>
            </w:r>
            <w:r w:rsidRPr="00893D35">
              <w:rPr>
                <w:rFonts w:ascii="Times New Roman" w:hAnsi="Times New Roman" w:cs="Times New Roman"/>
                <w:color w:val="000000"/>
                <w:sz w:val="24"/>
                <w:szCs w:val="24"/>
                <w:lang w:eastAsia="ru-RU"/>
              </w:rPr>
              <w:t>000</w:t>
            </w:r>
          </w:p>
        </w:tc>
        <w:tc>
          <w:tcPr>
            <w:tcW w:w="196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5</w:t>
            </w:r>
          </w:p>
        </w:tc>
      </w:tr>
      <w:tr w:rsidR="00893D35" w:rsidRPr="00893D35" w:rsidTr="00893D35">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2</w:t>
            </w:r>
          </w:p>
        </w:tc>
        <w:tc>
          <w:tcPr>
            <w:tcW w:w="3280" w:type="dxa"/>
            <w:tcBorders>
              <w:top w:val="nil"/>
              <w:left w:val="nil"/>
              <w:bottom w:val="single" w:sz="4" w:space="0" w:color="auto"/>
              <w:right w:val="single" w:sz="4" w:space="0" w:color="auto"/>
            </w:tcBorders>
            <w:shd w:val="clear" w:color="auto" w:fill="auto"/>
            <w:vAlign w:val="bottom"/>
            <w:hideMark/>
          </w:tcPr>
          <w:p w:rsidR="00893D35" w:rsidRPr="00893D35" w:rsidRDefault="00893D35" w:rsidP="00893D35">
            <w:pPr>
              <w:widowControl/>
              <w:suppressAutoHyphens w:val="0"/>
              <w:autoSpaceDE/>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Первый заместитель главы Администрации города</w:t>
            </w:r>
          </w:p>
        </w:tc>
        <w:tc>
          <w:tcPr>
            <w:tcW w:w="1480" w:type="dxa"/>
            <w:tcBorders>
              <w:top w:val="nil"/>
              <w:left w:val="nil"/>
              <w:bottom w:val="single" w:sz="4" w:space="0" w:color="auto"/>
              <w:right w:val="single" w:sz="4" w:space="0" w:color="auto"/>
            </w:tcBorders>
            <w:shd w:val="clear" w:color="auto" w:fill="auto"/>
            <w:noWrap/>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1</w:t>
            </w:r>
          </w:p>
        </w:tc>
        <w:tc>
          <w:tcPr>
            <w:tcW w:w="184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не более 15</w:t>
            </w:r>
            <w:r w:rsidR="00212CAD">
              <w:rPr>
                <w:rFonts w:ascii="Times New Roman" w:hAnsi="Times New Roman" w:cs="Times New Roman"/>
                <w:color w:val="000000"/>
                <w:sz w:val="24"/>
                <w:szCs w:val="24"/>
                <w:lang w:eastAsia="ru-RU"/>
              </w:rPr>
              <w:t xml:space="preserve"> </w:t>
            </w:r>
            <w:r w:rsidRPr="00893D35">
              <w:rPr>
                <w:rFonts w:ascii="Times New Roman" w:hAnsi="Times New Roman" w:cs="Times New Roman"/>
                <w:color w:val="000000"/>
                <w:sz w:val="24"/>
                <w:szCs w:val="24"/>
                <w:lang w:eastAsia="ru-RU"/>
              </w:rPr>
              <w:t>000</w:t>
            </w:r>
          </w:p>
        </w:tc>
        <w:tc>
          <w:tcPr>
            <w:tcW w:w="196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5</w:t>
            </w:r>
          </w:p>
        </w:tc>
      </w:tr>
      <w:tr w:rsidR="00893D35" w:rsidRPr="00893D35" w:rsidTr="00893D35">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3</w:t>
            </w:r>
          </w:p>
        </w:tc>
        <w:tc>
          <w:tcPr>
            <w:tcW w:w="3280" w:type="dxa"/>
            <w:tcBorders>
              <w:top w:val="nil"/>
              <w:left w:val="nil"/>
              <w:bottom w:val="single" w:sz="4" w:space="0" w:color="auto"/>
              <w:right w:val="single" w:sz="4" w:space="0" w:color="auto"/>
            </w:tcBorders>
            <w:shd w:val="clear" w:color="auto" w:fill="auto"/>
            <w:vAlign w:val="bottom"/>
            <w:hideMark/>
          </w:tcPr>
          <w:p w:rsidR="00893D35" w:rsidRPr="00893D35" w:rsidRDefault="00893D35" w:rsidP="00893D35">
            <w:pPr>
              <w:widowControl/>
              <w:suppressAutoHyphens w:val="0"/>
              <w:autoSpaceDE/>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Заместитель главы Администрации города</w:t>
            </w:r>
          </w:p>
        </w:tc>
        <w:tc>
          <w:tcPr>
            <w:tcW w:w="1480" w:type="dxa"/>
            <w:tcBorders>
              <w:top w:val="nil"/>
              <w:left w:val="nil"/>
              <w:bottom w:val="single" w:sz="4" w:space="0" w:color="auto"/>
              <w:right w:val="single" w:sz="4" w:space="0" w:color="auto"/>
            </w:tcBorders>
            <w:shd w:val="clear" w:color="auto" w:fill="auto"/>
            <w:noWrap/>
            <w:vAlign w:val="center"/>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1</w:t>
            </w:r>
          </w:p>
        </w:tc>
        <w:tc>
          <w:tcPr>
            <w:tcW w:w="184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не более 15</w:t>
            </w:r>
            <w:r w:rsidR="00212CAD">
              <w:rPr>
                <w:rFonts w:ascii="Times New Roman" w:hAnsi="Times New Roman" w:cs="Times New Roman"/>
                <w:color w:val="000000"/>
                <w:sz w:val="24"/>
                <w:szCs w:val="24"/>
                <w:lang w:eastAsia="ru-RU"/>
              </w:rPr>
              <w:t xml:space="preserve"> </w:t>
            </w:r>
            <w:r w:rsidRPr="00893D35">
              <w:rPr>
                <w:rFonts w:ascii="Times New Roman" w:hAnsi="Times New Roman" w:cs="Times New Roman"/>
                <w:color w:val="000000"/>
                <w:sz w:val="24"/>
                <w:szCs w:val="24"/>
                <w:lang w:eastAsia="ru-RU"/>
              </w:rPr>
              <w:t>000</w:t>
            </w:r>
          </w:p>
        </w:tc>
        <w:tc>
          <w:tcPr>
            <w:tcW w:w="1960" w:type="dxa"/>
            <w:tcBorders>
              <w:top w:val="nil"/>
              <w:left w:val="nil"/>
              <w:bottom w:val="single" w:sz="4" w:space="0" w:color="auto"/>
              <w:right w:val="single" w:sz="4" w:space="0" w:color="auto"/>
            </w:tcBorders>
            <w:shd w:val="clear" w:color="auto" w:fill="auto"/>
            <w:noWrap/>
            <w:vAlign w:val="bottom"/>
            <w:hideMark/>
          </w:tcPr>
          <w:p w:rsidR="00893D35" w:rsidRPr="00893D35" w:rsidRDefault="00893D35" w:rsidP="00893D35">
            <w:pPr>
              <w:widowControl/>
              <w:suppressAutoHyphens w:val="0"/>
              <w:autoSpaceDE/>
              <w:jc w:val="center"/>
              <w:rPr>
                <w:rFonts w:ascii="Times New Roman" w:hAnsi="Times New Roman" w:cs="Times New Roman"/>
                <w:color w:val="000000"/>
                <w:sz w:val="24"/>
                <w:szCs w:val="24"/>
                <w:lang w:eastAsia="ru-RU"/>
              </w:rPr>
            </w:pPr>
            <w:r w:rsidRPr="00893D35">
              <w:rPr>
                <w:rFonts w:ascii="Times New Roman" w:hAnsi="Times New Roman" w:cs="Times New Roman"/>
                <w:color w:val="000000"/>
                <w:sz w:val="24"/>
                <w:szCs w:val="24"/>
                <w:lang w:eastAsia="ru-RU"/>
              </w:rPr>
              <w:t>5</w:t>
            </w:r>
          </w:p>
        </w:tc>
      </w:tr>
    </w:tbl>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0E7CFC" w:rsidRDefault="000E7CFC"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F9776D">
      <w:pPr>
        <w:jc w:val="right"/>
        <w:rPr>
          <w:rFonts w:ascii="Times New Roman" w:hAnsi="Times New Roman" w:cs="Times New Roman"/>
          <w:sz w:val="26"/>
          <w:szCs w:val="26"/>
        </w:rPr>
      </w:pPr>
    </w:p>
    <w:p w:rsidR="00212CAD" w:rsidRDefault="00212CAD" w:rsidP="00212CAD">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6</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«Муниципальный архив города Костромы», муниципального казенного учреждения</w:t>
      </w:r>
      <w:r>
        <w:rPr>
          <w:rFonts w:ascii="Times New Roman" w:hAnsi="Times New Roman" w:cs="Times New Roman"/>
          <w:sz w:val="26"/>
          <w:szCs w:val="26"/>
        </w:rPr>
        <w:t xml:space="preserve"> </w:t>
      </w: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212CAD" w:rsidRDefault="00212CAD" w:rsidP="00F9776D">
      <w:pPr>
        <w:jc w:val="right"/>
        <w:rPr>
          <w:rFonts w:ascii="Times New Roman" w:hAnsi="Times New Roman" w:cs="Times New Roman"/>
          <w:sz w:val="26"/>
          <w:szCs w:val="26"/>
        </w:rPr>
      </w:pPr>
    </w:p>
    <w:tbl>
      <w:tblPr>
        <w:tblW w:w="9544" w:type="dxa"/>
        <w:tblInd w:w="93" w:type="dxa"/>
        <w:tblLook w:val="04A0"/>
      </w:tblPr>
      <w:tblGrid>
        <w:gridCol w:w="779"/>
        <w:gridCol w:w="2812"/>
        <w:gridCol w:w="1811"/>
        <w:gridCol w:w="1984"/>
        <w:gridCol w:w="2158"/>
      </w:tblGrid>
      <w:tr w:rsidR="00212CAD" w:rsidRPr="00212CAD" w:rsidTr="00212CAD">
        <w:trPr>
          <w:trHeight w:val="315"/>
        </w:trPr>
        <w:tc>
          <w:tcPr>
            <w:tcW w:w="9544" w:type="dxa"/>
            <w:gridSpan w:val="5"/>
            <w:tcBorders>
              <w:top w:val="nil"/>
              <w:left w:val="nil"/>
              <w:bottom w:val="nil"/>
              <w:right w:val="nil"/>
            </w:tcBorders>
            <w:shd w:val="clear" w:color="auto" w:fill="auto"/>
            <w:noWrap/>
            <w:vAlign w:val="bottom"/>
            <w:hideMark/>
          </w:tcPr>
          <w:p w:rsidR="00212CAD" w:rsidRPr="00212CAD" w:rsidRDefault="00212CAD" w:rsidP="00212CAD">
            <w:pPr>
              <w:widowControl/>
              <w:suppressAutoHyphens w:val="0"/>
              <w:autoSpaceDE/>
              <w:jc w:val="center"/>
              <w:rPr>
                <w:rFonts w:ascii="Times New Roman" w:hAnsi="Times New Roman" w:cs="Times New Roman"/>
                <w:b/>
                <w:color w:val="000000"/>
                <w:sz w:val="24"/>
                <w:szCs w:val="24"/>
                <w:lang w:eastAsia="ru-RU"/>
              </w:rPr>
            </w:pPr>
            <w:r w:rsidRPr="00212CAD">
              <w:rPr>
                <w:rFonts w:ascii="Times New Roman" w:hAnsi="Times New Roman" w:cs="Times New Roman"/>
                <w:b/>
                <w:color w:val="000000"/>
                <w:sz w:val="24"/>
                <w:szCs w:val="24"/>
                <w:lang w:eastAsia="ru-RU"/>
              </w:rPr>
              <w:t>Нормативы количества и цены планшетных компьютеров</w:t>
            </w:r>
          </w:p>
        </w:tc>
      </w:tr>
      <w:tr w:rsidR="00212CAD" w:rsidRPr="00212CAD" w:rsidTr="00212CAD">
        <w:trPr>
          <w:trHeight w:val="315"/>
        </w:trPr>
        <w:tc>
          <w:tcPr>
            <w:tcW w:w="9544" w:type="dxa"/>
            <w:gridSpan w:val="5"/>
            <w:tcBorders>
              <w:top w:val="nil"/>
              <w:left w:val="nil"/>
              <w:bottom w:val="nil"/>
              <w:right w:val="nil"/>
            </w:tcBorders>
            <w:shd w:val="clear" w:color="auto" w:fill="auto"/>
            <w:noWrap/>
            <w:vAlign w:val="bottom"/>
          </w:tcPr>
          <w:p w:rsidR="00212CAD" w:rsidRPr="00212CAD" w:rsidRDefault="00212CAD" w:rsidP="00212CAD">
            <w:pPr>
              <w:widowControl/>
              <w:suppressAutoHyphens w:val="0"/>
              <w:autoSpaceDE/>
              <w:jc w:val="center"/>
              <w:rPr>
                <w:rFonts w:ascii="Times New Roman" w:hAnsi="Times New Roman" w:cs="Times New Roman"/>
                <w:b/>
                <w:color w:val="000000"/>
                <w:sz w:val="24"/>
                <w:szCs w:val="24"/>
                <w:lang w:eastAsia="ru-RU"/>
              </w:rPr>
            </w:pPr>
          </w:p>
        </w:tc>
      </w:tr>
      <w:tr w:rsidR="00212CAD" w:rsidRPr="00212CAD" w:rsidTr="00212CAD">
        <w:trPr>
          <w:trHeight w:val="315"/>
        </w:trPr>
        <w:tc>
          <w:tcPr>
            <w:tcW w:w="9544" w:type="dxa"/>
            <w:gridSpan w:val="5"/>
            <w:tcBorders>
              <w:top w:val="nil"/>
              <w:left w:val="single" w:sz="4" w:space="0" w:color="auto"/>
              <w:bottom w:val="single" w:sz="4" w:space="0" w:color="auto"/>
              <w:right w:val="single" w:sz="4" w:space="0" w:color="auto"/>
            </w:tcBorders>
            <w:shd w:val="clear" w:color="auto" w:fill="auto"/>
            <w:noWrap/>
            <w:vAlign w:val="bottom"/>
            <w:hideMark/>
          </w:tcPr>
          <w:p w:rsidR="00212CAD" w:rsidRPr="00212CAD" w:rsidRDefault="00212CAD" w:rsidP="00212CAD">
            <w:pPr>
              <w:widowControl/>
              <w:suppressAutoHyphens w:val="0"/>
              <w:autoSpaceDE/>
              <w:jc w:val="center"/>
              <w:rPr>
                <w:rFonts w:ascii="Times New Roman" w:hAnsi="Times New Roman" w:cs="Times New Roman"/>
                <w:b/>
                <w:bCs/>
                <w:color w:val="000000"/>
                <w:sz w:val="24"/>
                <w:szCs w:val="24"/>
                <w:lang w:eastAsia="ru-RU"/>
              </w:rPr>
            </w:pPr>
            <w:r w:rsidRPr="00212CAD">
              <w:rPr>
                <w:rFonts w:ascii="Times New Roman" w:hAnsi="Times New Roman" w:cs="Times New Roman"/>
                <w:b/>
                <w:bCs/>
                <w:color w:val="000000"/>
                <w:sz w:val="24"/>
                <w:szCs w:val="24"/>
                <w:lang w:eastAsia="ru-RU"/>
              </w:rPr>
              <w:t>Администрация города Костромы</w:t>
            </w:r>
          </w:p>
        </w:tc>
      </w:tr>
      <w:tr w:rsidR="00212CAD" w:rsidRPr="00212CAD" w:rsidTr="00212CAD">
        <w:trPr>
          <w:trHeight w:val="157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 п/п</w:t>
            </w:r>
          </w:p>
        </w:tc>
        <w:tc>
          <w:tcPr>
            <w:tcW w:w="2812" w:type="dxa"/>
            <w:tcBorders>
              <w:top w:val="nil"/>
              <w:left w:val="nil"/>
              <w:bottom w:val="single" w:sz="4" w:space="0" w:color="auto"/>
              <w:right w:val="single" w:sz="4" w:space="0" w:color="auto"/>
            </w:tcBorders>
            <w:shd w:val="clear" w:color="auto" w:fill="auto"/>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Наименование должности, категории должности или группы должностей</w:t>
            </w:r>
          </w:p>
        </w:tc>
        <w:tc>
          <w:tcPr>
            <w:tcW w:w="1811" w:type="dxa"/>
            <w:tcBorders>
              <w:top w:val="nil"/>
              <w:left w:val="nil"/>
              <w:bottom w:val="single" w:sz="4" w:space="0" w:color="auto"/>
              <w:right w:val="single" w:sz="4" w:space="0" w:color="auto"/>
            </w:tcBorders>
            <w:shd w:val="clear" w:color="auto" w:fill="auto"/>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Количество планшетных компьютеров, штук</w:t>
            </w:r>
          </w:p>
        </w:tc>
        <w:tc>
          <w:tcPr>
            <w:tcW w:w="1984" w:type="dxa"/>
            <w:tcBorders>
              <w:top w:val="nil"/>
              <w:left w:val="nil"/>
              <w:bottom w:val="single" w:sz="4" w:space="0" w:color="auto"/>
              <w:right w:val="single" w:sz="4" w:space="0" w:color="auto"/>
            </w:tcBorders>
            <w:shd w:val="clear" w:color="auto" w:fill="auto"/>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Стоимость 1 планшетного компьютера, рублей</w:t>
            </w:r>
          </w:p>
        </w:tc>
        <w:tc>
          <w:tcPr>
            <w:tcW w:w="2158" w:type="dxa"/>
            <w:tcBorders>
              <w:top w:val="nil"/>
              <w:left w:val="nil"/>
              <w:bottom w:val="single" w:sz="4" w:space="0" w:color="auto"/>
              <w:right w:val="single" w:sz="4" w:space="0" w:color="auto"/>
            </w:tcBorders>
            <w:shd w:val="clear" w:color="auto" w:fill="auto"/>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Срок полезного использования, лет</w:t>
            </w:r>
          </w:p>
        </w:tc>
      </w:tr>
      <w:tr w:rsidR="00212CAD" w:rsidRPr="00212CAD" w:rsidTr="00212CAD">
        <w:trPr>
          <w:trHeight w:val="523"/>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1</w:t>
            </w:r>
          </w:p>
        </w:tc>
        <w:tc>
          <w:tcPr>
            <w:tcW w:w="2812" w:type="dxa"/>
            <w:tcBorders>
              <w:top w:val="nil"/>
              <w:left w:val="nil"/>
              <w:bottom w:val="single" w:sz="4" w:space="0" w:color="auto"/>
              <w:right w:val="single" w:sz="4" w:space="0" w:color="auto"/>
            </w:tcBorders>
            <w:shd w:val="clear" w:color="auto" w:fill="auto"/>
            <w:vAlign w:val="bottom"/>
            <w:hideMark/>
          </w:tcPr>
          <w:p w:rsidR="00212CAD" w:rsidRPr="00212CAD" w:rsidRDefault="00212CAD" w:rsidP="00212CAD">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w:t>
            </w:r>
            <w:r w:rsidRPr="00212CAD">
              <w:rPr>
                <w:rFonts w:ascii="Times New Roman" w:hAnsi="Times New Roman" w:cs="Times New Roman"/>
                <w:color w:val="000000"/>
                <w:sz w:val="24"/>
                <w:szCs w:val="24"/>
                <w:lang w:eastAsia="ru-RU"/>
              </w:rPr>
              <w:t>лава Администрации города</w:t>
            </w:r>
          </w:p>
        </w:tc>
        <w:tc>
          <w:tcPr>
            <w:tcW w:w="1811"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более </w:t>
            </w:r>
            <w:r w:rsidRPr="00212CAD">
              <w:rPr>
                <w:rFonts w:ascii="Times New Roman" w:hAnsi="Times New Roman" w:cs="Times New Roman"/>
                <w:color w:val="000000"/>
                <w:sz w:val="24"/>
                <w:szCs w:val="24"/>
                <w:lang w:eastAsia="ru-RU"/>
              </w:rPr>
              <w:t>80</w:t>
            </w:r>
            <w:r>
              <w:rPr>
                <w:rFonts w:ascii="Times New Roman" w:hAnsi="Times New Roman" w:cs="Times New Roman"/>
                <w:color w:val="000000"/>
                <w:sz w:val="24"/>
                <w:szCs w:val="24"/>
                <w:lang w:eastAsia="ru-RU"/>
              </w:rPr>
              <w:t xml:space="preserve"> </w:t>
            </w:r>
            <w:r w:rsidRPr="00212CAD">
              <w:rPr>
                <w:rFonts w:ascii="Times New Roman" w:hAnsi="Times New Roman" w:cs="Times New Roman"/>
                <w:color w:val="000000"/>
                <w:sz w:val="24"/>
                <w:szCs w:val="24"/>
                <w:lang w:eastAsia="ru-RU"/>
              </w:rPr>
              <w:t>160</w:t>
            </w:r>
          </w:p>
        </w:tc>
        <w:tc>
          <w:tcPr>
            <w:tcW w:w="2158"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2</w:t>
            </w:r>
          </w:p>
        </w:tc>
      </w:tr>
      <w:tr w:rsidR="00212CAD" w:rsidRPr="00212CAD" w:rsidTr="00212CAD">
        <w:trPr>
          <w:trHeight w:val="63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2</w:t>
            </w:r>
          </w:p>
        </w:tc>
        <w:tc>
          <w:tcPr>
            <w:tcW w:w="2812" w:type="dxa"/>
            <w:tcBorders>
              <w:top w:val="nil"/>
              <w:left w:val="nil"/>
              <w:bottom w:val="single" w:sz="4" w:space="0" w:color="auto"/>
              <w:right w:val="single" w:sz="4" w:space="0" w:color="auto"/>
            </w:tcBorders>
            <w:shd w:val="clear" w:color="auto" w:fill="auto"/>
            <w:vAlign w:val="bottom"/>
            <w:hideMark/>
          </w:tcPr>
          <w:p w:rsidR="00212CAD" w:rsidRPr="00212CAD" w:rsidRDefault="00212CAD" w:rsidP="00212CAD">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212CAD">
              <w:rPr>
                <w:rFonts w:ascii="Times New Roman" w:hAnsi="Times New Roman" w:cs="Times New Roman"/>
                <w:color w:val="000000"/>
                <w:sz w:val="24"/>
                <w:szCs w:val="24"/>
                <w:lang w:eastAsia="ru-RU"/>
              </w:rPr>
              <w:t>ервый заместитель главы Администрации города</w:t>
            </w:r>
          </w:p>
        </w:tc>
        <w:tc>
          <w:tcPr>
            <w:tcW w:w="1811"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более </w:t>
            </w:r>
            <w:r w:rsidRPr="00212CAD">
              <w:rPr>
                <w:rFonts w:ascii="Times New Roman" w:hAnsi="Times New Roman" w:cs="Times New Roman"/>
                <w:color w:val="000000"/>
                <w:sz w:val="24"/>
                <w:szCs w:val="24"/>
                <w:lang w:eastAsia="ru-RU"/>
              </w:rPr>
              <w:t>70</w:t>
            </w:r>
            <w:r>
              <w:rPr>
                <w:rFonts w:ascii="Times New Roman" w:hAnsi="Times New Roman" w:cs="Times New Roman"/>
                <w:color w:val="000000"/>
                <w:sz w:val="24"/>
                <w:szCs w:val="24"/>
                <w:lang w:eastAsia="ru-RU"/>
              </w:rPr>
              <w:t xml:space="preserve"> </w:t>
            </w:r>
            <w:r w:rsidRPr="00212CAD">
              <w:rPr>
                <w:rFonts w:ascii="Times New Roman" w:hAnsi="Times New Roman" w:cs="Times New Roman"/>
                <w:color w:val="000000"/>
                <w:sz w:val="24"/>
                <w:szCs w:val="24"/>
                <w:lang w:eastAsia="ru-RU"/>
              </w:rPr>
              <w:t>927</w:t>
            </w:r>
          </w:p>
        </w:tc>
        <w:tc>
          <w:tcPr>
            <w:tcW w:w="2158"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2</w:t>
            </w:r>
          </w:p>
        </w:tc>
      </w:tr>
      <w:tr w:rsidR="00212CAD" w:rsidRPr="00212CAD" w:rsidTr="00212CAD">
        <w:trPr>
          <w:trHeight w:val="44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3</w:t>
            </w:r>
          </w:p>
        </w:tc>
        <w:tc>
          <w:tcPr>
            <w:tcW w:w="2812" w:type="dxa"/>
            <w:tcBorders>
              <w:top w:val="nil"/>
              <w:left w:val="nil"/>
              <w:bottom w:val="single" w:sz="4" w:space="0" w:color="auto"/>
              <w:right w:val="single" w:sz="4" w:space="0" w:color="auto"/>
            </w:tcBorders>
            <w:shd w:val="clear" w:color="auto" w:fill="auto"/>
            <w:vAlign w:val="bottom"/>
            <w:hideMark/>
          </w:tcPr>
          <w:p w:rsidR="00212CAD" w:rsidRPr="00212CAD" w:rsidRDefault="00212CAD" w:rsidP="00212CAD">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w:t>
            </w:r>
            <w:r w:rsidRPr="00212CAD">
              <w:rPr>
                <w:rFonts w:ascii="Times New Roman" w:hAnsi="Times New Roman" w:cs="Times New Roman"/>
                <w:color w:val="000000"/>
                <w:sz w:val="24"/>
                <w:szCs w:val="24"/>
                <w:lang w:eastAsia="ru-RU"/>
              </w:rPr>
              <w:t>аместитель главы Администрации города</w:t>
            </w:r>
          </w:p>
        </w:tc>
        <w:tc>
          <w:tcPr>
            <w:tcW w:w="1811"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более </w:t>
            </w:r>
            <w:r w:rsidRPr="00212CAD">
              <w:rPr>
                <w:rFonts w:ascii="Times New Roman" w:hAnsi="Times New Roman" w:cs="Times New Roman"/>
                <w:color w:val="000000"/>
                <w:sz w:val="24"/>
                <w:szCs w:val="24"/>
                <w:lang w:eastAsia="ru-RU"/>
              </w:rPr>
              <w:t>70</w:t>
            </w:r>
            <w:r>
              <w:rPr>
                <w:rFonts w:ascii="Times New Roman" w:hAnsi="Times New Roman" w:cs="Times New Roman"/>
                <w:color w:val="000000"/>
                <w:sz w:val="24"/>
                <w:szCs w:val="24"/>
                <w:lang w:eastAsia="ru-RU"/>
              </w:rPr>
              <w:t xml:space="preserve"> </w:t>
            </w:r>
            <w:r w:rsidRPr="00212CAD">
              <w:rPr>
                <w:rFonts w:ascii="Times New Roman" w:hAnsi="Times New Roman" w:cs="Times New Roman"/>
                <w:color w:val="000000"/>
                <w:sz w:val="24"/>
                <w:szCs w:val="24"/>
                <w:lang w:eastAsia="ru-RU"/>
              </w:rPr>
              <w:t>927</w:t>
            </w:r>
          </w:p>
        </w:tc>
        <w:tc>
          <w:tcPr>
            <w:tcW w:w="2158" w:type="dxa"/>
            <w:tcBorders>
              <w:top w:val="nil"/>
              <w:left w:val="nil"/>
              <w:bottom w:val="single" w:sz="4" w:space="0" w:color="auto"/>
              <w:right w:val="single" w:sz="4" w:space="0" w:color="auto"/>
            </w:tcBorders>
            <w:shd w:val="clear" w:color="auto" w:fill="auto"/>
            <w:noWrap/>
            <w:vAlign w:val="center"/>
            <w:hideMark/>
          </w:tcPr>
          <w:p w:rsidR="00212CAD" w:rsidRPr="00212CAD" w:rsidRDefault="00212CAD" w:rsidP="00212CAD">
            <w:pPr>
              <w:widowControl/>
              <w:suppressAutoHyphens w:val="0"/>
              <w:autoSpaceDE/>
              <w:jc w:val="center"/>
              <w:rPr>
                <w:rFonts w:ascii="Times New Roman" w:hAnsi="Times New Roman" w:cs="Times New Roman"/>
                <w:color w:val="000000"/>
                <w:sz w:val="24"/>
                <w:szCs w:val="24"/>
                <w:lang w:eastAsia="ru-RU"/>
              </w:rPr>
            </w:pPr>
            <w:r w:rsidRPr="00212CAD">
              <w:rPr>
                <w:rFonts w:ascii="Times New Roman" w:hAnsi="Times New Roman" w:cs="Times New Roman"/>
                <w:color w:val="000000"/>
                <w:sz w:val="24"/>
                <w:szCs w:val="24"/>
                <w:lang w:eastAsia="ru-RU"/>
              </w:rPr>
              <w:t>2</w:t>
            </w:r>
          </w:p>
        </w:tc>
      </w:tr>
    </w:tbl>
    <w:p w:rsidR="00212CAD" w:rsidRDefault="00212CAD"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F9776D">
      <w:pPr>
        <w:jc w:val="right"/>
        <w:rPr>
          <w:rFonts w:ascii="Times New Roman" w:hAnsi="Times New Roman" w:cs="Times New Roman"/>
          <w:sz w:val="26"/>
          <w:szCs w:val="26"/>
        </w:rPr>
      </w:pPr>
    </w:p>
    <w:p w:rsidR="00715A5F" w:rsidRDefault="00715A5F" w:rsidP="00715A5F">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7</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«Муниципальный архив города Костромы», муниципального казенного учреждения</w:t>
      </w:r>
      <w:r>
        <w:rPr>
          <w:rFonts w:ascii="Times New Roman" w:hAnsi="Times New Roman" w:cs="Times New Roman"/>
          <w:sz w:val="26"/>
          <w:szCs w:val="26"/>
        </w:rPr>
        <w:t xml:space="preserve"> </w:t>
      </w: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715A5F" w:rsidRDefault="00715A5F" w:rsidP="00F9776D">
      <w:pPr>
        <w:jc w:val="right"/>
        <w:rPr>
          <w:rFonts w:ascii="Times New Roman" w:hAnsi="Times New Roman" w:cs="Times New Roman"/>
          <w:sz w:val="26"/>
          <w:szCs w:val="26"/>
        </w:rPr>
      </w:pPr>
    </w:p>
    <w:tbl>
      <w:tblPr>
        <w:tblW w:w="9371" w:type="dxa"/>
        <w:tblInd w:w="93" w:type="dxa"/>
        <w:tblLook w:val="04A0"/>
      </w:tblPr>
      <w:tblGrid>
        <w:gridCol w:w="700"/>
        <w:gridCol w:w="3143"/>
        <w:gridCol w:w="5528"/>
      </w:tblGrid>
      <w:tr w:rsidR="00715A5F" w:rsidRPr="00715A5F" w:rsidTr="00715A5F">
        <w:trPr>
          <w:trHeight w:val="315"/>
        </w:trPr>
        <w:tc>
          <w:tcPr>
            <w:tcW w:w="9371" w:type="dxa"/>
            <w:gridSpan w:val="3"/>
            <w:tcBorders>
              <w:top w:val="nil"/>
              <w:left w:val="nil"/>
              <w:bottom w:val="nil"/>
              <w:right w:val="nil"/>
            </w:tcBorders>
            <w:shd w:val="clear" w:color="auto" w:fill="auto"/>
            <w:vAlign w:val="bottom"/>
            <w:hideMark/>
          </w:tcPr>
          <w:p w:rsidR="00715A5F" w:rsidRPr="00715A5F" w:rsidRDefault="00715A5F" w:rsidP="00715A5F">
            <w:pPr>
              <w:widowControl/>
              <w:suppressAutoHyphens w:val="0"/>
              <w:autoSpaceDE/>
              <w:jc w:val="center"/>
              <w:rPr>
                <w:rFonts w:ascii="Times New Roman" w:hAnsi="Times New Roman" w:cs="Times New Roman"/>
                <w:b/>
                <w:bCs/>
                <w:color w:val="000000"/>
                <w:sz w:val="24"/>
                <w:szCs w:val="24"/>
                <w:lang w:eastAsia="ru-RU"/>
              </w:rPr>
            </w:pPr>
            <w:r w:rsidRPr="00715A5F">
              <w:rPr>
                <w:rFonts w:ascii="Times New Roman" w:hAnsi="Times New Roman" w:cs="Times New Roman"/>
                <w:b/>
                <w:bCs/>
                <w:color w:val="000000"/>
                <w:sz w:val="24"/>
                <w:szCs w:val="24"/>
                <w:lang w:eastAsia="ru-RU"/>
              </w:rPr>
              <w:t>Перечень периодических печатных изданий и справочной литературы</w:t>
            </w:r>
          </w:p>
        </w:tc>
      </w:tr>
      <w:tr w:rsidR="00715A5F" w:rsidRPr="00715A5F" w:rsidTr="00715A5F">
        <w:trPr>
          <w:trHeight w:val="315"/>
        </w:trPr>
        <w:tc>
          <w:tcPr>
            <w:tcW w:w="700" w:type="dxa"/>
            <w:tcBorders>
              <w:top w:val="nil"/>
              <w:left w:val="nil"/>
              <w:bottom w:val="nil"/>
              <w:right w:val="nil"/>
            </w:tcBorders>
            <w:shd w:val="clear" w:color="auto" w:fill="auto"/>
            <w:vAlign w:val="bottom"/>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p>
        </w:tc>
        <w:tc>
          <w:tcPr>
            <w:tcW w:w="3143" w:type="dxa"/>
            <w:tcBorders>
              <w:top w:val="nil"/>
              <w:left w:val="nil"/>
              <w:bottom w:val="nil"/>
              <w:right w:val="nil"/>
            </w:tcBorders>
            <w:shd w:val="clear" w:color="auto" w:fill="auto"/>
            <w:vAlign w:val="bottom"/>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p>
        </w:tc>
        <w:tc>
          <w:tcPr>
            <w:tcW w:w="5528" w:type="dxa"/>
            <w:tcBorders>
              <w:top w:val="nil"/>
              <w:left w:val="nil"/>
              <w:bottom w:val="nil"/>
              <w:right w:val="nil"/>
            </w:tcBorders>
            <w:shd w:val="clear" w:color="auto" w:fill="auto"/>
            <w:vAlign w:val="bottom"/>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p>
        </w:tc>
      </w:tr>
      <w:tr w:rsidR="00715A5F" w:rsidRPr="00715A5F" w:rsidTr="00715A5F">
        <w:trPr>
          <w:trHeight w:val="87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 п/п</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Вид периодического печатного издания, справочной литературы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center"/>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Наименование периодического печатного издания, справочной литературы</w:t>
            </w:r>
          </w:p>
        </w:tc>
      </w:tr>
      <w:tr w:rsidR="00715A5F" w:rsidRPr="00715A5F" w:rsidTr="00715A5F">
        <w:trPr>
          <w:trHeight w:val="315"/>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5A5F" w:rsidRPr="00715A5F" w:rsidRDefault="00715A5F" w:rsidP="00715A5F">
            <w:pPr>
              <w:widowControl/>
              <w:suppressAutoHyphens w:val="0"/>
              <w:autoSpaceDE/>
              <w:jc w:val="center"/>
              <w:rPr>
                <w:rFonts w:ascii="Times New Roman" w:hAnsi="Times New Roman" w:cs="Times New Roman"/>
                <w:b/>
                <w:bCs/>
                <w:color w:val="000000"/>
                <w:sz w:val="24"/>
                <w:szCs w:val="24"/>
                <w:lang w:eastAsia="ru-RU"/>
              </w:rPr>
            </w:pPr>
            <w:r w:rsidRPr="00715A5F">
              <w:rPr>
                <w:rFonts w:ascii="Times New Roman" w:hAnsi="Times New Roman" w:cs="Times New Roman"/>
                <w:b/>
                <w:bCs/>
                <w:color w:val="000000"/>
                <w:sz w:val="24"/>
                <w:szCs w:val="24"/>
                <w:lang w:eastAsia="ru-RU"/>
              </w:rPr>
              <w:t>Администрация города Костромы</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Аргументы и факты</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2</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Голос народа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3</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Костромские ведомости</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4</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Комсомольская правда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5</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Костромская народная газета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6</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Московский комсомолец в Костроме</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7</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Российская газета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8</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Северная правда-Неделя</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9</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Средний класс-Кострома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10</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Хронометр</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11</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Бюллетень Верховного суда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12</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Вестник экономического правосудия РФ</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13</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Жилищное право</w:t>
            </w:r>
          </w:p>
        </w:tc>
      </w:tr>
      <w:tr w:rsidR="00715A5F" w:rsidRPr="00715A5F" w:rsidTr="00715A5F">
        <w:trPr>
          <w:trHeight w:val="40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15A5F" w:rsidRPr="00715A5F" w:rsidRDefault="00715A5F" w:rsidP="00715A5F">
            <w:pPr>
              <w:widowControl/>
              <w:suppressAutoHyphens w:val="0"/>
              <w:autoSpaceDE/>
              <w:jc w:val="center"/>
              <w:rPr>
                <w:rFonts w:ascii="Times New Roman" w:hAnsi="Times New Roman" w:cs="Times New Roman"/>
                <w:b/>
                <w:bCs/>
                <w:color w:val="000000"/>
                <w:sz w:val="24"/>
                <w:szCs w:val="24"/>
                <w:lang w:eastAsia="ru-RU"/>
              </w:rPr>
            </w:pPr>
            <w:r w:rsidRPr="00715A5F">
              <w:rPr>
                <w:rFonts w:ascii="Times New Roman" w:hAnsi="Times New Roman" w:cs="Times New Roman"/>
                <w:b/>
                <w:bCs/>
                <w:color w:val="000000"/>
                <w:sz w:val="24"/>
                <w:szCs w:val="24"/>
                <w:lang w:eastAsia="ru-RU"/>
              </w:rPr>
              <w:t>Муниципальное казенное учреждение города Костромы "Муниципальный архив города Костромы"</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14</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Вестник архивиста</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15</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Отечественные архивы</w:t>
            </w:r>
          </w:p>
        </w:tc>
      </w:tr>
      <w:tr w:rsidR="00715A5F" w:rsidRPr="00715A5F" w:rsidTr="00715A5F">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16</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Журналы по охране труда, пожарной безопасности, гражданской обороне</w:t>
            </w:r>
          </w:p>
        </w:tc>
      </w:tr>
      <w:tr w:rsidR="00715A5F" w:rsidRPr="00715A5F" w:rsidTr="00715A5F">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17</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Учебные пособия (журналы)</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По охране труда, пожарной безопасности, гражданской обороне</w:t>
            </w:r>
          </w:p>
        </w:tc>
      </w:tr>
      <w:tr w:rsidR="00715A5F" w:rsidRPr="00715A5F" w:rsidTr="00715A5F">
        <w:trPr>
          <w:trHeight w:val="42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18</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Информационно-правовой бюллетень</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Официальный вестник города Костромы</w:t>
            </w:r>
          </w:p>
        </w:tc>
      </w:tr>
      <w:tr w:rsidR="00715A5F" w:rsidRPr="00715A5F" w:rsidTr="00715A5F">
        <w:trPr>
          <w:trHeight w:val="565"/>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15A5F" w:rsidRPr="00715A5F" w:rsidRDefault="00715A5F" w:rsidP="00715A5F">
            <w:pPr>
              <w:widowControl/>
              <w:suppressAutoHyphens w:val="0"/>
              <w:autoSpaceDE/>
              <w:jc w:val="center"/>
              <w:rPr>
                <w:rFonts w:ascii="Times New Roman" w:hAnsi="Times New Roman" w:cs="Times New Roman"/>
                <w:b/>
                <w:bCs/>
                <w:color w:val="000000"/>
                <w:sz w:val="24"/>
                <w:szCs w:val="24"/>
                <w:lang w:eastAsia="ru-RU"/>
              </w:rPr>
            </w:pPr>
            <w:r w:rsidRPr="00715A5F">
              <w:rPr>
                <w:rFonts w:ascii="Times New Roman" w:hAnsi="Times New Roman" w:cs="Times New Roman"/>
                <w:b/>
                <w:bCs/>
                <w:color w:val="000000"/>
                <w:sz w:val="24"/>
                <w:szCs w:val="24"/>
                <w:lang w:eastAsia="ru-RU"/>
              </w:rPr>
              <w:t>Муниципальное казенное учреждение города Костромы "Центр гражданской защиты города Костромы"</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19</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Костромские ведомости</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20</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Газета</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Спасатель МЧС России</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21</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БиНО: казенные учреждения</w:t>
            </w:r>
          </w:p>
        </w:tc>
      </w:tr>
      <w:tr w:rsidR="00715A5F" w:rsidRPr="00715A5F" w:rsidTr="00715A5F">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jc w:val="right"/>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22</w:t>
            </w:r>
          </w:p>
        </w:tc>
        <w:tc>
          <w:tcPr>
            <w:tcW w:w="3143"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Журнал</w:t>
            </w:r>
          </w:p>
        </w:tc>
        <w:tc>
          <w:tcPr>
            <w:tcW w:w="5528" w:type="dxa"/>
            <w:tcBorders>
              <w:top w:val="nil"/>
              <w:left w:val="nil"/>
              <w:bottom w:val="single" w:sz="4" w:space="0" w:color="auto"/>
              <w:right w:val="single" w:sz="4" w:space="0" w:color="auto"/>
            </w:tcBorders>
            <w:shd w:val="clear" w:color="auto" w:fill="auto"/>
            <w:vAlign w:val="center"/>
            <w:hideMark/>
          </w:tcPr>
          <w:p w:rsidR="00715A5F" w:rsidRPr="00715A5F" w:rsidRDefault="00715A5F" w:rsidP="00715A5F">
            <w:pPr>
              <w:widowControl/>
              <w:suppressAutoHyphens w:val="0"/>
              <w:autoSpaceDE/>
              <w:rPr>
                <w:rFonts w:ascii="Times New Roman" w:hAnsi="Times New Roman" w:cs="Times New Roman"/>
                <w:color w:val="000000"/>
                <w:sz w:val="24"/>
                <w:szCs w:val="24"/>
                <w:lang w:eastAsia="ru-RU"/>
              </w:rPr>
            </w:pPr>
            <w:r w:rsidRPr="00715A5F">
              <w:rPr>
                <w:rFonts w:ascii="Times New Roman" w:hAnsi="Times New Roman" w:cs="Times New Roman"/>
                <w:color w:val="000000"/>
                <w:sz w:val="24"/>
                <w:szCs w:val="24"/>
                <w:lang w:eastAsia="ru-RU"/>
              </w:rPr>
              <w:t>Гражданская защита</w:t>
            </w:r>
          </w:p>
        </w:tc>
      </w:tr>
    </w:tbl>
    <w:p w:rsidR="00572553" w:rsidRDefault="00572553" w:rsidP="00572553">
      <w:pPr>
        <w:jc w:val="right"/>
        <w:rPr>
          <w:rFonts w:ascii="Times New Roman" w:hAnsi="Times New Roman" w:cs="Times New Roman"/>
          <w:sz w:val="26"/>
          <w:szCs w:val="26"/>
        </w:rPr>
        <w:sectPr w:rsidR="00572553" w:rsidSect="002C786B">
          <w:footnotePr>
            <w:pos w:val="beneathText"/>
          </w:footnotePr>
          <w:pgSz w:w="11905" w:h="16837"/>
          <w:pgMar w:top="1134" w:right="850" w:bottom="1134" w:left="1701" w:header="709" w:footer="709" w:gutter="0"/>
          <w:pgNumType w:start="2"/>
          <w:cols w:space="720"/>
          <w:docGrid w:linePitch="360"/>
        </w:sectPr>
      </w:pPr>
    </w:p>
    <w:p w:rsidR="007F3EA7" w:rsidRDefault="007F3EA7" w:rsidP="007F3EA7">
      <w:pPr>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0B3F12">
        <w:rPr>
          <w:rFonts w:ascii="Times New Roman" w:hAnsi="Times New Roman" w:cs="Times New Roman"/>
          <w:sz w:val="26"/>
          <w:szCs w:val="26"/>
        </w:rPr>
        <w:t>8</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7F3EA7" w:rsidRDefault="007F3EA7" w:rsidP="00572553">
      <w:pPr>
        <w:jc w:val="right"/>
        <w:rPr>
          <w:rFonts w:ascii="Times New Roman" w:hAnsi="Times New Roman" w:cs="Times New Roman"/>
          <w:sz w:val="26"/>
          <w:szCs w:val="26"/>
        </w:rPr>
      </w:pPr>
    </w:p>
    <w:tbl>
      <w:tblPr>
        <w:tblW w:w="14692" w:type="dxa"/>
        <w:tblInd w:w="93" w:type="dxa"/>
        <w:tblLook w:val="04A0"/>
      </w:tblPr>
      <w:tblGrid>
        <w:gridCol w:w="2100"/>
        <w:gridCol w:w="2405"/>
        <w:gridCol w:w="3404"/>
        <w:gridCol w:w="1971"/>
        <w:gridCol w:w="2737"/>
        <w:gridCol w:w="2075"/>
      </w:tblGrid>
      <w:tr w:rsidR="007F3EA7" w:rsidRPr="007F3EA7" w:rsidTr="00134DC0">
        <w:trPr>
          <w:trHeight w:val="315"/>
        </w:trPr>
        <w:tc>
          <w:tcPr>
            <w:tcW w:w="14692" w:type="dxa"/>
            <w:gridSpan w:val="6"/>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b/>
                <w:color w:val="000000"/>
                <w:sz w:val="24"/>
                <w:szCs w:val="24"/>
                <w:lang w:eastAsia="ru-RU"/>
              </w:rPr>
            </w:pPr>
            <w:r w:rsidRPr="007F3EA7">
              <w:rPr>
                <w:rFonts w:ascii="Times New Roman" w:hAnsi="Times New Roman" w:cs="Times New Roman"/>
                <w:b/>
                <w:color w:val="000000"/>
                <w:sz w:val="24"/>
                <w:szCs w:val="24"/>
                <w:lang w:eastAsia="ru-RU"/>
              </w:rPr>
              <w:t>Нормативы количества и цены мебели</w:t>
            </w:r>
          </w:p>
        </w:tc>
      </w:tr>
      <w:tr w:rsidR="007F3EA7" w:rsidRPr="007F3EA7" w:rsidTr="00134DC0">
        <w:trPr>
          <w:trHeight w:val="300"/>
        </w:trPr>
        <w:tc>
          <w:tcPr>
            <w:tcW w:w="2100"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c>
          <w:tcPr>
            <w:tcW w:w="2405"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c>
          <w:tcPr>
            <w:tcW w:w="3404"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c>
          <w:tcPr>
            <w:tcW w:w="1971"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c>
          <w:tcPr>
            <w:tcW w:w="2737"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c>
          <w:tcPr>
            <w:tcW w:w="2075" w:type="dxa"/>
            <w:tcBorders>
              <w:top w:val="nil"/>
              <w:left w:val="nil"/>
              <w:bottom w:val="nil"/>
              <w:right w:val="nil"/>
            </w:tcBorders>
            <w:shd w:val="clear" w:color="auto" w:fill="auto"/>
            <w:noWrap/>
            <w:vAlign w:val="bottom"/>
            <w:hideMark/>
          </w:tcPr>
          <w:p w:rsidR="007F3EA7" w:rsidRPr="007F3EA7" w:rsidRDefault="007F3EA7" w:rsidP="007F3EA7">
            <w:pPr>
              <w:widowControl/>
              <w:suppressAutoHyphens w:val="0"/>
              <w:autoSpaceDE/>
              <w:rPr>
                <w:rFonts w:ascii="Calibri" w:hAnsi="Calibri" w:cs="Times New Roman"/>
                <w:color w:val="000000"/>
                <w:sz w:val="22"/>
                <w:szCs w:val="22"/>
                <w:lang w:eastAsia="ru-RU"/>
              </w:rPr>
            </w:pPr>
          </w:p>
        </w:tc>
      </w:tr>
      <w:tr w:rsidR="00134DC0" w:rsidRPr="007F3EA7" w:rsidTr="00134DC0">
        <w:trPr>
          <w:trHeight w:val="300"/>
        </w:trPr>
        <w:tc>
          <w:tcPr>
            <w:tcW w:w="14692" w:type="dxa"/>
            <w:gridSpan w:val="6"/>
            <w:tcBorders>
              <w:top w:val="nil"/>
              <w:left w:val="nil"/>
              <w:bottom w:val="nil"/>
              <w:right w:val="nil"/>
            </w:tcBorders>
            <w:shd w:val="clear" w:color="auto" w:fill="auto"/>
            <w:noWrap/>
            <w:vAlign w:val="bottom"/>
          </w:tcPr>
          <w:p w:rsidR="00134DC0" w:rsidRPr="007F3EA7" w:rsidRDefault="00134DC0" w:rsidP="00134DC0">
            <w:pPr>
              <w:widowControl/>
              <w:suppressAutoHyphens w:val="0"/>
              <w:autoSpaceDE/>
              <w:jc w:val="center"/>
              <w:rPr>
                <w:rFonts w:ascii="Calibri" w:hAnsi="Calibri" w:cs="Times New Roman"/>
                <w:color w:val="000000"/>
                <w:sz w:val="22"/>
                <w:szCs w:val="22"/>
                <w:lang w:eastAsia="ru-RU"/>
              </w:rPr>
            </w:pPr>
            <w:r w:rsidRPr="006A4F0A">
              <w:rPr>
                <w:rFonts w:ascii="Times New Roman" w:hAnsi="Times New Roman" w:cs="Times New Roman"/>
                <w:b/>
                <w:bCs/>
                <w:color w:val="000000"/>
                <w:sz w:val="24"/>
                <w:szCs w:val="24"/>
                <w:lang w:eastAsia="ru-RU"/>
              </w:rPr>
              <w:t>Администрация города Костромы и подведомственные муниципальные казенные учреждения</w:t>
            </w:r>
          </w:p>
        </w:tc>
      </w:tr>
      <w:tr w:rsidR="007F3EA7" w:rsidRPr="007F3EA7" w:rsidTr="00134DC0">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 п/п</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7F3EA7" w:rsidRPr="007F3EA7" w:rsidRDefault="007F3EA7" w:rsidP="00875418">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Наименование должности, категории д</w:t>
            </w:r>
            <w:r w:rsidR="00875418">
              <w:rPr>
                <w:rFonts w:ascii="Times New Roman" w:hAnsi="Times New Roman" w:cs="Times New Roman"/>
                <w:color w:val="000000"/>
                <w:sz w:val="22"/>
                <w:szCs w:val="22"/>
                <w:lang w:eastAsia="ru-RU"/>
              </w:rPr>
              <w:t>олжности или группы должностей</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Наименование (предмет) мебели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Количество мебели (предмета мебели), штук</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Цена 1 единицы мебели (предмета мебели), рублей</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Срок полезного использования, лет</w:t>
            </w:r>
          </w:p>
        </w:tc>
      </w:tr>
      <w:tr w:rsidR="007F3EA7" w:rsidRPr="007F3EA7" w:rsidTr="00134DC0">
        <w:trPr>
          <w:trHeight w:val="30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Высшая группа должностей</w:t>
            </w: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рабочий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41961</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приставной бокововой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20000</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брифинк  приставка</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22249</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тумба подкатная</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16816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офисное</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46961</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греденция</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15787</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для заседаний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44193</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одежды</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32871</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со стеклом</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26454</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без стекла</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30706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журнальный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15787</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кожаное</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18735</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стул офисный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20</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7492</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сейф  металлический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22206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100</w:t>
            </w:r>
          </w:p>
        </w:tc>
      </w:tr>
      <w:tr w:rsidR="007F3EA7" w:rsidRPr="007F3EA7" w:rsidTr="00134DC0">
        <w:trPr>
          <w:trHeight w:val="30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Главная группа должностей</w:t>
            </w: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рабочий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28174</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компьютерный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20156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угловой приставной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10376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тумба подкатная</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8426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офисное</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21793</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подставка под системный блок</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2383</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для заседаний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21876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одежды</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13317</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со стеклом</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20421</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без стекла</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14766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стул офисный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1500</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7F3EA7" w:rsidRPr="007F3EA7" w:rsidTr="00134DC0">
        <w:trPr>
          <w:trHeight w:val="300"/>
        </w:trPr>
        <w:tc>
          <w:tcPr>
            <w:tcW w:w="2100"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top w:val="nil"/>
              <w:left w:val="single" w:sz="4" w:space="0" w:color="auto"/>
              <w:bottom w:val="single" w:sz="4" w:space="0" w:color="000000"/>
              <w:right w:val="single" w:sz="4" w:space="0" w:color="auto"/>
            </w:tcBorders>
            <w:vAlign w:val="center"/>
            <w:hideMark/>
          </w:tcPr>
          <w:p w:rsidR="007F3EA7" w:rsidRPr="007F3EA7" w:rsidRDefault="007F3EA7"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сейф  металлический</w:t>
            </w:r>
          </w:p>
        </w:tc>
        <w:tc>
          <w:tcPr>
            <w:tcW w:w="1971"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22206</w:t>
            </w:r>
          </w:p>
        </w:tc>
        <w:tc>
          <w:tcPr>
            <w:tcW w:w="2075" w:type="dxa"/>
            <w:tcBorders>
              <w:top w:val="nil"/>
              <w:left w:val="nil"/>
              <w:bottom w:val="single" w:sz="4" w:space="0" w:color="auto"/>
              <w:right w:val="single" w:sz="4" w:space="0" w:color="auto"/>
            </w:tcBorders>
            <w:shd w:val="clear" w:color="auto" w:fill="auto"/>
            <w:noWrap/>
            <w:vAlign w:val="bottom"/>
            <w:hideMark/>
          </w:tcPr>
          <w:p w:rsidR="007F3EA7" w:rsidRPr="007F3EA7" w:rsidRDefault="007F3EA7"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100</w:t>
            </w:r>
          </w:p>
        </w:tc>
      </w:tr>
      <w:tr w:rsidR="00C544F3" w:rsidRPr="007F3EA7" w:rsidTr="003E081F">
        <w:trPr>
          <w:trHeight w:val="315"/>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w:t>
            </w:r>
          </w:p>
        </w:tc>
        <w:tc>
          <w:tcPr>
            <w:tcW w:w="2405" w:type="dxa"/>
            <w:vMerge w:val="restart"/>
            <w:tcBorders>
              <w:top w:val="nil"/>
              <w:left w:val="nil"/>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Ведущая группа должностей</w:t>
            </w:r>
          </w:p>
          <w:p w:rsidR="00C544F3" w:rsidRPr="007F3EA7" w:rsidRDefault="00C544F3" w:rsidP="007F3EA7">
            <w:pPr>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Директор учреждения</w:t>
            </w: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рабочий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6268</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компьютерный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5670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угловой приставной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5940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тумба подкатная</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офисное</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10548</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подставка под системный блок</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одежды</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10201</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со стеклом</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16241</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без стекла</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14943</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стул офисный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6</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сейф  металлический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13065</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100</w:t>
            </w:r>
          </w:p>
        </w:tc>
      </w:tr>
      <w:tr w:rsidR="00C544F3" w:rsidRPr="007F3EA7" w:rsidTr="003E081F">
        <w:trPr>
          <w:trHeight w:val="315"/>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w:t>
            </w:r>
          </w:p>
        </w:tc>
        <w:tc>
          <w:tcPr>
            <w:tcW w:w="2405" w:type="dxa"/>
            <w:vMerge w:val="restart"/>
            <w:tcBorders>
              <w:top w:val="nil"/>
              <w:left w:val="nil"/>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Старшая группа должностей</w:t>
            </w:r>
          </w:p>
          <w:p w:rsidR="00C544F3" w:rsidRPr="007F3EA7" w:rsidRDefault="00C544F3" w:rsidP="007F3EA7">
            <w:pPr>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Заместитель директора учреждения</w:t>
            </w: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рабочий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5260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компьютерный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4112</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угловой приставной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3817</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тумба подкатная</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офисное</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5108</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подставка под системный блок</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плательный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10201</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без стекла</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14943</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стул офисный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15"/>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c>
          <w:tcPr>
            <w:tcW w:w="2405" w:type="dxa"/>
            <w:vMerge w:val="restart"/>
            <w:tcBorders>
              <w:top w:val="nil"/>
              <w:left w:val="nil"/>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Младшая группа должностей</w:t>
            </w:r>
          </w:p>
          <w:p w:rsidR="00C544F3" w:rsidRPr="007F3EA7" w:rsidRDefault="00C544F3" w:rsidP="007F3EA7">
            <w:pPr>
              <w:rPr>
                <w:rFonts w:ascii="Times New Roman" w:hAnsi="Times New Roman" w:cs="Times New Roman"/>
                <w:color w:val="000000"/>
                <w:sz w:val="24"/>
                <w:szCs w:val="24"/>
                <w:lang w:eastAsia="ru-RU"/>
              </w:rPr>
            </w:pPr>
            <w:r w:rsidRPr="007F3EA7">
              <w:rPr>
                <w:rFonts w:ascii="Times New Roman" w:hAnsi="Times New Roman" w:cs="Times New Roman"/>
                <w:color w:val="000000"/>
                <w:sz w:val="24"/>
                <w:szCs w:val="24"/>
                <w:lang w:eastAsia="ru-RU"/>
              </w:rPr>
              <w:t>Сотрудники учреждений</w:t>
            </w: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рабочий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5260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shd w:val="clear" w:color="auto" w:fill="auto"/>
            <w:noWrap/>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компьютерный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4112</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стол угловой приставной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3817</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тумба подкатная</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4700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кресло офисное</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5108</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подставка под системный блок</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700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плательный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10201</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шкаф для документов без стекла</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14943</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10</w:t>
            </w:r>
          </w:p>
        </w:tc>
      </w:tr>
      <w:tr w:rsidR="00C544F3" w:rsidRPr="007F3EA7" w:rsidTr="003E081F">
        <w:trPr>
          <w:trHeight w:val="300"/>
        </w:trPr>
        <w:tc>
          <w:tcPr>
            <w:tcW w:w="2100" w:type="dxa"/>
            <w:vMerge/>
            <w:tcBorders>
              <w:top w:val="nil"/>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p>
        </w:tc>
        <w:tc>
          <w:tcPr>
            <w:tcW w:w="2405" w:type="dxa"/>
            <w:vMerge/>
            <w:tcBorders>
              <w:left w:val="single" w:sz="4" w:space="0" w:color="auto"/>
              <w:bottom w:val="single" w:sz="4" w:space="0" w:color="000000"/>
              <w:right w:val="single" w:sz="4" w:space="0" w:color="auto"/>
            </w:tcBorders>
            <w:vAlign w:val="center"/>
            <w:hideMark/>
          </w:tcPr>
          <w:p w:rsidR="00C544F3" w:rsidRPr="007F3EA7" w:rsidRDefault="00C544F3" w:rsidP="007F3EA7">
            <w:pPr>
              <w:widowControl/>
              <w:suppressAutoHyphens w:val="0"/>
              <w:autoSpaceDE/>
              <w:rPr>
                <w:rFonts w:ascii="Times New Roman" w:hAnsi="Times New Roman" w:cs="Times New Roman"/>
                <w:color w:val="000000"/>
                <w:sz w:val="24"/>
                <w:szCs w:val="24"/>
                <w:lang w:eastAsia="ru-RU"/>
              </w:rPr>
            </w:pPr>
          </w:p>
        </w:tc>
        <w:tc>
          <w:tcPr>
            <w:tcW w:w="3404"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стул офисный</w:t>
            </w:r>
          </w:p>
        </w:tc>
        <w:tc>
          <w:tcPr>
            <w:tcW w:w="1971"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2</w:t>
            </w:r>
          </w:p>
        </w:tc>
        <w:tc>
          <w:tcPr>
            <w:tcW w:w="2737"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1500</w:t>
            </w:r>
          </w:p>
        </w:tc>
        <w:tc>
          <w:tcPr>
            <w:tcW w:w="2075" w:type="dxa"/>
            <w:tcBorders>
              <w:top w:val="nil"/>
              <w:left w:val="nil"/>
              <w:bottom w:val="single" w:sz="4" w:space="0" w:color="auto"/>
              <w:right w:val="single" w:sz="4" w:space="0" w:color="auto"/>
            </w:tcBorders>
            <w:shd w:val="clear" w:color="auto" w:fill="auto"/>
            <w:noWrap/>
            <w:vAlign w:val="bottom"/>
            <w:hideMark/>
          </w:tcPr>
          <w:p w:rsidR="00C544F3" w:rsidRPr="007F3EA7" w:rsidRDefault="00C544F3" w:rsidP="007F3EA7">
            <w:pPr>
              <w:widowControl/>
              <w:suppressAutoHyphens w:val="0"/>
              <w:autoSpaceDE/>
              <w:jc w:val="center"/>
              <w:rPr>
                <w:rFonts w:ascii="Times New Roman" w:hAnsi="Times New Roman" w:cs="Times New Roman"/>
                <w:color w:val="000000"/>
                <w:sz w:val="22"/>
                <w:szCs w:val="22"/>
                <w:lang w:eastAsia="ru-RU"/>
              </w:rPr>
            </w:pPr>
            <w:r w:rsidRPr="007F3EA7">
              <w:rPr>
                <w:rFonts w:ascii="Times New Roman" w:hAnsi="Times New Roman" w:cs="Times New Roman"/>
                <w:color w:val="000000"/>
                <w:sz w:val="22"/>
                <w:szCs w:val="22"/>
                <w:lang w:eastAsia="ru-RU"/>
              </w:rPr>
              <w:t>5</w:t>
            </w:r>
          </w:p>
        </w:tc>
      </w:tr>
    </w:tbl>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7F3EA7" w:rsidRDefault="007F3EA7" w:rsidP="00572553">
      <w:pPr>
        <w:jc w:val="right"/>
        <w:rPr>
          <w:rFonts w:ascii="Times New Roman" w:hAnsi="Times New Roman" w:cs="Times New Roman"/>
          <w:sz w:val="26"/>
          <w:szCs w:val="26"/>
        </w:rPr>
      </w:pPr>
    </w:p>
    <w:p w:rsidR="00572553" w:rsidRDefault="00572553" w:rsidP="00572553">
      <w:pPr>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511143">
        <w:rPr>
          <w:rFonts w:ascii="Times New Roman" w:hAnsi="Times New Roman" w:cs="Times New Roman"/>
          <w:sz w:val="26"/>
          <w:szCs w:val="26"/>
        </w:rPr>
        <w:t>9</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«Муниципальный архив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715A5F" w:rsidRDefault="00715A5F" w:rsidP="00F9776D">
      <w:pPr>
        <w:jc w:val="right"/>
        <w:rPr>
          <w:rFonts w:ascii="Times New Roman" w:hAnsi="Times New Roman" w:cs="Times New Roman"/>
          <w:sz w:val="26"/>
          <w:szCs w:val="26"/>
        </w:rPr>
      </w:pPr>
    </w:p>
    <w:tbl>
      <w:tblPr>
        <w:tblW w:w="14574" w:type="dxa"/>
        <w:tblInd w:w="93" w:type="dxa"/>
        <w:tblLook w:val="04A0"/>
      </w:tblPr>
      <w:tblGrid>
        <w:gridCol w:w="866"/>
        <w:gridCol w:w="3969"/>
        <w:gridCol w:w="2599"/>
        <w:gridCol w:w="2126"/>
        <w:gridCol w:w="2977"/>
        <w:gridCol w:w="2037"/>
      </w:tblGrid>
      <w:tr w:rsidR="00572553" w:rsidRPr="00572553" w:rsidTr="007F3EA7">
        <w:trPr>
          <w:trHeight w:val="300"/>
        </w:trPr>
        <w:tc>
          <w:tcPr>
            <w:tcW w:w="14574" w:type="dxa"/>
            <w:gridSpan w:val="6"/>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jc w:val="center"/>
              <w:rPr>
                <w:rFonts w:ascii="Times New Roman" w:hAnsi="Times New Roman" w:cs="Times New Roman"/>
                <w:b/>
                <w:color w:val="000000"/>
                <w:sz w:val="24"/>
                <w:szCs w:val="24"/>
                <w:lang w:eastAsia="ru-RU"/>
              </w:rPr>
            </w:pPr>
            <w:r w:rsidRPr="00572553">
              <w:rPr>
                <w:rFonts w:ascii="Times New Roman" w:hAnsi="Times New Roman" w:cs="Times New Roman"/>
                <w:b/>
                <w:color w:val="000000"/>
                <w:sz w:val="24"/>
                <w:szCs w:val="24"/>
                <w:lang w:eastAsia="ru-RU"/>
              </w:rPr>
              <w:t>Нормативы количества и цены бытовой техники</w:t>
            </w:r>
          </w:p>
        </w:tc>
      </w:tr>
      <w:tr w:rsidR="00572553" w:rsidRPr="00572553" w:rsidTr="007F3EA7">
        <w:trPr>
          <w:trHeight w:val="300"/>
        </w:trPr>
        <w:tc>
          <w:tcPr>
            <w:tcW w:w="866"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c>
          <w:tcPr>
            <w:tcW w:w="3969"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c>
          <w:tcPr>
            <w:tcW w:w="2977"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c>
          <w:tcPr>
            <w:tcW w:w="2037" w:type="dxa"/>
            <w:tcBorders>
              <w:top w:val="nil"/>
              <w:left w:val="nil"/>
              <w:bottom w:val="nil"/>
              <w:right w:val="nil"/>
            </w:tcBorders>
            <w:shd w:val="clear" w:color="auto" w:fill="auto"/>
            <w:noWrap/>
            <w:vAlign w:val="bottom"/>
            <w:hideMark/>
          </w:tcPr>
          <w:p w:rsidR="00572553" w:rsidRPr="00572553" w:rsidRDefault="00572553" w:rsidP="00572553">
            <w:pPr>
              <w:widowControl/>
              <w:suppressAutoHyphens w:val="0"/>
              <w:autoSpaceDE/>
              <w:rPr>
                <w:rFonts w:ascii="Times New Roman" w:hAnsi="Times New Roman" w:cs="Times New Roman"/>
                <w:color w:val="000000"/>
                <w:sz w:val="24"/>
                <w:szCs w:val="24"/>
                <w:lang w:eastAsia="ru-RU"/>
              </w:rPr>
            </w:pPr>
          </w:p>
        </w:tc>
      </w:tr>
      <w:tr w:rsidR="00572553" w:rsidRPr="00572553" w:rsidTr="007F3EA7">
        <w:trPr>
          <w:trHeight w:val="300"/>
        </w:trPr>
        <w:tc>
          <w:tcPr>
            <w:tcW w:w="14574" w:type="dxa"/>
            <w:gridSpan w:val="6"/>
            <w:tcBorders>
              <w:top w:val="nil"/>
              <w:left w:val="nil"/>
              <w:bottom w:val="nil"/>
              <w:right w:val="nil"/>
            </w:tcBorders>
            <w:shd w:val="clear" w:color="auto" w:fill="auto"/>
            <w:noWrap/>
            <w:vAlign w:val="bottom"/>
          </w:tcPr>
          <w:p w:rsidR="00572553" w:rsidRPr="00572553" w:rsidRDefault="00572553" w:rsidP="007F3EA7">
            <w:pPr>
              <w:widowControl/>
              <w:suppressAutoHyphens w:val="0"/>
              <w:autoSpaceDE/>
              <w:jc w:val="center"/>
              <w:rPr>
                <w:rFonts w:ascii="Times New Roman" w:hAnsi="Times New Roman" w:cs="Times New Roman"/>
                <w:color w:val="000000"/>
                <w:sz w:val="24"/>
                <w:szCs w:val="24"/>
                <w:lang w:eastAsia="ru-RU"/>
              </w:rPr>
            </w:pPr>
            <w:r w:rsidRPr="006A4F0A">
              <w:rPr>
                <w:rFonts w:ascii="Times New Roman" w:hAnsi="Times New Roman" w:cs="Times New Roman"/>
                <w:b/>
                <w:bCs/>
                <w:color w:val="000000"/>
                <w:sz w:val="24"/>
                <w:szCs w:val="24"/>
                <w:lang w:eastAsia="ru-RU"/>
              </w:rPr>
              <w:t>Администрация города Костромы и подведомственные муниципальные казенные учреждения</w:t>
            </w:r>
          </w:p>
        </w:tc>
      </w:tr>
      <w:tr w:rsidR="00572553" w:rsidRPr="00572553" w:rsidTr="007F3EA7">
        <w:trPr>
          <w:trHeight w:val="121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72553" w:rsidRPr="00572553" w:rsidRDefault="00572553" w:rsidP="00572553">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п/п</w:t>
            </w:r>
          </w:p>
        </w:tc>
        <w:tc>
          <w:tcPr>
            <w:tcW w:w="3969" w:type="dxa"/>
            <w:tcBorders>
              <w:top w:val="single" w:sz="4" w:space="0" w:color="auto"/>
              <w:left w:val="nil"/>
              <w:bottom w:val="nil"/>
              <w:right w:val="single" w:sz="4" w:space="0" w:color="auto"/>
            </w:tcBorders>
            <w:shd w:val="clear" w:color="auto" w:fill="auto"/>
            <w:vAlign w:val="center"/>
            <w:hideMark/>
          </w:tcPr>
          <w:p w:rsidR="00572553" w:rsidRPr="00572553" w:rsidRDefault="00572553" w:rsidP="00875418">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Наименование должности, категории д</w:t>
            </w:r>
            <w:r w:rsidR="00875418">
              <w:rPr>
                <w:rFonts w:ascii="Times New Roman" w:hAnsi="Times New Roman" w:cs="Times New Roman"/>
                <w:color w:val="000000"/>
                <w:sz w:val="24"/>
                <w:szCs w:val="24"/>
                <w:lang w:eastAsia="ru-RU"/>
              </w:rPr>
              <w:t>олжности или группы должностей</w:t>
            </w:r>
          </w:p>
        </w:tc>
        <w:tc>
          <w:tcPr>
            <w:tcW w:w="2599" w:type="dxa"/>
            <w:tcBorders>
              <w:top w:val="single" w:sz="4" w:space="0" w:color="auto"/>
              <w:left w:val="nil"/>
              <w:bottom w:val="nil"/>
              <w:right w:val="single" w:sz="4" w:space="0" w:color="auto"/>
            </w:tcBorders>
            <w:shd w:val="clear" w:color="auto" w:fill="auto"/>
            <w:vAlign w:val="center"/>
            <w:hideMark/>
          </w:tcPr>
          <w:p w:rsidR="00572553" w:rsidRPr="00572553" w:rsidRDefault="00572553" w:rsidP="00572553">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Наименование (предмет) бытовой техники</w:t>
            </w:r>
          </w:p>
        </w:tc>
        <w:tc>
          <w:tcPr>
            <w:tcW w:w="2126" w:type="dxa"/>
            <w:tcBorders>
              <w:top w:val="single" w:sz="4" w:space="0" w:color="auto"/>
              <w:left w:val="nil"/>
              <w:bottom w:val="nil"/>
              <w:right w:val="single" w:sz="4" w:space="0" w:color="auto"/>
            </w:tcBorders>
            <w:shd w:val="clear" w:color="auto" w:fill="auto"/>
            <w:vAlign w:val="center"/>
            <w:hideMark/>
          </w:tcPr>
          <w:p w:rsidR="00572553" w:rsidRPr="00572553" w:rsidRDefault="00572553" w:rsidP="00572553">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Количество бытовой техники (предмета бытовой техники), штук</w:t>
            </w:r>
          </w:p>
        </w:tc>
        <w:tc>
          <w:tcPr>
            <w:tcW w:w="2977" w:type="dxa"/>
            <w:tcBorders>
              <w:top w:val="single" w:sz="4" w:space="0" w:color="auto"/>
              <w:left w:val="nil"/>
              <w:bottom w:val="nil"/>
              <w:right w:val="single" w:sz="4" w:space="0" w:color="auto"/>
            </w:tcBorders>
            <w:shd w:val="clear" w:color="auto" w:fill="auto"/>
            <w:vAlign w:val="center"/>
            <w:hideMark/>
          </w:tcPr>
          <w:p w:rsidR="00572553" w:rsidRPr="00572553" w:rsidRDefault="00572553" w:rsidP="00572553">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Цена 1 единицы бытовой техники (предмета бытовой техники), рублей</w:t>
            </w:r>
          </w:p>
        </w:tc>
        <w:tc>
          <w:tcPr>
            <w:tcW w:w="2037" w:type="dxa"/>
            <w:tcBorders>
              <w:top w:val="single" w:sz="4" w:space="0" w:color="auto"/>
              <w:left w:val="nil"/>
              <w:bottom w:val="nil"/>
              <w:right w:val="single" w:sz="4" w:space="0" w:color="auto"/>
            </w:tcBorders>
            <w:shd w:val="clear" w:color="auto" w:fill="auto"/>
            <w:vAlign w:val="center"/>
            <w:hideMark/>
          </w:tcPr>
          <w:p w:rsidR="00572553" w:rsidRPr="00572553" w:rsidRDefault="00572553" w:rsidP="00572553">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Срок полезного использования, лет</w:t>
            </w:r>
          </w:p>
        </w:tc>
      </w:tr>
      <w:tr w:rsidR="007F3EA7" w:rsidRPr="00572553" w:rsidTr="007F3EA7">
        <w:trPr>
          <w:trHeight w:val="300"/>
        </w:trPr>
        <w:tc>
          <w:tcPr>
            <w:tcW w:w="866" w:type="dxa"/>
            <w:vMerge w:val="restart"/>
            <w:tcBorders>
              <w:top w:val="single" w:sz="8" w:space="0" w:color="auto"/>
              <w:left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p>
          <w:p w:rsidR="007F3EA7" w:rsidRPr="00572553" w:rsidRDefault="007F3EA7" w:rsidP="007F3EA7">
            <w:pPr>
              <w:jc w:val="center"/>
              <w:rPr>
                <w:rFonts w:ascii="Times New Roman" w:hAnsi="Times New Roman" w:cs="Times New Roman"/>
                <w:color w:val="000000"/>
                <w:sz w:val="24"/>
                <w:szCs w:val="24"/>
                <w:lang w:eastAsia="ru-RU"/>
              </w:rPr>
            </w:pPr>
          </w:p>
        </w:tc>
        <w:tc>
          <w:tcPr>
            <w:tcW w:w="3969" w:type="dxa"/>
            <w:vMerge w:val="restart"/>
            <w:tcBorders>
              <w:top w:val="single" w:sz="8" w:space="0" w:color="auto"/>
              <w:left w:val="nil"/>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xml:space="preserve">Высшая </w:t>
            </w:r>
            <w:r>
              <w:rPr>
                <w:rFonts w:ascii="Times New Roman" w:hAnsi="Times New Roman" w:cs="Times New Roman"/>
                <w:color w:val="000000"/>
                <w:sz w:val="24"/>
                <w:szCs w:val="24"/>
                <w:lang w:eastAsia="ru-RU"/>
              </w:rPr>
              <w:t>группа должностей</w:t>
            </w:r>
          </w:p>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w:t>
            </w:r>
          </w:p>
          <w:p w:rsidR="007F3EA7" w:rsidRPr="00572553" w:rsidRDefault="007F3EA7" w:rsidP="00572553">
            <w:pP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w:t>
            </w:r>
          </w:p>
        </w:tc>
        <w:tc>
          <w:tcPr>
            <w:tcW w:w="2599" w:type="dxa"/>
            <w:tcBorders>
              <w:top w:val="single" w:sz="8" w:space="0" w:color="auto"/>
              <w:left w:val="nil"/>
              <w:bottom w:val="single" w:sz="4"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холодильник</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single" w:sz="8" w:space="0" w:color="auto"/>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40000</w:t>
            </w:r>
          </w:p>
        </w:tc>
        <w:tc>
          <w:tcPr>
            <w:tcW w:w="2037" w:type="dxa"/>
            <w:tcBorders>
              <w:top w:val="single" w:sz="8" w:space="0" w:color="auto"/>
              <w:left w:val="nil"/>
              <w:bottom w:val="single" w:sz="4"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w:t>
            </w:r>
          </w:p>
        </w:tc>
      </w:tr>
      <w:tr w:rsidR="007F3EA7" w:rsidRPr="00572553" w:rsidTr="007F3EA7">
        <w:trPr>
          <w:trHeight w:val="300"/>
        </w:trPr>
        <w:tc>
          <w:tcPr>
            <w:tcW w:w="866" w:type="dxa"/>
            <w:vMerge/>
            <w:tcBorders>
              <w:left w:val="single" w:sz="8" w:space="0" w:color="auto"/>
              <w:right w:val="single" w:sz="4" w:space="0" w:color="auto"/>
            </w:tcBorders>
            <w:shd w:val="clear" w:color="auto" w:fill="auto"/>
            <w:noWrap/>
            <w:vAlign w:val="bottom"/>
            <w:hideMark/>
          </w:tcPr>
          <w:p w:rsidR="007F3EA7" w:rsidRPr="00572553" w:rsidRDefault="007F3EA7" w:rsidP="007F3EA7">
            <w:pPr>
              <w:jc w:val="center"/>
              <w:rPr>
                <w:rFonts w:ascii="Times New Roman" w:hAnsi="Times New Roman" w:cs="Times New Roman"/>
                <w:color w:val="000000"/>
                <w:sz w:val="24"/>
                <w:szCs w:val="24"/>
                <w:lang w:eastAsia="ru-RU"/>
              </w:rPr>
            </w:pPr>
          </w:p>
        </w:tc>
        <w:tc>
          <w:tcPr>
            <w:tcW w:w="3969" w:type="dxa"/>
            <w:vMerge/>
            <w:tcBorders>
              <w:left w:val="nil"/>
              <w:right w:val="single" w:sz="4" w:space="0" w:color="auto"/>
            </w:tcBorders>
            <w:shd w:val="clear" w:color="auto" w:fill="auto"/>
            <w:noWrap/>
            <w:vAlign w:val="bottom"/>
            <w:hideMark/>
          </w:tcPr>
          <w:p w:rsidR="007F3EA7" w:rsidRPr="00572553" w:rsidRDefault="007F3EA7" w:rsidP="00572553">
            <w:pPr>
              <w:rPr>
                <w:rFonts w:ascii="Times New Roman" w:hAnsi="Times New Roman" w:cs="Times New Roman"/>
                <w:color w:val="000000"/>
                <w:sz w:val="24"/>
                <w:szCs w:val="24"/>
                <w:lang w:eastAsia="ru-RU"/>
              </w:rPr>
            </w:pPr>
          </w:p>
        </w:tc>
        <w:tc>
          <w:tcPr>
            <w:tcW w:w="2599"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микроволновая печь</w:t>
            </w:r>
          </w:p>
        </w:tc>
        <w:tc>
          <w:tcPr>
            <w:tcW w:w="2126"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7130</w:t>
            </w:r>
          </w:p>
        </w:tc>
        <w:tc>
          <w:tcPr>
            <w:tcW w:w="2037" w:type="dxa"/>
            <w:tcBorders>
              <w:top w:val="nil"/>
              <w:left w:val="nil"/>
              <w:bottom w:val="single" w:sz="4"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5</w:t>
            </w:r>
          </w:p>
        </w:tc>
      </w:tr>
      <w:tr w:rsidR="007F3EA7" w:rsidRPr="00572553" w:rsidTr="007F3EA7">
        <w:trPr>
          <w:trHeight w:val="315"/>
        </w:trPr>
        <w:tc>
          <w:tcPr>
            <w:tcW w:w="866" w:type="dxa"/>
            <w:vMerge/>
            <w:tcBorders>
              <w:left w:val="single" w:sz="8" w:space="0" w:color="auto"/>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p>
        </w:tc>
        <w:tc>
          <w:tcPr>
            <w:tcW w:w="3969" w:type="dxa"/>
            <w:vMerge/>
            <w:tcBorders>
              <w:left w:val="nil"/>
              <w:bottom w:val="single" w:sz="8"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эл.чайник</w:t>
            </w:r>
          </w:p>
        </w:tc>
        <w:tc>
          <w:tcPr>
            <w:tcW w:w="2126"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3100</w:t>
            </w:r>
          </w:p>
        </w:tc>
        <w:tc>
          <w:tcPr>
            <w:tcW w:w="2037" w:type="dxa"/>
            <w:tcBorders>
              <w:top w:val="nil"/>
              <w:left w:val="nil"/>
              <w:bottom w:val="single" w:sz="8"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tc>
      </w:tr>
      <w:tr w:rsidR="007F3EA7" w:rsidRPr="00572553" w:rsidTr="007F3EA7">
        <w:trPr>
          <w:trHeight w:val="300"/>
        </w:trPr>
        <w:tc>
          <w:tcPr>
            <w:tcW w:w="866" w:type="dxa"/>
            <w:vMerge w:val="restart"/>
            <w:tcBorders>
              <w:top w:val="nil"/>
              <w:left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p>
          <w:p w:rsidR="007F3EA7" w:rsidRPr="00572553" w:rsidRDefault="007F3EA7" w:rsidP="007F3EA7">
            <w:pPr>
              <w:jc w:val="center"/>
              <w:rPr>
                <w:rFonts w:ascii="Times New Roman" w:hAnsi="Times New Roman" w:cs="Times New Roman"/>
                <w:color w:val="000000"/>
                <w:sz w:val="24"/>
                <w:szCs w:val="24"/>
                <w:lang w:eastAsia="ru-RU"/>
              </w:rPr>
            </w:pPr>
          </w:p>
        </w:tc>
        <w:tc>
          <w:tcPr>
            <w:tcW w:w="3969" w:type="dxa"/>
            <w:vMerge w:val="restart"/>
            <w:tcBorders>
              <w:top w:val="nil"/>
              <w:left w:val="nil"/>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xml:space="preserve">Главная </w:t>
            </w:r>
            <w:r>
              <w:rPr>
                <w:rFonts w:ascii="Times New Roman" w:hAnsi="Times New Roman" w:cs="Times New Roman"/>
                <w:color w:val="000000"/>
                <w:sz w:val="24"/>
                <w:szCs w:val="24"/>
                <w:lang w:eastAsia="ru-RU"/>
              </w:rPr>
              <w:t>группа должностей</w:t>
            </w:r>
          </w:p>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w:t>
            </w:r>
          </w:p>
          <w:p w:rsidR="007F3EA7" w:rsidRPr="00572553" w:rsidRDefault="007F3EA7" w:rsidP="00572553">
            <w:pP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w:t>
            </w:r>
          </w:p>
        </w:tc>
        <w:tc>
          <w:tcPr>
            <w:tcW w:w="2599"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холодильник</w:t>
            </w:r>
          </w:p>
        </w:tc>
        <w:tc>
          <w:tcPr>
            <w:tcW w:w="2126"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40000</w:t>
            </w:r>
          </w:p>
        </w:tc>
        <w:tc>
          <w:tcPr>
            <w:tcW w:w="2037" w:type="dxa"/>
            <w:tcBorders>
              <w:top w:val="nil"/>
              <w:left w:val="nil"/>
              <w:bottom w:val="single" w:sz="4"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w:t>
            </w:r>
          </w:p>
        </w:tc>
      </w:tr>
      <w:tr w:rsidR="007F3EA7" w:rsidRPr="00572553" w:rsidTr="007F3EA7">
        <w:trPr>
          <w:trHeight w:val="300"/>
        </w:trPr>
        <w:tc>
          <w:tcPr>
            <w:tcW w:w="866" w:type="dxa"/>
            <w:vMerge/>
            <w:tcBorders>
              <w:left w:val="single" w:sz="8" w:space="0" w:color="auto"/>
              <w:right w:val="single" w:sz="4" w:space="0" w:color="auto"/>
            </w:tcBorders>
            <w:shd w:val="clear" w:color="auto" w:fill="auto"/>
            <w:noWrap/>
            <w:vAlign w:val="bottom"/>
            <w:hideMark/>
          </w:tcPr>
          <w:p w:rsidR="007F3EA7" w:rsidRPr="00572553" w:rsidRDefault="007F3EA7" w:rsidP="007F3EA7">
            <w:pPr>
              <w:jc w:val="center"/>
              <w:rPr>
                <w:rFonts w:ascii="Times New Roman" w:hAnsi="Times New Roman" w:cs="Times New Roman"/>
                <w:color w:val="000000"/>
                <w:sz w:val="24"/>
                <w:szCs w:val="24"/>
                <w:lang w:eastAsia="ru-RU"/>
              </w:rPr>
            </w:pPr>
          </w:p>
        </w:tc>
        <w:tc>
          <w:tcPr>
            <w:tcW w:w="3969" w:type="dxa"/>
            <w:vMerge/>
            <w:tcBorders>
              <w:left w:val="nil"/>
              <w:right w:val="single" w:sz="4" w:space="0" w:color="auto"/>
            </w:tcBorders>
            <w:shd w:val="clear" w:color="auto" w:fill="auto"/>
            <w:noWrap/>
            <w:vAlign w:val="bottom"/>
            <w:hideMark/>
          </w:tcPr>
          <w:p w:rsidR="007F3EA7" w:rsidRPr="00572553" w:rsidRDefault="007F3EA7" w:rsidP="00572553">
            <w:pPr>
              <w:rPr>
                <w:rFonts w:ascii="Times New Roman" w:hAnsi="Times New Roman" w:cs="Times New Roman"/>
                <w:color w:val="000000"/>
                <w:sz w:val="24"/>
                <w:szCs w:val="24"/>
                <w:lang w:eastAsia="ru-RU"/>
              </w:rPr>
            </w:pPr>
          </w:p>
        </w:tc>
        <w:tc>
          <w:tcPr>
            <w:tcW w:w="2599"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микроволновая печь</w:t>
            </w:r>
          </w:p>
        </w:tc>
        <w:tc>
          <w:tcPr>
            <w:tcW w:w="2126"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7130</w:t>
            </w:r>
          </w:p>
        </w:tc>
        <w:tc>
          <w:tcPr>
            <w:tcW w:w="2037" w:type="dxa"/>
            <w:tcBorders>
              <w:top w:val="nil"/>
              <w:left w:val="nil"/>
              <w:bottom w:val="single" w:sz="4"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5</w:t>
            </w:r>
          </w:p>
        </w:tc>
      </w:tr>
      <w:tr w:rsidR="007F3EA7" w:rsidRPr="00572553" w:rsidTr="007F3EA7">
        <w:trPr>
          <w:trHeight w:val="315"/>
        </w:trPr>
        <w:tc>
          <w:tcPr>
            <w:tcW w:w="866" w:type="dxa"/>
            <w:vMerge/>
            <w:tcBorders>
              <w:left w:val="single" w:sz="8" w:space="0" w:color="auto"/>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p>
        </w:tc>
        <w:tc>
          <w:tcPr>
            <w:tcW w:w="3969" w:type="dxa"/>
            <w:vMerge/>
            <w:tcBorders>
              <w:left w:val="nil"/>
              <w:bottom w:val="single" w:sz="8"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эл.чайник</w:t>
            </w:r>
          </w:p>
        </w:tc>
        <w:tc>
          <w:tcPr>
            <w:tcW w:w="2126"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8" w:space="0" w:color="auto"/>
              <w:right w:val="single" w:sz="4"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3100</w:t>
            </w:r>
          </w:p>
        </w:tc>
        <w:tc>
          <w:tcPr>
            <w:tcW w:w="2037" w:type="dxa"/>
            <w:tcBorders>
              <w:top w:val="nil"/>
              <w:left w:val="nil"/>
              <w:bottom w:val="single" w:sz="8" w:space="0" w:color="auto"/>
              <w:right w:val="single" w:sz="8" w:space="0" w:color="auto"/>
            </w:tcBorders>
            <w:shd w:val="clear" w:color="auto" w:fill="auto"/>
            <w:noWrap/>
            <w:vAlign w:val="bottom"/>
            <w:hideMark/>
          </w:tcPr>
          <w:p w:rsidR="007F3EA7" w:rsidRPr="00572553" w:rsidRDefault="007F3EA7"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tc>
      </w:tr>
      <w:tr w:rsidR="00C544F3" w:rsidRPr="00572553" w:rsidTr="003E081F">
        <w:trPr>
          <w:trHeight w:val="300"/>
        </w:trPr>
        <w:tc>
          <w:tcPr>
            <w:tcW w:w="866" w:type="dxa"/>
            <w:vMerge w:val="restart"/>
            <w:tcBorders>
              <w:top w:val="nil"/>
              <w:left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w:t>
            </w:r>
          </w:p>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p>
          <w:p w:rsidR="00C544F3" w:rsidRPr="00572553" w:rsidRDefault="00C544F3" w:rsidP="007F3EA7">
            <w:pPr>
              <w:jc w:val="center"/>
              <w:rPr>
                <w:rFonts w:ascii="Times New Roman" w:hAnsi="Times New Roman" w:cs="Times New Roman"/>
                <w:color w:val="000000"/>
                <w:sz w:val="24"/>
                <w:szCs w:val="24"/>
                <w:lang w:eastAsia="ru-RU"/>
              </w:rPr>
            </w:pPr>
          </w:p>
        </w:tc>
        <w:tc>
          <w:tcPr>
            <w:tcW w:w="3969" w:type="dxa"/>
            <w:vMerge w:val="restart"/>
            <w:tcBorders>
              <w:top w:val="nil"/>
              <w:left w:val="nil"/>
              <w:right w:val="single" w:sz="4" w:space="0" w:color="auto"/>
            </w:tcBorders>
            <w:shd w:val="clear" w:color="auto" w:fill="auto"/>
            <w:noWrap/>
            <w:vAlign w:val="bottom"/>
            <w:hideMark/>
          </w:tcPr>
          <w:p w:rsidR="00C544F3" w:rsidRPr="00572553" w:rsidRDefault="00C544F3" w:rsidP="007F3EA7">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xml:space="preserve">Ведущая </w:t>
            </w:r>
            <w:r>
              <w:rPr>
                <w:rFonts w:ascii="Times New Roman" w:hAnsi="Times New Roman" w:cs="Times New Roman"/>
                <w:color w:val="000000"/>
                <w:sz w:val="24"/>
                <w:szCs w:val="24"/>
                <w:lang w:eastAsia="ru-RU"/>
              </w:rPr>
              <w:t>группа должностей</w:t>
            </w:r>
          </w:p>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Дире</w:t>
            </w:r>
            <w:r>
              <w:rPr>
                <w:rFonts w:ascii="Times New Roman" w:hAnsi="Times New Roman" w:cs="Times New Roman"/>
                <w:color w:val="000000"/>
                <w:sz w:val="24"/>
                <w:szCs w:val="24"/>
                <w:lang w:eastAsia="ru-RU"/>
              </w:rPr>
              <w:t>к</w:t>
            </w:r>
            <w:r w:rsidRPr="00572553">
              <w:rPr>
                <w:rFonts w:ascii="Times New Roman" w:hAnsi="Times New Roman" w:cs="Times New Roman"/>
                <w:color w:val="000000"/>
                <w:sz w:val="24"/>
                <w:szCs w:val="24"/>
                <w:lang w:eastAsia="ru-RU"/>
              </w:rPr>
              <w:t>тор учреждения</w:t>
            </w:r>
          </w:p>
          <w:p w:rsidR="00C544F3" w:rsidRPr="00572553" w:rsidRDefault="00C544F3" w:rsidP="00572553">
            <w:pP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w:t>
            </w:r>
          </w:p>
        </w:tc>
        <w:tc>
          <w:tcPr>
            <w:tcW w:w="2599"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холодильник</w:t>
            </w:r>
          </w:p>
        </w:tc>
        <w:tc>
          <w:tcPr>
            <w:tcW w:w="2126"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40000</w:t>
            </w:r>
          </w:p>
        </w:tc>
        <w:tc>
          <w:tcPr>
            <w:tcW w:w="2037" w:type="dxa"/>
            <w:tcBorders>
              <w:top w:val="nil"/>
              <w:left w:val="nil"/>
              <w:bottom w:val="single" w:sz="4"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w:t>
            </w:r>
          </w:p>
        </w:tc>
      </w:tr>
      <w:tr w:rsidR="00C544F3" w:rsidRPr="00572553" w:rsidTr="003E081F">
        <w:trPr>
          <w:trHeight w:val="300"/>
        </w:trPr>
        <w:tc>
          <w:tcPr>
            <w:tcW w:w="866" w:type="dxa"/>
            <w:vMerge/>
            <w:tcBorders>
              <w:left w:val="single" w:sz="8" w:space="0" w:color="auto"/>
              <w:right w:val="single" w:sz="4" w:space="0" w:color="auto"/>
            </w:tcBorders>
            <w:shd w:val="clear" w:color="auto" w:fill="auto"/>
            <w:noWrap/>
            <w:vAlign w:val="bottom"/>
            <w:hideMark/>
          </w:tcPr>
          <w:p w:rsidR="00C544F3" w:rsidRPr="00572553" w:rsidRDefault="00C544F3" w:rsidP="007F3EA7">
            <w:pPr>
              <w:jc w:val="center"/>
              <w:rPr>
                <w:rFonts w:ascii="Times New Roman" w:hAnsi="Times New Roman" w:cs="Times New Roman"/>
                <w:color w:val="000000"/>
                <w:sz w:val="24"/>
                <w:szCs w:val="24"/>
                <w:lang w:eastAsia="ru-RU"/>
              </w:rPr>
            </w:pPr>
          </w:p>
        </w:tc>
        <w:tc>
          <w:tcPr>
            <w:tcW w:w="3969" w:type="dxa"/>
            <w:vMerge/>
            <w:tcBorders>
              <w:left w:val="nil"/>
              <w:right w:val="single" w:sz="4" w:space="0" w:color="auto"/>
            </w:tcBorders>
            <w:shd w:val="clear" w:color="auto" w:fill="auto"/>
            <w:noWrap/>
            <w:vAlign w:val="bottom"/>
            <w:hideMark/>
          </w:tcPr>
          <w:p w:rsidR="00C544F3" w:rsidRPr="00572553" w:rsidRDefault="00C544F3" w:rsidP="00572553">
            <w:pPr>
              <w:rPr>
                <w:rFonts w:ascii="Times New Roman" w:hAnsi="Times New Roman" w:cs="Times New Roman"/>
                <w:color w:val="000000"/>
                <w:sz w:val="24"/>
                <w:szCs w:val="24"/>
                <w:lang w:eastAsia="ru-RU"/>
              </w:rPr>
            </w:pPr>
          </w:p>
        </w:tc>
        <w:tc>
          <w:tcPr>
            <w:tcW w:w="2599"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микроволновая печь</w:t>
            </w:r>
          </w:p>
        </w:tc>
        <w:tc>
          <w:tcPr>
            <w:tcW w:w="2126"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7130</w:t>
            </w:r>
          </w:p>
        </w:tc>
        <w:tc>
          <w:tcPr>
            <w:tcW w:w="2037" w:type="dxa"/>
            <w:tcBorders>
              <w:top w:val="nil"/>
              <w:left w:val="nil"/>
              <w:bottom w:val="single" w:sz="4"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5</w:t>
            </w:r>
          </w:p>
        </w:tc>
      </w:tr>
      <w:tr w:rsidR="00C544F3" w:rsidRPr="00572553" w:rsidTr="007F3EA7">
        <w:trPr>
          <w:trHeight w:val="315"/>
        </w:trPr>
        <w:tc>
          <w:tcPr>
            <w:tcW w:w="866" w:type="dxa"/>
            <w:vMerge/>
            <w:tcBorders>
              <w:left w:val="single" w:sz="8" w:space="0" w:color="auto"/>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p>
        </w:tc>
        <w:tc>
          <w:tcPr>
            <w:tcW w:w="3969" w:type="dxa"/>
            <w:vMerge/>
            <w:tcBorders>
              <w:left w:val="nil"/>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эл.чайник</w:t>
            </w:r>
          </w:p>
        </w:tc>
        <w:tc>
          <w:tcPr>
            <w:tcW w:w="2126"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3100</w:t>
            </w:r>
          </w:p>
        </w:tc>
        <w:tc>
          <w:tcPr>
            <w:tcW w:w="2037" w:type="dxa"/>
            <w:tcBorders>
              <w:top w:val="nil"/>
              <w:left w:val="nil"/>
              <w:bottom w:val="single" w:sz="8"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tc>
      </w:tr>
      <w:tr w:rsidR="00C544F3" w:rsidRPr="00572553" w:rsidTr="003E081F">
        <w:trPr>
          <w:trHeight w:val="300"/>
        </w:trPr>
        <w:tc>
          <w:tcPr>
            <w:tcW w:w="866" w:type="dxa"/>
            <w:vMerge w:val="restart"/>
            <w:tcBorders>
              <w:top w:val="nil"/>
              <w:left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4</w:t>
            </w:r>
          </w:p>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p>
          <w:p w:rsidR="00C544F3" w:rsidRPr="00572553" w:rsidRDefault="00C544F3" w:rsidP="007F3EA7">
            <w:pPr>
              <w:jc w:val="center"/>
              <w:rPr>
                <w:rFonts w:ascii="Times New Roman" w:hAnsi="Times New Roman" w:cs="Times New Roman"/>
                <w:color w:val="000000"/>
                <w:sz w:val="24"/>
                <w:szCs w:val="24"/>
                <w:lang w:eastAsia="ru-RU"/>
              </w:rPr>
            </w:pPr>
          </w:p>
        </w:tc>
        <w:tc>
          <w:tcPr>
            <w:tcW w:w="3969" w:type="dxa"/>
            <w:vMerge w:val="restart"/>
            <w:tcBorders>
              <w:top w:val="nil"/>
              <w:left w:val="nil"/>
              <w:right w:val="single" w:sz="4" w:space="0" w:color="auto"/>
            </w:tcBorders>
            <w:shd w:val="clear" w:color="auto" w:fill="auto"/>
            <w:noWrap/>
            <w:vAlign w:val="bottom"/>
            <w:hideMark/>
          </w:tcPr>
          <w:p w:rsidR="00C544F3" w:rsidRPr="00572553" w:rsidRDefault="00C544F3" w:rsidP="007F3EA7">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lastRenderedPageBreak/>
              <w:t xml:space="preserve">Старшая </w:t>
            </w:r>
            <w:r>
              <w:rPr>
                <w:rFonts w:ascii="Times New Roman" w:hAnsi="Times New Roman" w:cs="Times New Roman"/>
                <w:color w:val="000000"/>
                <w:sz w:val="24"/>
                <w:szCs w:val="24"/>
                <w:lang w:eastAsia="ru-RU"/>
              </w:rPr>
              <w:t>группа должностей</w:t>
            </w:r>
          </w:p>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Заместитель директора учреждения</w:t>
            </w:r>
          </w:p>
          <w:p w:rsidR="00C544F3" w:rsidRPr="00572553" w:rsidRDefault="00C544F3" w:rsidP="00572553">
            <w:pP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lastRenderedPageBreak/>
              <w:t> </w:t>
            </w:r>
          </w:p>
        </w:tc>
        <w:tc>
          <w:tcPr>
            <w:tcW w:w="2599"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lastRenderedPageBreak/>
              <w:t>холодильник</w:t>
            </w:r>
          </w:p>
        </w:tc>
        <w:tc>
          <w:tcPr>
            <w:tcW w:w="2126"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40000</w:t>
            </w:r>
          </w:p>
        </w:tc>
        <w:tc>
          <w:tcPr>
            <w:tcW w:w="2037" w:type="dxa"/>
            <w:tcBorders>
              <w:top w:val="nil"/>
              <w:left w:val="nil"/>
              <w:bottom w:val="single" w:sz="4"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w:t>
            </w:r>
          </w:p>
        </w:tc>
      </w:tr>
      <w:tr w:rsidR="00C544F3" w:rsidRPr="00572553" w:rsidTr="003E081F">
        <w:trPr>
          <w:trHeight w:val="300"/>
        </w:trPr>
        <w:tc>
          <w:tcPr>
            <w:tcW w:w="866" w:type="dxa"/>
            <w:vMerge/>
            <w:tcBorders>
              <w:left w:val="single" w:sz="8" w:space="0" w:color="auto"/>
              <w:right w:val="single" w:sz="4" w:space="0" w:color="auto"/>
            </w:tcBorders>
            <w:shd w:val="clear" w:color="auto" w:fill="auto"/>
            <w:noWrap/>
            <w:vAlign w:val="bottom"/>
            <w:hideMark/>
          </w:tcPr>
          <w:p w:rsidR="00C544F3" w:rsidRPr="00572553" w:rsidRDefault="00C544F3" w:rsidP="007F3EA7">
            <w:pPr>
              <w:jc w:val="center"/>
              <w:rPr>
                <w:rFonts w:ascii="Times New Roman" w:hAnsi="Times New Roman" w:cs="Times New Roman"/>
                <w:color w:val="000000"/>
                <w:sz w:val="24"/>
                <w:szCs w:val="24"/>
                <w:lang w:eastAsia="ru-RU"/>
              </w:rPr>
            </w:pPr>
          </w:p>
        </w:tc>
        <w:tc>
          <w:tcPr>
            <w:tcW w:w="3969" w:type="dxa"/>
            <w:vMerge/>
            <w:tcBorders>
              <w:left w:val="nil"/>
              <w:right w:val="single" w:sz="4" w:space="0" w:color="auto"/>
            </w:tcBorders>
            <w:shd w:val="clear" w:color="auto" w:fill="auto"/>
            <w:noWrap/>
            <w:vAlign w:val="bottom"/>
            <w:hideMark/>
          </w:tcPr>
          <w:p w:rsidR="00C544F3" w:rsidRPr="00572553" w:rsidRDefault="00C544F3" w:rsidP="00572553">
            <w:pPr>
              <w:rPr>
                <w:rFonts w:ascii="Times New Roman" w:hAnsi="Times New Roman" w:cs="Times New Roman"/>
                <w:color w:val="000000"/>
                <w:sz w:val="24"/>
                <w:szCs w:val="24"/>
                <w:lang w:eastAsia="ru-RU"/>
              </w:rPr>
            </w:pPr>
          </w:p>
        </w:tc>
        <w:tc>
          <w:tcPr>
            <w:tcW w:w="2599"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микроволновая печь</w:t>
            </w:r>
          </w:p>
        </w:tc>
        <w:tc>
          <w:tcPr>
            <w:tcW w:w="2126"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7130</w:t>
            </w:r>
          </w:p>
        </w:tc>
        <w:tc>
          <w:tcPr>
            <w:tcW w:w="2037" w:type="dxa"/>
            <w:tcBorders>
              <w:top w:val="nil"/>
              <w:left w:val="nil"/>
              <w:bottom w:val="single" w:sz="4"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5</w:t>
            </w:r>
          </w:p>
        </w:tc>
      </w:tr>
      <w:tr w:rsidR="00C544F3" w:rsidRPr="00572553" w:rsidTr="007F3EA7">
        <w:trPr>
          <w:trHeight w:val="315"/>
        </w:trPr>
        <w:tc>
          <w:tcPr>
            <w:tcW w:w="866" w:type="dxa"/>
            <w:vMerge/>
            <w:tcBorders>
              <w:left w:val="single" w:sz="8" w:space="0" w:color="auto"/>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p>
        </w:tc>
        <w:tc>
          <w:tcPr>
            <w:tcW w:w="3969" w:type="dxa"/>
            <w:vMerge/>
            <w:tcBorders>
              <w:left w:val="nil"/>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эл.чайник</w:t>
            </w:r>
          </w:p>
        </w:tc>
        <w:tc>
          <w:tcPr>
            <w:tcW w:w="2126"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3100</w:t>
            </w:r>
          </w:p>
        </w:tc>
        <w:tc>
          <w:tcPr>
            <w:tcW w:w="2037" w:type="dxa"/>
            <w:tcBorders>
              <w:top w:val="nil"/>
              <w:left w:val="nil"/>
              <w:bottom w:val="single" w:sz="8"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tc>
      </w:tr>
      <w:tr w:rsidR="00C544F3" w:rsidRPr="00572553" w:rsidTr="003E081F">
        <w:trPr>
          <w:trHeight w:val="300"/>
        </w:trPr>
        <w:tc>
          <w:tcPr>
            <w:tcW w:w="866" w:type="dxa"/>
            <w:vMerge w:val="restart"/>
            <w:tcBorders>
              <w:top w:val="nil"/>
              <w:left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lastRenderedPageBreak/>
              <w:t>5</w:t>
            </w:r>
          </w:p>
          <w:p w:rsidR="00C544F3" w:rsidRPr="00572553" w:rsidRDefault="00C544F3" w:rsidP="007F3EA7">
            <w:pPr>
              <w:jc w:val="center"/>
              <w:rPr>
                <w:rFonts w:ascii="Times New Roman" w:hAnsi="Times New Roman" w:cs="Times New Roman"/>
                <w:color w:val="000000"/>
                <w:sz w:val="24"/>
                <w:szCs w:val="24"/>
                <w:lang w:eastAsia="ru-RU"/>
              </w:rPr>
            </w:pPr>
          </w:p>
        </w:tc>
        <w:tc>
          <w:tcPr>
            <w:tcW w:w="3969" w:type="dxa"/>
            <w:vMerge w:val="restart"/>
            <w:tcBorders>
              <w:top w:val="nil"/>
              <w:left w:val="nil"/>
              <w:right w:val="single" w:sz="4" w:space="0" w:color="auto"/>
            </w:tcBorders>
            <w:shd w:val="clear" w:color="auto" w:fill="auto"/>
            <w:noWrap/>
            <w:vAlign w:val="bottom"/>
            <w:hideMark/>
          </w:tcPr>
          <w:p w:rsidR="00C544F3" w:rsidRPr="00572553" w:rsidRDefault="00C544F3" w:rsidP="007F3EA7">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 xml:space="preserve">Младшая </w:t>
            </w:r>
            <w:r>
              <w:rPr>
                <w:rFonts w:ascii="Times New Roman" w:hAnsi="Times New Roman" w:cs="Times New Roman"/>
                <w:color w:val="000000"/>
                <w:sz w:val="24"/>
                <w:szCs w:val="24"/>
                <w:lang w:eastAsia="ru-RU"/>
              </w:rPr>
              <w:t>группа должностей</w:t>
            </w:r>
          </w:p>
          <w:p w:rsidR="00C544F3" w:rsidRPr="00572553" w:rsidRDefault="00C544F3" w:rsidP="00572553">
            <w:pP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Сотрудники учреждений</w:t>
            </w:r>
          </w:p>
        </w:tc>
        <w:tc>
          <w:tcPr>
            <w:tcW w:w="2599"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микроволновая печь</w:t>
            </w:r>
          </w:p>
        </w:tc>
        <w:tc>
          <w:tcPr>
            <w:tcW w:w="2126"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7130</w:t>
            </w:r>
          </w:p>
        </w:tc>
        <w:tc>
          <w:tcPr>
            <w:tcW w:w="2037" w:type="dxa"/>
            <w:tcBorders>
              <w:top w:val="nil"/>
              <w:left w:val="nil"/>
              <w:bottom w:val="single" w:sz="4"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5</w:t>
            </w:r>
          </w:p>
        </w:tc>
      </w:tr>
      <w:tr w:rsidR="00C544F3" w:rsidRPr="00572553" w:rsidTr="003E081F">
        <w:trPr>
          <w:trHeight w:val="315"/>
        </w:trPr>
        <w:tc>
          <w:tcPr>
            <w:tcW w:w="866" w:type="dxa"/>
            <w:vMerge/>
            <w:tcBorders>
              <w:left w:val="single" w:sz="8" w:space="0" w:color="auto"/>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p>
        </w:tc>
        <w:tc>
          <w:tcPr>
            <w:tcW w:w="3969" w:type="dxa"/>
            <w:vMerge/>
            <w:tcBorders>
              <w:left w:val="nil"/>
              <w:bottom w:val="single" w:sz="4"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p>
        </w:tc>
        <w:tc>
          <w:tcPr>
            <w:tcW w:w="2599"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572553">
            <w:pPr>
              <w:widowControl/>
              <w:suppressAutoHyphens w:val="0"/>
              <w:autoSpaceDE/>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эл.чайник</w:t>
            </w:r>
          </w:p>
        </w:tc>
        <w:tc>
          <w:tcPr>
            <w:tcW w:w="2126"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1</w:t>
            </w:r>
          </w:p>
        </w:tc>
        <w:tc>
          <w:tcPr>
            <w:tcW w:w="2977" w:type="dxa"/>
            <w:tcBorders>
              <w:top w:val="nil"/>
              <w:left w:val="nil"/>
              <w:bottom w:val="single" w:sz="8" w:space="0" w:color="auto"/>
              <w:right w:val="single" w:sz="4"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3100</w:t>
            </w:r>
          </w:p>
        </w:tc>
        <w:tc>
          <w:tcPr>
            <w:tcW w:w="2037" w:type="dxa"/>
            <w:tcBorders>
              <w:top w:val="nil"/>
              <w:left w:val="nil"/>
              <w:bottom w:val="single" w:sz="8" w:space="0" w:color="auto"/>
              <w:right w:val="single" w:sz="8" w:space="0" w:color="auto"/>
            </w:tcBorders>
            <w:shd w:val="clear" w:color="auto" w:fill="auto"/>
            <w:noWrap/>
            <w:vAlign w:val="bottom"/>
            <w:hideMark/>
          </w:tcPr>
          <w:p w:rsidR="00C544F3" w:rsidRPr="00572553" w:rsidRDefault="00C544F3" w:rsidP="007F3EA7">
            <w:pPr>
              <w:widowControl/>
              <w:suppressAutoHyphens w:val="0"/>
              <w:autoSpaceDE/>
              <w:jc w:val="center"/>
              <w:rPr>
                <w:rFonts w:ascii="Times New Roman" w:hAnsi="Times New Roman" w:cs="Times New Roman"/>
                <w:color w:val="000000"/>
                <w:sz w:val="24"/>
                <w:szCs w:val="24"/>
                <w:lang w:eastAsia="ru-RU"/>
              </w:rPr>
            </w:pPr>
            <w:r w:rsidRPr="00572553">
              <w:rPr>
                <w:rFonts w:ascii="Times New Roman" w:hAnsi="Times New Roman" w:cs="Times New Roman"/>
                <w:color w:val="000000"/>
                <w:sz w:val="24"/>
                <w:szCs w:val="24"/>
                <w:lang w:eastAsia="ru-RU"/>
              </w:rPr>
              <w:t>2</w:t>
            </w:r>
          </w:p>
        </w:tc>
      </w:tr>
    </w:tbl>
    <w:p w:rsidR="00572553" w:rsidRDefault="00572553" w:rsidP="00F9776D">
      <w:pPr>
        <w:jc w:val="right"/>
        <w:rPr>
          <w:rFonts w:ascii="Times New Roman" w:hAnsi="Times New Roman" w:cs="Times New Roman"/>
          <w:sz w:val="26"/>
          <w:szCs w:val="26"/>
        </w:rPr>
        <w:sectPr w:rsidR="00572553" w:rsidSect="00572553">
          <w:footnotePr>
            <w:pos w:val="beneathText"/>
          </w:footnotePr>
          <w:pgSz w:w="16837" w:h="11905" w:orient="landscape"/>
          <w:pgMar w:top="1701" w:right="1134" w:bottom="851" w:left="1134" w:header="709" w:footer="709" w:gutter="0"/>
          <w:pgNumType w:start="2"/>
          <w:cols w:space="720"/>
          <w:docGrid w:linePitch="360"/>
        </w:sectPr>
      </w:pPr>
    </w:p>
    <w:p w:rsidR="00715A5F" w:rsidRDefault="00715A5F" w:rsidP="00F9776D">
      <w:pPr>
        <w:jc w:val="right"/>
        <w:rPr>
          <w:rFonts w:ascii="Times New Roman" w:hAnsi="Times New Roman" w:cs="Times New Roman"/>
          <w:sz w:val="26"/>
          <w:szCs w:val="26"/>
        </w:rPr>
      </w:pPr>
    </w:p>
    <w:p w:rsidR="00134DC0" w:rsidRDefault="00134DC0" w:rsidP="00134DC0">
      <w:pPr>
        <w:jc w:val="right"/>
        <w:rPr>
          <w:rFonts w:ascii="Times New Roman" w:hAnsi="Times New Roman" w:cs="Times New Roman"/>
          <w:sz w:val="26"/>
          <w:szCs w:val="26"/>
        </w:rPr>
      </w:pPr>
      <w:r>
        <w:rPr>
          <w:rFonts w:ascii="Times New Roman" w:hAnsi="Times New Roman" w:cs="Times New Roman"/>
          <w:sz w:val="26"/>
          <w:szCs w:val="26"/>
        </w:rPr>
        <w:t>Приложение 1</w:t>
      </w:r>
      <w:r w:rsidR="00511143">
        <w:rPr>
          <w:rFonts w:ascii="Times New Roman" w:hAnsi="Times New Roman" w:cs="Times New Roman"/>
          <w:sz w:val="26"/>
          <w:szCs w:val="26"/>
        </w:rPr>
        <w:t>0</w:t>
      </w:r>
    </w:p>
    <w:p w:rsidR="007E036B" w:rsidRDefault="007E036B" w:rsidP="007E036B">
      <w:pPr>
        <w:jc w:val="right"/>
        <w:rPr>
          <w:rFonts w:ascii="Times New Roman" w:hAnsi="Times New Roman" w:cs="Times New Roman"/>
          <w:sz w:val="26"/>
          <w:szCs w:val="26"/>
        </w:rPr>
      </w:pPr>
      <w:r>
        <w:rPr>
          <w:rFonts w:ascii="Times New Roman" w:hAnsi="Times New Roman" w:cs="Times New Roman"/>
          <w:sz w:val="26"/>
          <w:szCs w:val="26"/>
        </w:rPr>
        <w:t xml:space="preserve">к нормативным затратам </w:t>
      </w:r>
      <w:r w:rsidRPr="007E036B">
        <w:rPr>
          <w:rFonts w:ascii="Times New Roman" w:hAnsi="Times New Roman" w:cs="Times New Roman"/>
          <w:sz w:val="26"/>
          <w:szCs w:val="26"/>
        </w:rPr>
        <w:t>на обеспечение функций</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Администрации города Костромы,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города Костромы «Автохозяйство», муниципального казенного учреждения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города Костромы «Агентство муниципальных закупок»,</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 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«Муниципальный архив города Костромы», муниципального казенного учреждения</w:t>
      </w:r>
      <w:r>
        <w:rPr>
          <w:rFonts w:ascii="Times New Roman" w:hAnsi="Times New Roman" w:cs="Times New Roman"/>
          <w:sz w:val="26"/>
          <w:szCs w:val="26"/>
        </w:rPr>
        <w:t xml:space="preserve"> </w:t>
      </w:r>
      <w:r w:rsidRPr="007E036B">
        <w:rPr>
          <w:rFonts w:ascii="Times New Roman" w:hAnsi="Times New Roman" w:cs="Times New Roman"/>
          <w:sz w:val="26"/>
          <w:szCs w:val="26"/>
        </w:rPr>
        <w:t xml:space="preserve">города Костромы «Центр гражданской защиты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 xml:space="preserve">муниципального казенного учреждения города Костромы </w:t>
      </w:r>
    </w:p>
    <w:p w:rsidR="007E036B" w:rsidRDefault="007E036B" w:rsidP="007E036B">
      <w:pPr>
        <w:jc w:val="right"/>
        <w:rPr>
          <w:rFonts w:ascii="Times New Roman" w:hAnsi="Times New Roman" w:cs="Times New Roman"/>
          <w:sz w:val="26"/>
          <w:szCs w:val="26"/>
        </w:rPr>
      </w:pPr>
      <w:r w:rsidRPr="007E036B">
        <w:rPr>
          <w:rFonts w:ascii="Times New Roman" w:hAnsi="Times New Roman" w:cs="Times New Roman"/>
          <w:sz w:val="26"/>
          <w:szCs w:val="26"/>
        </w:rPr>
        <w:t>«Управление административными зданиями»</w:t>
      </w:r>
    </w:p>
    <w:p w:rsidR="00134DC0" w:rsidRDefault="00134DC0" w:rsidP="00134DC0">
      <w:pPr>
        <w:jc w:val="right"/>
        <w:rPr>
          <w:rFonts w:ascii="Times New Roman" w:hAnsi="Times New Roman" w:cs="Times New Roman"/>
          <w:sz w:val="26"/>
          <w:szCs w:val="26"/>
        </w:rPr>
      </w:pPr>
    </w:p>
    <w:tbl>
      <w:tblPr>
        <w:tblW w:w="9618" w:type="dxa"/>
        <w:tblInd w:w="108" w:type="dxa"/>
        <w:tblLook w:val="04A0"/>
      </w:tblPr>
      <w:tblGrid>
        <w:gridCol w:w="823"/>
        <w:gridCol w:w="4564"/>
        <w:gridCol w:w="2126"/>
        <w:gridCol w:w="2105"/>
      </w:tblGrid>
      <w:tr w:rsidR="00F9776D" w:rsidRPr="00134DC0" w:rsidTr="00F9776D">
        <w:trPr>
          <w:trHeight w:val="300"/>
        </w:trPr>
        <w:tc>
          <w:tcPr>
            <w:tcW w:w="9618" w:type="dxa"/>
            <w:gridSpan w:val="4"/>
            <w:tcBorders>
              <w:top w:val="nil"/>
              <w:left w:val="nil"/>
              <w:bottom w:val="nil"/>
              <w:right w:val="nil"/>
            </w:tcBorders>
            <w:shd w:val="clear" w:color="auto" w:fill="auto"/>
            <w:vAlign w:val="bottom"/>
            <w:hideMark/>
          </w:tcPr>
          <w:p w:rsidR="00F9776D" w:rsidRPr="00134DC0" w:rsidRDefault="00F9776D" w:rsidP="00F9776D">
            <w:pPr>
              <w:widowControl/>
              <w:suppressAutoHyphens w:val="0"/>
              <w:autoSpaceDE/>
              <w:jc w:val="center"/>
              <w:rPr>
                <w:rFonts w:ascii="Times New Roman" w:hAnsi="Times New Roman" w:cs="Times New Roman"/>
                <w:b/>
                <w:color w:val="000000"/>
                <w:sz w:val="24"/>
                <w:szCs w:val="24"/>
                <w:lang w:eastAsia="ru-RU"/>
              </w:rPr>
            </w:pPr>
          </w:p>
          <w:p w:rsidR="00F9776D" w:rsidRPr="00134DC0" w:rsidRDefault="00F9776D" w:rsidP="00F9776D">
            <w:pPr>
              <w:widowControl/>
              <w:suppressAutoHyphens w:val="0"/>
              <w:autoSpaceDE/>
              <w:jc w:val="center"/>
              <w:rPr>
                <w:rFonts w:ascii="Times New Roman" w:hAnsi="Times New Roman" w:cs="Times New Roman"/>
                <w:b/>
                <w:color w:val="000000"/>
                <w:sz w:val="24"/>
                <w:szCs w:val="24"/>
                <w:lang w:eastAsia="ru-RU"/>
              </w:rPr>
            </w:pPr>
            <w:r w:rsidRPr="00134DC0">
              <w:rPr>
                <w:rFonts w:ascii="Times New Roman" w:hAnsi="Times New Roman" w:cs="Times New Roman"/>
                <w:b/>
                <w:color w:val="000000"/>
                <w:sz w:val="24"/>
                <w:szCs w:val="24"/>
                <w:lang w:eastAsia="ru-RU"/>
              </w:rPr>
              <w:t>Нормативы количества и цены канцелярских принадлежностей</w:t>
            </w:r>
          </w:p>
        </w:tc>
      </w:tr>
      <w:tr w:rsidR="00F9776D" w:rsidRPr="00134DC0" w:rsidTr="00F9776D">
        <w:trPr>
          <w:trHeight w:val="300"/>
        </w:trPr>
        <w:tc>
          <w:tcPr>
            <w:tcW w:w="9618" w:type="dxa"/>
            <w:gridSpan w:val="4"/>
            <w:tcBorders>
              <w:top w:val="nil"/>
              <w:left w:val="nil"/>
              <w:bottom w:val="nil"/>
              <w:right w:val="nil"/>
            </w:tcBorders>
            <w:shd w:val="clear" w:color="auto" w:fill="auto"/>
            <w:vAlign w:val="bottom"/>
            <w:hideMark/>
          </w:tcPr>
          <w:p w:rsidR="00F9776D" w:rsidRPr="00134DC0" w:rsidRDefault="00F9776D" w:rsidP="00F9776D">
            <w:pPr>
              <w:widowControl/>
              <w:suppressAutoHyphens w:val="0"/>
              <w:autoSpaceDE/>
              <w:jc w:val="center"/>
              <w:rPr>
                <w:rFonts w:ascii="Times New Roman" w:hAnsi="Times New Roman" w:cs="Times New Roman"/>
                <w:b/>
                <w:sz w:val="24"/>
                <w:szCs w:val="24"/>
                <w:lang w:eastAsia="ru-RU"/>
              </w:rPr>
            </w:pPr>
          </w:p>
          <w:p w:rsidR="00F9776D" w:rsidRPr="00134DC0" w:rsidRDefault="00F9776D" w:rsidP="00F9776D">
            <w:pPr>
              <w:widowControl/>
              <w:suppressAutoHyphens w:val="0"/>
              <w:autoSpaceDE/>
              <w:jc w:val="center"/>
              <w:rPr>
                <w:rFonts w:ascii="Times New Roman" w:hAnsi="Times New Roman" w:cs="Times New Roman"/>
                <w:b/>
                <w:sz w:val="24"/>
                <w:szCs w:val="24"/>
                <w:lang w:eastAsia="ru-RU"/>
              </w:rPr>
            </w:pPr>
            <w:r w:rsidRPr="00134DC0">
              <w:rPr>
                <w:rFonts w:ascii="Times New Roman" w:hAnsi="Times New Roman" w:cs="Times New Roman"/>
                <w:b/>
                <w:sz w:val="24"/>
                <w:szCs w:val="24"/>
                <w:lang w:eastAsia="ru-RU"/>
              </w:rPr>
              <w:t>Администрация города Костромы</w:t>
            </w:r>
          </w:p>
        </w:tc>
      </w:tr>
      <w:tr w:rsidR="00F9776D" w:rsidRPr="00F9776D" w:rsidTr="00F9776D">
        <w:trPr>
          <w:trHeight w:val="132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п/п</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Цена 1 единицы канцелярских принадлежностей, рублей</w:t>
            </w:r>
          </w:p>
        </w:tc>
      </w:tr>
      <w:tr w:rsidR="00F9776D" w:rsidRPr="00F9776D" w:rsidTr="00F9776D">
        <w:trPr>
          <w:trHeight w:val="30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Антистеплер  для скоб № 10 и № 24/6</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59,55</w:t>
            </w:r>
          </w:p>
        </w:tc>
      </w:tr>
      <w:tr w:rsidR="00F9776D" w:rsidRPr="00F9776D" w:rsidTr="00F9776D">
        <w:trPr>
          <w:trHeight w:val="9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Альбом для рисования, 50 л., жесткая подложка, для профессионального рисования*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0822" w:rsidP="00F9776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291,57</w:t>
            </w:r>
          </w:p>
        </w:tc>
      </w:tr>
      <w:tr w:rsidR="00F9776D" w:rsidRPr="00F9776D" w:rsidTr="00F9776D">
        <w:trPr>
          <w:trHeight w:val="34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Банковская резинка 60мм, цветная, 200г*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128,33</w:t>
            </w:r>
          </w:p>
        </w:tc>
      </w:tr>
      <w:tr w:rsidR="00F9776D" w:rsidRPr="00F9776D" w:rsidTr="00F9776D">
        <w:trPr>
          <w:trHeight w:val="58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Бейдж пластик горизонтальный 35мкр 55х88мм с зажимом+булавка**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8,22</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 бумаги для флипчартов 20 л/белый 98х65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636,02</w:t>
            </w:r>
          </w:p>
        </w:tc>
      </w:tr>
      <w:tr w:rsidR="00F9776D" w:rsidRPr="00F9776D" w:rsidTr="00F9776D">
        <w:trPr>
          <w:trHeight w:val="34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 для записей непроклеенный, куб 9х9х9, белый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60,57</w:t>
            </w:r>
          </w:p>
        </w:tc>
      </w:tr>
      <w:tr w:rsidR="00F9776D" w:rsidRPr="00F9776D" w:rsidTr="00F9776D">
        <w:trPr>
          <w:trHeight w:val="148"/>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 самоклеящийся, 76х51 мм, 100л.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22,07</w:t>
            </w:r>
          </w:p>
        </w:tc>
      </w:tr>
      <w:tr w:rsidR="00F9776D" w:rsidRPr="00F9776D" w:rsidTr="00F9776D">
        <w:trPr>
          <w:trHeight w:val="21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Блокнот А5, 48л., обложка мел. картон</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31,32</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цветная, А4, 250 л.(5 цв.х50 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405,53</w:t>
            </w:r>
          </w:p>
        </w:tc>
      </w:tr>
      <w:tr w:rsidR="00F9776D" w:rsidRPr="00F9776D" w:rsidTr="00F9776D">
        <w:trPr>
          <w:trHeight w:val="1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Гель для увлажнения пальцев 25г***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87,26</w:t>
            </w:r>
          </w:p>
        </w:tc>
      </w:tr>
      <w:tr w:rsidR="00F9776D" w:rsidRPr="00F9776D" w:rsidTr="00F9776D">
        <w:trPr>
          <w:trHeight w:val="33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Дырокол (2 отверстия, до 30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290,00</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Дырокол (супермощный, 2 отверстия, до 150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8536,23</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Ежедневник  дат. А5 , 160л., обл. кож/зам****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770,00</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Ежедневник  недат. А5 , 160л., обл. бумвинил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122,69</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15мм, на 45л.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28,75</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25мм, на 100л.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2A0822" w:rsidP="00F9776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б</w:t>
            </w:r>
            <w:r w:rsidR="00F9776D" w:rsidRPr="00F9776D">
              <w:rPr>
                <w:rFonts w:ascii="Times New Roman" w:hAnsi="Times New Roman" w:cs="Times New Roman"/>
                <w:color w:val="000000"/>
                <w:sz w:val="24"/>
                <w:szCs w:val="24"/>
                <w:lang w:eastAsia="ru-RU"/>
              </w:rPr>
              <w:t>олее 102,16</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lastRenderedPageBreak/>
              <w:t>17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41мм, на 200л.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196,09</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51мм, на 230л.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189,42</w:t>
            </w:r>
          </w:p>
        </w:tc>
      </w:tr>
      <w:tr w:rsidR="00F9776D" w:rsidRPr="00F9776D" w:rsidTr="00483FA3">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Закладки самоклеящ.  НЕОНОВЫЕ 45х12мм, 5цв.х20л.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45,69</w:t>
            </w:r>
          </w:p>
        </w:tc>
      </w:tr>
      <w:tr w:rsidR="00F9776D" w:rsidRPr="00F9776D" w:rsidTr="00483FA3">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Иглы для прошивки документов,  размер 5" (12см)</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10,26</w:t>
            </w:r>
          </w:p>
        </w:tc>
      </w:tr>
      <w:tr w:rsidR="00F9776D" w:rsidRPr="00F9776D" w:rsidTr="00483FA3">
        <w:trPr>
          <w:trHeight w:val="273"/>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21</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Календарь настенный квартальный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359,33</w:t>
            </w:r>
          </w:p>
        </w:tc>
      </w:tr>
      <w:tr w:rsidR="00F9776D" w:rsidRPr="00F9776D" w:rsidTr="00F9776D">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22</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Карандаш ч/гр ТМ 177мм</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8,73</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Карандаш ч/гр, НВ, с резинкой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 не более 15,40</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Кисть щетина, плоская, №22**</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102,66</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 ПВА 1 кг универсальный (бумага, картон, дерево)**</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145,78 </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 ПВА евро, 45 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флакона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19,51</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 ПВА евро, 85 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флакона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33,88</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Клей-карандаш, 15 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32,85</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12мм х 10м канцелярская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рулона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5,13</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48мм х 60м потребительская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рулон</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27,21</w:t>
            </w:r>
          </w:p>
        </w:tc>
      </w:tr>
      <w:tr w:rsidR="00F9776D" w:rsidRPr="00F9776D" w:rsidTr="00F9776D">
        <w:trPr>
          <w:trHeight w:val="40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двухсторонняя 38мм х 10м основа-полипропилен</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рулон</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99,58</w:t>
            </w:r>
          </w:p>
        </w:tc>
      </w:tr>
      <w:tr w:rsidR="00F9776D" w:rsidRPr="00F9776D" w:rsidTr="00F9776D">
        <w:trPr>
          <w:trHeight w:val="41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Книга учета 80л 210*265мм, клетка, глянцевая обложка, блок офсет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113,78</w:t>
            </w:r>
          </w:p>
        </w:tc>
      </w:tr>
      <w:tr w:rsidR="00F9776D" w:rsidRPr="00F9776D" w:rsidTr="00F9776D">
        <w:trPr>
          <w:trHeight w:val="41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Книга учета 80л 210*265мм, линия, глянцевая обложка, блок офсет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113,62</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Копирка черная А4, папка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232,03</w:t>
            </w:r>
          </w:p>
        </w:tc>
      </w:tr>
      <w:tr w:rsidR="00F9776D" w:rsidRPr="00F9776D" w:rsidTr="00F9776D">
        <w:trPr>
          <w:trHeight w:val="513"/>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Короб архивный А4 на завязках, 100мм, бумвинил, картонный клапан*</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138,09</w:t>
            </w:r>
          </w:p>
        </w:tc>
      </w:tr>
      <w:tr w:rsidR="00F9776D" w:rsidRPr="00F9776D" w:rsidTr="00F9776D">
        <w:trPr>
          <w:trHeight w:val="393"/>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Корректирующая жидкость с кисточкой и метал. шариком, 20гр</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52,87 </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37</w:t>
            </w:r>
          </w:p>
        </w:tc>
        <w:tc>
          <w:tcPr>
            <w:tcW w:w="4564" w:type="dxa"/>
            <w:tcBorders>
              <w:top w:val="nil"/>
              <w:left w:val="nil"/>
              <w:bottom w:val="single" w:sz="4" w:space="0" w:color="auto"/>
              <w:right w:val="single" w:sz="4" w:space="0" w:color="auto"/>
            </w:tcBorders>
            <w:shd w:val="clear" w:color="auto" w:fill="auto"/>
            <w:vAlign w:val="center"/>
            <w:hideMark/>
          </w:tcPr>
          <w:p w:rsid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Корректор-карандаш, 12мл,  </w:t>
            </w:r>
          </w:p>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мет наконечник</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46,20</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Корректор-лента 10м*5мм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227,92</w:t>
            </w:r>
          </w:p>
        </w:tc>
      </w:tr>
      <w:tr w:rsidR="00F9776D" w:rsidRPr="00F9776D" w:rsidTr="00F9776D">
        <w:trPr>
          <w:trHeight w:val="174"/>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Краска штемпельная 30 мл, синяя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131,41</w:t>
            </w:r>
          </w:p>
        </w:tc>
      </w:tr>
      <w:tr w:rsidR="00F9776D" w:rsidRPr="00F9776D" w:rsidTr="00F9776D">
        <w:trPr>
          <w:trHeight w:val="46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Лента для бейджа ширина-10мм,</w:t>
            </w:r>
            <w:r>
              <w:rPr>
                <w:rFonts w:ascii="Times New Roman" w:hAnsi="Times New Roman" w:cs="Times New Roman"/>
                <w:color w:val="000000"/>
                <w:sz w:val="24"/>
                <w:szCs w:val="24"/>
                <w:lang w:eastAsia="ru-RU"/>
              </w:rPr>
              <w:t xml:space="preserve"> </w:t>
            </w:r>
            <w:r w:rsidRPr="00F9776D">
              <w:rPr>
                <w:rFonts w:ascii="Times New Roman" w:hAnsi="Times New Roman" w:cs="Times New Roman"/>
                <w:color w:val="000000"/>
                <w:sz w:val="24"/>
                <w:szCs w:val="24"/>
                <w:lang w:eastAsia="ru-RU"/>
              </w:rPr>
              <w:t>длина-80см с мет прищепкой**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 штук</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46,82</w:t>
            </w:r>
          </w:p>
        </w:tc>
      </w:tr>
      <w:tr w:rsidR="00F9776D" w:rsidRPr="00F9776D" w:rsidTr="00F9776D">
        <w:trPr>
          <w:trHeight w:val="7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Линейка пластиковая с держателем, 30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31,10</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Линейка пластиковая, 30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24,13</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Маркер для флипчарта, 2мм,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51,85</w:t>
            </w:r>
          </w:p>
        </w:tc>
      </w:tr>
      <w:tr w:rsidR="00F9776D" w:rsidRPr="00F9776D" w:rsidTr="00F9776D">
        <w:trPr>
          <w:trHeight w:val="38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Маркер перманентный (нестираемый), круглый наконечник 3мм, черный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w:t>
            </w:r>
            <w:r w:rsidR="002A0822">
              <w:rPr>
                <w:rFonts w:ascii="Times New Roman" w:hAnsi="Times New Roman" w:cs="Times New Roman"/>
                <w:color w:val="000000"/>
                <w:sz w:val="24"/>
                <w:szCs w:val="24"/>
                <w:lang w:eastAsia="ru-RU"/>
              </w:rPr>
              <w:t>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35,42</w:t>
            </w:r>
          </w:p>
        </w:tc>
      </w:tr>
      <w:tr w:rsidR="00F9776D" w:rsidRPr="00F9776D" w:rsidTr="00F9776D">
        <w:trPr>
          <w:trHeight w:val="40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Маркеры для магнитно-маркерных досок, набор 4цв., 2-3мм****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208,93</w:t>
            </w:r>
          </w:p>
        </w:tc>
      </w:tr>
      <w:tr w:rsidR="00F9776D" w:rsidRPr="00F9776D" w:rsidTr="00F9776D">
        <w:trPr>
          <w:trHeight w:val="11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Набор для магнитно-маркерной доски: стиратель + магниты 6 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306,46</w:t>
            </w:r>
          </w:p>
        </w:tc>
      </w:tr>
      <w:tr w:rsidR="00F9776D" w:rsidRPr="00F9776D" w:rsidTr="00F9776D">
        <w:trPr>
          <w:trHeight w:val="128"/>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lastRenderedPageBreak/>
              <w:t>47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Набор разделителей А4 пластик 5цветов*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62,12</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Нить прошивная, лавсан, 1000м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бобина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227,41</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Нить прошивная, хлопок, 1000м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бобина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127,31</w:t>
            </w:r>
          </w:p>
        </w:tc>
      </w:tr>
      <w:tr w:rsidR="00F9776D" w:rsidRPr="00F9776D" w:rsidTr="00483FA3">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Нож канцелярский с выдвижным лезвием 18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42,61</w:t>
            </w:r>
          </w:p>
        </w:tc>
      </w:tr>
      <w:tr w:rsidR="00F9776D" w:rsidRPr="00F9776D" w:rsidTr="00483FA3">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Нож канцелярский с выдвижным лезвием 9 мм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14,37</w:t>
            </w:r>
          </w:p>
        </w:tc>
      </w:tr>
      <w:tr w:rsidR="00F9776D" w:rsidRPr="00F9776D" w:rsidTr="00483FA3">
        <w:trPr>
          <w:trHeight w:val="6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52</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Ножницы, 170 мм, классич. формы,2-х сторон.заточка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119,61</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Ножницы, 210 мм, классич. формы,2-х сторон.заточка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136,04</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адресная бумвинил "На подпись", формат А4**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123,20</w:t>
            </w:r>
          </w:p>
        </w:tc>
      </w:tr>
      <w:tr w:rsidR="00F9776D" w:rsidRPr="00F9776D" w:rsidTr="00F9776D">
        <w:trPr>
          <w:trHeight w:val="62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д/бумаг с завязками, мелованный картон, гарант. пл. 320 г/м</w:t>
            </w:r>
            <w:r w:rsidRPr="00650974">
              <w:rPr>
                <w:rFonts w:ascii="Times New Roman" w:hAnsi="Times New Roman" w:cs="Times New Roman"/>
                <w:color w:val="000000"/>
                <w:sz w:val="24"/>
                <w:szCs w:val="24"/>
                <w:vertAlign w:val="superscript"/>
                <w:lang w:eastAsia="ru-RU"/>
              </w:rPr>
              <w:t>2</w:t>
            </w:r>
            <w:r w:rsidRPr="00F9776D">
              <w:rPr>
                <w:rFonts w:ascii="Times New Roman" w:hAnsi="Times New Roman" w:cs="Times New Roman"/>
                <w:color w:val="000000"/>
                <w:sz w:val="24"/>
                <w:szCs w:val="24"/>
                <w:lang w:eastAsia="ru-RU"/>
              </w:rPr>
              <w:t>, до 200л.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12,32</w:t>
            </w:r>
          </w:p>
        </w:tc>
      </w:tr>
      <w:tr w:rsidR="00F9776D" w:rsidRPr="00F9776D" w:rsidTr="00F9776D">
        <w:trPr>
          <w:trHeight w:val="41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Дело картонная (без скоросшивателя), гарант. пл. 300 г/кв.м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8,73</w:t>
            </w:r>
          </w:p>
        </w:tc>
      </w:tr>
      <w:tr w:rsidR="00F9776D" w:rsidRPr="00F9776D" w:rsidTr="00F9776D">
        <w:trPr>
          <w:trHeight w:val="41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А4 с пружинным скоросшивателем, 500мкм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68,27</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на резинках диагональ, до 300 листов, 0,5мм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66,73</w:t>
            </w:r>
          </w:p>
        </w:tc>
      </w:tr>
      <w:tr w:rsidR="00F9776D" w:rsidRPr="00F9776D" w:rsidTr="00F9776D">
        <w:trPr>
          <w:trHeight w:val="37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с бок. мет. приж. стандарт, до 100 листов, 0,6мм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71,86</w:t>
            </w:r>
          </w:p>
        </w:tc>
      </w:tr>
      <w:tr w:rsidR="00F9776D" w:rsidRPr="00F9776D" w:rsidTr="00F9776D">
        <w:trPr>
          <w:trHeight w:val="23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20 вклад., 0,6мм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89,32</w:t>
            </w:r>
          </w:p>
        </w:tc>
      </w:tr>
      <w:tr w:rsidR="00F9776D" w:rsidRPr="00F9776D" w:rsidTr="00F9776D">
        <w:trPr>
          <w:trHeight w:val="23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80 вклад., 0,8мм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180,69</w:t>
            </w:r>
          </w:p>
        </w:tc>
      </w:tr>
      <w:tr w:rsidR="00F9776D" w:rsidRPr="00F9776D" w:rsidTr="00F9776D">
        <w:trPr>
          <w:trHeight w:val="24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Папка-конверт с кнопкой А4, прозрачная, до 100 листов, 0,15мм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22,58</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63</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Папка-регистратор, 8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117,56</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Папка-регистратор, 5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113,45</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Папка-скоросшиватель А4, 120/160мкм, ЭКОНОМ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11,29</w:t>
            </w:r>
          </w:p>
        </w:tc>
      </w:tr>
      <w:tr w:rsidR="00F9776D" w:rsidRPr="00F9776D" w:rsidTr="00F9776D">
        <w:trPr>
          <w:trHeight w:val="27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Папка-уголок A4, 100мкм,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9,76</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Перекидной календарь</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95,48</w:t>
            </w:r>
          </w:p>
        </w:tc>
      </w:tr>
      <w:tr w:rsidR="00F9776D" w:rsidRPr="00F9776D" w:rsidTr="00F9776D">
        <w:trPr>
          <w:trHeight w:val="26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Печать автоматическая самонаборная, диаметр 40мм, 2 круга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1006,65 </w:t>
            </w:r>
          </w:p>
        </w:tc>
      </w:tr>
      <w:tr w:rsidR="00F9776D" w:rsidRPr="00F9776D" w:rsidTr="00F9776D">
        <w:trPr>
          <w:trHeight w:val="11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69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Планинг настольный недат. 140х305мм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330,58</w:t>
            </w:r>
          </w:p>
        </w:tc>
      </w:tr>
      <w:tr w:rsidR="00F9776D" w:rsidRPr="00F9776D" w:rsidTr="00F9776D">
        <w:trPr>
          <w:trHeight w:val="11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Планшет одинарный с прижимом А4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123,72 </w:t>
            </w:r>
          </w:p>
        </w:tc>
      </w:tr>
      <w:tr w:rsidR="00F9776D" w:rsidRPr="00F9776D" w:rsidTr="00F9776D">
        <w:trPr>
          <w:trHeight w:val="9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Пленки-заготовки д/ламинир-я , КОМПЛЕКТ 100шт, для формата А5, 125 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942,48</w:t>
            </w:r>
          </w:p>
        </w:tc>
      </w:tr>
      <w:tr w:rsidR="00F9776D" w:rsidRPr="00F9776D" w:rsidTr="00F9776D">
        <w:trPr>
          <w:trHeight w:val="9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Пленки-заготовки д/ламинир-я, КОМПЛЕКТ 100шт, для формата А4, 125 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1339,80</w:t>
            </w:r>
          </w:p>
        </w:tc>
      </w:tr>
      <w:tr w:rsidR="00F9776D" w:rsidRPr="00F9776D" w:rsidTr="00F9776D">
        <w:trPr>
          <w:trHeight w:val="9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Пленки-заготовки д/ламинир-я, КОМПЛЕКТ 100шт, для формата А6, 125 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489,21</w:t>
            </w:r>
          </w:p>
        </w:tc>
      </w:tr>
      <w:tr w:rsidR="00F9776D" w:rsidRPr="00F9776D" w:rsidTr="00F9776D">
        <w:trPr>
          <w:trHeight w:val="35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Поддон для бумаг , металлический, для ф. А4, 77х337х260мм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506,66</w:t>
            </w:r>
          </w:p>
        </w:tc>
      </w:tr>
      <w:tr w:rsidR="00F9776D" w:rsidRPr="00F9776D" w:rsidTr="00F9776D">
        <w:trPr>
          <w:trHeight w:val="35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lastRenderedPageBreak/>
              <w:t>75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Подставка для бумажного блока пластиковая, 90*90*90 мм,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49,28</w:t>
            </w:r>
          </w:p>
        </w:tc>
      </w:tr>
      <w:tr w:rsidR="00F9776D" w:rsidRPr="00F9776D" w:rsidTr="00F9776D">
        <w:trPr>
          <w:trHeight w:val="9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Подставка под перекидной календарь</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82,65</w:t>
            </w:r>
          </w:p>
        </w:tc>
      </w:tr>
      <w:tr w:rsidR="00F9776D" w:rsidRPr="00F9776D" w:rsidTr="00C544F3">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Подставка-органайзер 134-93,5 мм, 6 отделений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138,60</w:t>
            </w:r>
          </w:p>
        </w:tc>
      </w:tr>
      <w:tr w:rsidR="00F9776D" w:rsidRPr="00F9776D" w:rsidTr="00C544F3">
        <w:trPr>
          <w:trHeight w:val="9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Подушка сменная для штампа самонаборного, 3-стр. оттиск 38х14мм, синий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308,00</w:t>
            </w:r>
          </w:p>
        </w:tc>
      </w:tr>
      <w:tr w:rsidR="00F9776D" w:rsidRPr="00F9776D" w:rsidTr="00C544F3">
        <w:trPr>
          <w:trHeight w:val="9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79</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Подушка сменная к печати автоматической самонаборной, диаметр 40мм, 2 круга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293,63</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Подушка штемпельная 85х54 мм, синяя, металлическая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111,39 </w:t>
            </w:r>
          </w:p>
        </w:tc>
      </w:tr>
      <w:tr w:rsidR="00F9776D" w:rsidRPr="00F9776D" w:rsidTr="00F9776D">
        <w:trPr>
          <w:trHeight w:val="32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Разбавитель для корректирующей жидкости 20 мл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46,20</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Рамка, 21х30см, дерево**</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113,96</w:t>
            </w:r>
          </w:p>
        </w:tc>
      </w:tr>
      <w:tr w:rsidR="00F9776D" w:rsidRPr="00F9776D" w:rsidTr="00F9776D">
        <w:trPr>
          <w:trHeight w:val="29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Резинка стирательная прямоугольная, 25х17х6 мм, белая, картонный дисплей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9,76</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Рулон д/факса 210х30х12 (20м)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30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87,26</w:t>
            </w:r>
          </w:p>
        </w:tc>
      </w:tr>
      <w:tr w:rsidR="00F9776D" w:rsidRPr="00F9776D" w:rsidTr="00F9776D">
        <w:trPr>
          <w:trHeight w:val="70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Ручка автомат. шариковая с метал. деталями и клипом,толщ. письма 0,7 мм, цвет в ассорт.****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78,03</w:t>
            </w:r>
          </w:p>
        </w:tc>
      </w:tr>
      <w:tr w:rsidR="00F9776D" w:rsidRPr="00F9776D" w:rsidTr="00F9776D">
        <w:trPr>
          <w:trHeight w:val="9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Ручка гелевая , корпус прозрачный, толщина письма 0,5 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14,37 </w:t>
            </w:r>
          </w:p>
        </w:tc>
      </w:tr>
      <w:tr w:rsidR="00F9776D" w:rsidRPr="00F9776D" w:rsidTr="00F9776D">
        <w:trPr>
          <w:trHeight w:val="21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Ручка шариковая на масляной основе, толщ.письма 0,5 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9,24</w:t>
            </w:r>
          </w:p>
        </w:tc>
      </w:tr>
      <w:tr w:rsidR="00F9776D" w:rsidRPr="00F9776D" w:rsidTr="00F9776D">
        <w:trPr>
          <w:trHeight w:val="23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Ручка шариковая офисная, толщ.письма 0,7 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7,70</w:t>
            </w:r>
          </w:p>
        </w:tc>
      </w:tr>
      <w:tr w:rsidR="00F9776D" w:rsidRPr="00F9776D" w:rsidTr="00F9776D">
        <w:trPr>
          <w:trHeight w:val="231"/>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89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Силовые кнопки-гвоздики цветные, 50шт.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24,13</w:t>
            </w:r>
          </w:p>
        </w:tc>
      </w:tr>
      <w:tr w:rsidR="00F9776D" w:rsidRPr="00F9776D" w:rsidTr="00F9776D">
        <w:trPr>
          <w:trHeight w:val="22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Скобы для степлера №10 1000шт.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12,84</w:t>
            </w:r>
          </w:p>
        </w:tc>
      </w:tr>
      <w:tr w:rsidR="00F9776D" w:rsidRPr="00F9776D" w:rsidTr="00F9776D">
        <w:trPr>
          <w:trHeight w:val="83"/>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Скобы для степлера №24/6 1000шт.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20,53</w:t>
            </w:r>
          </w:p>
        </w:tc>
      </w:tr>
      <w:tr w:rsidR="00F9776D" w:rsidRPr="00F9776D" w:rsidTr="00F9776D">
        <w:trPr>
          <w:trHeight w:val="63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Скоросшиватель картонный, гарант. пл. 310 г/м2, до 200л.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6,67</w:t>
            </w:r>
          </w:p>
        </w:tc>
      </w:tr>
      <w:tr w:rsidR="00F9776D" w:rsidRPr="00F9776D" w:rsidTr="00F9776D">
        <w:trPr>
          <w:trHeight w:val="14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Скрепки, 28 мм, никелированные, 100 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29,77</w:t>
            </w:r>
          </w:p>
        </w:tc>
      </w:tr>
      <w:tr w:rsidR="00F9776D" w:rsidRPr="00F9776D" w:rsidTr="00F9776D">
        <w:trPr>
          <w:trHeight w:val="56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Скрепки, 50 мм, металлические, гофрированные, 50шт.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27,72</w:t>
            </w:r>
          </w:p>
        </w:tc>
      </w:tr>
      <w:tr w:rsidR="00F9776D" w:rsidRPr="00F9776D" w:rsidTr="00F9776D">
        <w:trPr>
          <w:trHeight w:val="563"/>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Степлер, №10, до 12 л, пласт.корпус, метал.мех, встроен антистеп</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69,81</w:t>
            </w:r>
          </w:p>
        </w:tc>
      </w:tr>
      <w:tr w:rsidR="00F9776D" w:rsidRPr="00F9776D" w:rsidTr="00F9776D">
        <w:trPr>
          <w:trHeight w:val="55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Степлер, №24/6, до 25 л, пластиковый корпус, металлический механизм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179,16</w:t>
            </w:r>
          </w:p>
        </w:tc>
      </w:tr>
      <w:tr w:rsidR="00F9776D" w:rsidRPr="00F9776D" w:rsidTr="00F9776D">
        <w:trPr>
          <w:trHeight w:val="70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Стержень гелевый 130мм, евронаконечник, 0,5мм,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23,10</w:t>
            </w:r>
          </w:p>
        </w:tc>
      </w:tr>
      <w:tr w:rsidR="00F9776D" w:rsidRPr="00F9776D" w:rsidTr="00F9776D">
        <w:trPr>
          <w:trHeight w:val="719"/>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Стержень шариковый 107мм, с ушками, евронаконечник, 0,5мм,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3,59</w:t>
            </w:r>
          </w:p>
        </w:tc>
      </w:tr>
      <w:tr w:rsidR="00F9776D" w:rsidRPr="00F9776D" w:rsidTr="00F9776D">
        <w:trPr>
          <w:trHeight w:val="71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99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Стержень шариковый 140мм, для ручки офисной, евронаконеч., 0,5мм, цвет в ассорт.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4,11</w:t>
            </w:r>
          </w:p>
        </w:tc>
      </w:tr>
      <w:tr w:rsidR="00F9776D" w:rsidRPr="00F9776D" w:rsidTr="00F9776D">
        <w:trPr>
          <w:trHeight w:val="44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lastRenderedPageBreak/>
              <w:t>100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Стиратель для магнитно-маркерной доски, 120х60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101,13</w:t>
            </w:r>
          </w:p>
        </w:tc>
      </w:tr>
      <w:tr w:rsidR="00F9776D" w:rsidRPr="00F9776D" w:rsidTr="00C544F3">
        <w:trPr>
          <w:trHeight w:val="467"/>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Стойка-угол для бумаг и журналов ширина 85 мм, эргоном форма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208,41</w:t>
            </w:r>
          </w:p>
        </w:tc>
      </w:tr>
      <w:tr w:rsidR="00F9776D" w:rsidRPr="00F9776D" w:rsidTr="00C544F3">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Стойка-угол для бумаг сборная (3отд.) шир.225мм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392,70</w:t>
            </w:r>
          </w:p>
        </w:tc>
      </w:tr>
      <w:tr w:rsidR="00F9776D" w:rsidRPr="00F9776D" w:rsidTr="00C544F3">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103</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Текстмаркер, 1х2х14 см, цвет в ассортименте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4 штуки</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29,20 </w:t>
            </w:r>
          </w:p>
        </w:tc>
      </w:tr>
      <w:tr w:rsidR="00F9776D" w:rsidRPr="00F9776D" w:rsidTr="00F9776D">
        <w:trPr>
          <w:trHeight w:val="31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104</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Текстмаркеры, НАБОР 4шт.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181,72</w:t>
            </w:r>
          </w:p>
        </w:tc>
      </w:tr>
      <w:tr w:rsidR="00F9776D" w:rsidRPr="00F9776D" w:rsidTr="00F9776D">
        <w:trPr>
          <w:trHeight w:val="31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Тетрадь, 48 л., А5, клетка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21,56</w:t>
            </w:r>
          </w:p>
        </w:tc>
      </w:tr>
      <w:tr w:rsidR="00F9776D" w:rsidRPr="00F9776D" w:rsidTr="00F9776D">
        <w:trPr>
          <w:trHeight w:val="31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Тетрадь, 96 л., А4, клетка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85,22</w:t>
            </w:r>
          </w:p>
        </w:tc>
      </w:tr>
      <w:tr w:rsidR="00F9776D" w:rsidRPr="00F9776D" w:rsidTr="00F9776D">
        <w:trPr>
          <w:trHeight w:val="286"/>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Точилка металлическая клиновидная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38,50</w:t>
            </w:r>
          </w:p>
        </w:tc>
      </w:tr>
      <w:tr w:rsidR="00F9776D" w:rsidRPr="00F9776D" w:rsidTr="00F9776D">
        <w:trPr>
          <w:trHeight w:val="29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Точилка механическая, металлический механизм****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445,57</w:t>
            </w:r>
          </w:p>
        </w:tc>
      </w:tr>
      <w:tr w:rsidR="00F9776D" w:rsidRPr="00F9776D" w:rsidTr="00F9776D">
        <w:trPr>
          <w:trHeight w:val="284"/>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Точилка пластиковая с контейнером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35,42</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110</w:t>
            </w:r>
          </w:p>
        </w:tc>
        <w:tc>
          <w:tcPr>
            <w:tcW w:w="4564" w:type="dxa"/>
            <w:tcBorders>
              <w:top w:val="nil"/>
              <w:left w:val="nil"/>
              <w:bottom w:val="single" w:sz="4" w:space="0" w:color="auto"/>
              <w:right w:val="single" w:sz="4" w:space="0" w:color="auto"/>
            </w:tcBorders>
            <w:shd w:val="clear" w:color="auto" w:fill="auto"/>
            <w:noWrap/>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Файл-вкладыш, А3, глянцевые, 50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C544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w:t>
            </w:r>
            <w:r w:rsidR="00C544F3">
              <w:rPr>
                <w:rFonts w:ascii="Times New Roman" w:hAnsi="Times New Roman" w:cs="Times New Roman"/>
                <w:color w:val="000000"/>
                <w:sz w:val="24"/>
                <w:szCs w:val="24"/>
                <w:lang w:eastAsia="ru-RU"/>
              </w:rPr>
              <w:t>00</w:t>
            </w:r>
            <w:r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6,16</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111</w:t>
            </w:r>
          </w:p>
        </w:tc>
        <w:tc>
          <w:tcPr>
            <w:tcW w:w="4564" w:type="dxa"/>
            <w:tcBorders>
              <w:top w:val="nil"/>
              <w:left w:val="nil"/>
              <w:bottom w:val="single" w:sz="4" w:space="0" w:color="auto"/>
              <w:right w:val="single" w:sz="4" w:space="0" w:color="auto"/>
            </w:tcBorders>
            <w:shd w:val="clear" w:color="auto" w:fill="auto"/>
            <w:noWrap/>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Файл-вкладыш, А4, глянцевые, 40 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C544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w:t>
            </w:r>
            <w:r w:rsidR="00C544F3">
              <w:rPr>
                <w:rFonts w:ascii="Times New Roman" w:hAnsi="Times New Roman" w:cs="Times New Roman"/>
                <w:color w:val="000000"/>
                <w:sz w:val="24"/>
                <w:szCs w:val="24"/>
                <w:lang w:eastAsia="ru-RU"/>
              </w:rPr>
              <w:t>00</w:t>
            </w:r>
            <w:r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1,54</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112</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Чистящие салфетки в тубе 100шт, влажные для экранов****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142,19</w:t>
            </w:r>
          </w:p>
        </w:tc>
      </w:tr>
      <w:tr w:rsidR="00F9776D" w:rsidRPr="00F9776D" w:rsidTr="00F9776D">
        <w:trPr>
          <w:trHeight w:val="37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Штамп самонаборный, 3-стр.оттиск 38х14 мм, синий, касса букв, автоматический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734,33</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мел глянц А3, 250л. класс "А++"**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пачка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1183,75</w:t>
            </w:r>
          </w:p>
        </w:tc>
      </w:tr>
      <w:tr w:rsidR="00F9776D" w:rsidRPr="00F9776D" w:rsidTr="00F9776D">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мел глянц А4, 250л.класс "А++"**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пачки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844,65</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116</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А3,500 л. класс "С"</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пачек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441,46</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117</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А4, 500 л. класс "С"</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15 пачек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218,80</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118</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А3, 500 л.,  класс "В"**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пачки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477,03</w:t>
            </w:r>
          </w:p>
        </w:tc>
      </w:tr>
      <w:tr w:rsidR="00F9776D" w:rsidRPr="00F9776D" w:rsidTr="00F9776D">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right"/>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119</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А4, 500 л., класс "В"**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пачек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232,03</w:t>
            </w:r>
          </w:p>
        </w:tc>
      </w:tr>
      <w:tr w:rsidR="00F9776D" w:rsidRPr="00F9776D" w:rsidTr="00F9776D">
        <w:trPr>
          <w:trHeight w:val="300"/>
        </w:trPr>
        <w:tc>
          <w:tcPr>
            <w:tcW w:w="5387" w:type="dxa"/>
            <w:gridSpan w:val="2"/>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Примечание:</w:t>
            </w:r>
          </w:p>
        </w:tc>
        <w:tc>
          <w:tcPr>
            <w:tcW w:w="2126"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p>
        </w:tc>
        <w:tc>
          <w:tcPr>
            <w:tcW w:w="2105"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sz w:val="24"/>
                <w:szCs w:val="24"/>
                <w:lang w:eastAsia="ru-RU"/>
              </w:rPr>
            </w:pPr>
          </w:p>
        </w:tc>
      </w:tr>
      <w:tr w:rsidR="00F9776D" w:rsidRPr="00F9776D" w:rsidTr="00F9776D">
        <w:trPr>
          <w:trHeight w:val="300"/>
        </w:trPr>
        <w:tc>
          <w:tcPr>
            <w:tcW w:w="7513" w:type="dxa"/>
            <w:gridSpan w:val="3"/>
            <w:tcBorders>
              <w:top w:val="nil"/>
              <w:left w:val="nil"/>
              <w:bottom w:val="nil"/>
              <w:right w:val="nil"/>
            </w:tcBorders>
            <w:shd w:val="clear" w:color="auto" w:fill="auto"/>
            <w:noWrap/>
            <w:vAlign w:val="bottom"/>
            <w:hideMark/>
          </w:tcPr>
          <w:p w:rsidR="00F9776D" w:rsidRPr="00F9776D" w:rsidRDefault="00252525" w:rsidP="00252525">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приобретаются для У</w:t>
            </w:r>
            <w:r w:rsidR="00F9776D" w:rsidRPr="00F9776D">
              <w:rPr>
                <w:rFonts w:ascii="Times New Roman" w:hAnsi="Times New Roman" w:cs="Times New Roman"/>
                <w:color w:val="000000"/>
                <w:sz w:val="24"/>
                <w:szCs w:val="24"/>
                <w:lang w:eastAsia="ru-RU"/>
              </w:rPr>
              <w:t xml:space="preserve">правления </w:t>
            </w:r>
            <w:r>
              <w:rPr>
                <w:rFonts w:ascii="Times New Roman" w:hAnsi="Times New Roman" w:cs="Times New Roman"/>
                <w:color w:val="000000"/>
                <w:sz w:val="24"/>
                <w:szCs w:val="24"/>
                <w:lang w:eastAsia="ru-RU"/>
              </w:rPr>
              <w:t>а</w:t>
            </w:r>
            <w:r w:rsidR="00F9776D" w:rsidRPr="00F9776D">
              <w:rPr>
                <w:rFonts w:ascii="Times New Roman" w:hAnsi="Times New Roman" w:cs="Times New Roman"/>
                <w:color w:val="000000"/>
                <w:sz w:val="24"/>
                <w:szCs w:val="24"/>
                <w:lang w:eastAsia="ru-RU"/>
              </w:rPr>
              <w:t>рхитектуры и градостроительства</w:t>
            </w:r>
          </w:p>
        </w:tc>
        <w:tc>
          <w:tcPr>
            <w:tcW w:w="2105"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p>
        </w:tc>
      </w:tr>
      <w:tr w:rsidR="00F9776D" w:rsidRPr="00F9776D" w:rsidTr="00F9776D">
        <w:trPr>
          <w:trHeight w:val="300"/>
        </w:trPr>
        <w:tc>
          <w:tcPr>
            <w:tcW w:w="9618" w:type="dxa"/>
            <w:gridSpan w:val="4"/>
            <w:tcBorders>
              <w:top w:val="nil"/>
              <w:left w:val="nil"/>
              <w:bottom w:val="nil"/>
              <w:right w:val="nil"/>
            </w:tcBorders>
            <w:shd w:val="clear" w:color="auto" w:fill="auto"/>
            <w:noWrap/>
            <w:vAlign w:val="bottom"/>
            <w:hideMark/>
          </w:tcPr>
          <w:p w:rsidR="00F9776D" w:rsidRPr="00F9776D" w:rsidRDefault="00252525" w:rsidP="00F9776D">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приобретаются для У</w:t>
            </w:r>
            <w:r w:rsidR="00F9776D" w:rsidRPr="00F9776D">
              <w:rPr>
                <w:rFonts w:ascii="Times New Roman" w:hAnsi="Times New Roman" w:cs="Times New Roman"/>
                <w:color w:val="000000"/>
                <w:sz w:val="24"/>
                <w:szCs w:val="24"/>
                <w:lang w:eastAsia="ru-RU"/>
              </w:rPr>
              <w:t>правления организационной работы, документационного обеспечения и связей с общественностью</w:t>
            </w:r>
          </w:p>
        </w:tc>
      </w:tr>
      <w:tr w:rsidR="00F9776D" w:rsidRPr="00F9776D" w:rsidTr="00F9776D">
        <w:trPr>
          <w:trHeight w:val="300"/>
        </w:trPr>
        <w:tc>
          <w:tcPr>
            <w:tcW w:w="5387" w:type="dxa"/>
            <w:gridSpan w:val="2"/>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приобретаются для бухгалтеров</w:t>
            </w:r>
          </w:p>
        </w:tc>
        <w:tc>
          <w:tcPr>
            <w:tcW w:w="2126"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p>
        </w:tc>
        <w:tc>
          <w:tcPr>
            <w:tcW w:w="2105"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sz w:val="24"/>
                <w:szCs w:val="24"/>
                <w:lang w:eastAsia="ru-RU"/>
              </w:rPr>
            </w:pPr>
          </w:p>
        </w:tc>
      </w:tr>
      <w:tr w:rsidR="00F9776D" w:rsidRPr="00F9776D" w:rsidTr="00F9776D">
        <w:trPr>
          <w:trHeight w:val="300"/>
        </w:trPr>
        <w:tc>
          <w:tcPr>
            <w:tcW w:w="9618" w:type="dxa"/>
            <w:gridSpan w:val="4"/>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приобретаются для главы Администрации, его заместителей, руководителей Управлений и Комитетов</w:t>
            </w:r>
          </w:p>
        </w:tc>
      </w:tr>
      <w:tr w:rsidR="00F9776D" w:rsidRPr="00F9776D" w:rsidTr="00F9776D">
        <w:trPr>
          <w:trHeight w:val="300"/>
        </w:trPr>
        <w:tc>
          <w:tcPr>
            <w:tcW w:w="7513" w:type="dxa"/>
            <w:gridSpan w:val="3"/>
            <w:tcBorders>
              <w:top w:val="nil"/>
              <w:left w:val="nil"/>
              <w:bottom w:val="nil"/>
              <w:right w:val="nil"/>
            </w:tcBorders>
            <w:shd w:val="clear" w:color="auto" w:fill="auto"/>
            <w:noWrap/>
            <w:vAlign w:val="bottom"/>
            <w:hideMark/>
          </w:tcPr>
          <w:p w:rsidR="00F9776D" w:rsidRPr="00F9776D" w:rsidRDefault="00252525" w:rsidP="00F9776D">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приобретаются для О</w:t>
            </w:r>
            <w:r w:rsidR="00F9776D" w:rsidRPr="00F9776D">
              <w:rPr>
                <w:rFonts w:ascii="Times New Roman" w:hAnsi="Times New Roman" w:cs="Times New Roman"/>
                <w:color w:val="000000"/>
                <w:sz w:val="24"/>
                <w:szCs w:val="24"/>
                <w:lang w:eastAsia="ru-RU"/>
              </w:rPr>
              <w:t>тдела административных органов</w:t>
            </w:r>
          </w:p>
        </w:tc>
        <w:tc>
          <w:tcPr>
            <w:tcW w:w="2105" w:type="dxa"/>
            <w:tcBorders>
              <w:top w:val="nil"/>
              <w:left w:val="nil"/>
              <w:bottom w:val="nil"/>
              <w:right w:val="nil"/>
            </w:tcBorders>
            <w:shd w:val="clear" w:color="auto" w:fill="auto"/>
            <w:noWrap/>
            <w:vAlign w:val="bottom"/>
            <w:hideMark/>
          </w:tcPr>
          <w:p w:rsidR="00F9776D" w:rsidRPr="00F9776D" w:rsidRDefault="00F9776D" w:rsidP="00F9776D">
            <w:pPr>
              <w:widowControl/>
              <w:suppressAutoHyphens w:val="0"/>
              <w:autoSpaceDE/>
              <w:rPr>
                <w:rFonts w:ascii="Times New Roman" w:hAnsi="Times New Roman" w:cs="Times New Roman"/>
                <w:color w:val="000000"/>
                <w:sz w:val="24"/>
                <w:szCs w:val="24"/>
                <w:lang w:eastAsia="ru-RU"/>
              </w:rPr>
            </w:pPr>
          </w:p>
        </w:tc>
      </w:tr>
    </w:tbl>
    <w:p w:rsidR="002A3E9C" w:rsidRDefault="002A3E9C" w:rsidP="00963F53">
      <w:pPr>
        <w:jc w:val="center"/>
        <w:rPr>
          <w:rFonts w:ascii="Times New Roman" w:hAnsi="Times New Roman" w:cs="Times New Roman"/>
          <w:sz w:val="26"/>
          <w:szCs w:val="26"/>
        </w:rPr>
      </w:pPr>
    </w:p>
    <w:p w:rsidR="001E21F3" w:rsidRPr="001E21F3" w:rsidRDefault="001E21F3" w:rsidP="00963F53">
      <w:pPr>
        <w:jc w:val="center"/>
        <w:rPr>
          <w:rFonts w:ascii="Times New Roman" w:hAnsi="Times New Roman" w:cs="Times New Roman"/>
          <w:b/>
          <w:sz w:val="26"/>
          <w:szCs w:val="26"/>
        </w:rPr>
      </w:pPr>
      <w:r w:rsidRPr="001E21F3">
        <w:rPr>
          <w:rFonts w:ascii="Times New Roman" w:hAnsi="Times New Roman" w:cs="Times New Roman"/>
          <w:b/>
          <w:sz w:val="26"/>
          <w:szCs w:val="26"/>
        </w:rPr>
        <w:t>Муниципальное казенное учреждение города Костромы «Автохозяйство»</w:t>
      </w:r>
    </w:p>
    <w:tbl>
      <w:tblPr>
        <w:tblW w:w="9634" w:type="dxa"/>
        <w:tblInd w:w="113" w:type="dxa"/>
        <w:tblLook w:val="04A0"/>
      </w:tblPr>
      <w:tblGrid>
        <w:gridCol w:w="540"/>
        <w:gridCol w:w="4842"/>
        <w:gridCol w:w="2126"/>
        <w:gridCol w:w="2126"/>
      </w:tblGrid>
      <w:tr w:rsidR="001E21F3" w:rsidRPr="001E21F3" w:rsidTr="001E21F3">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1F3" w:rsidRPr="00F9776D" w:rsidRDefault="001E21F3"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п/п</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1E21F3" w:rsidRPr="00F9776D" w:rsidRDefault="001E21F3"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21F3" w:rsidRPr="00F9776D" w:rsidRDefault="001E21F3"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21F3" w:rsidRPr="00F9776D" w:rsidRDefault="001E21F3"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Цена 1 единицы канцелярских принадлежностей, рублей</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Антистеплер</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125,50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Степлер № 24, не менее 30 л.</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576,50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Скобы для степлера №10 1000шт.</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26,00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lastRenderedPageBreak/>
              <w:t>4</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Скобы для степлера №24/6 1000шт.</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43,10</w:t>
            </w:r>
          </w:p>
        </w:tc>
      </w:tr>
      <w:tr w:rsidR="001E21F3" w:rsidRPr="001E21F3" w:rsidTr="00C544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Скрепки канцелярские, 28 мм (100 шт.)</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упаковка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39,20</w:t>
            </w:r>
          </w:p>
        </w:tc>
      </w:tr>
      <w:tr w:rsidR="001E21F3" w:rsidRPr="001E21F3" w:rsidTr="00C544F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6</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 xml:space="preserve">Скрепки </w:t>
            </w:r>
            <w:r w:rsidR="00252525" w:rsidRPr="001E21F3">
              <w:rPr>
                <w:rFonts w:ascii="Times New Roman" w:hAnsi="Times New Roman" w:cs="Times New Roman"/>
                <w:color w:val="000000"/>
                <w:sz w:val="24"/>
                <w:szCs w:val="24"/>
                <w:lang w:eastAsia="ru-RU"/>
              </w:rPr>
              <w:t>канцелярские</w:t>
            </w:r>
            <w:r w:rsidRPr="001E21F3">
              <w:rPr>
                <w:rFonts w:ascii="Times New Roman" w:hAnsi="Times New Roman" w:cs="Times New Roman"/>
                <w:color w:val="000000"/>
                <w:sz w:val="24"/>
                <w:szCs w:val="24"/>
                <w:lang w:eastAsia="ru-RU"/>
              </w:rPr>
              <w:t xml:space="preserve"> 50 мм гофрированные (100 шт.)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упаковка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56,80</w:t>
            </w:r>
          </w:p>
        </w:tc>
      </w:tr>
      <w:tr w:rsidR="001E21F3" w:rsidRPr="001E21F3" w:rsidTr="00C544F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7</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Дырокол  не менее 45 листов, с линейкой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937,90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Скоросшиватель Дело 450г/м</w:t>
            </w:r>
            <w:r w:rsidRPr="00650974">
              <w:rPr>
                <w:rFonts w:ascii="Times New Roman" w:hAnsi="Times New Roman" w:cs="Times New Roman"/>
                <w:color w:val="000000"/>
                <w:sz w:val="24"/>
                <w:szCs w:val="24"/>
                <w:vertAlign w:val="superscript"/>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16,80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Обложка Дело 450г/м2</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10,40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10</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Папка - скоросшиватель</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149,70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11</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Ролик для факса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132,40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12</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Бумага писчая А4 500л. 65г/м</w:t>
            </w:r>
            <w:r w:rsidRPr="00650974">
              <w:rPr>
                <w:rFonts w:ascii="Times New Roman" w:hAnsi="Times New Roman" w:cs="Times New Roman"/>
                <w:color w:val="000000"/>
                <w:sz w:val="24"/>
                <w:szCs w:val="24"/>
                <w:vertAlign w:val="superscript"/>
                <w:lang w:eastAsia="ru-RU"/>
              </w:rPr>
              <w:t>2</w:t>
            </w:r>
            <w:r w:rsidRPr="001E21F3">
              <w:rPr>
                <w:rFonts w:ascii="Times New Roman" w:hAnsi="Times New Roman" w:cs="Times New Roman"/>
                <w:color w:val="000000"/>
                <w:sz w:val="24"/>
                <w:szCs w:val="24"/>
                <w:lang w:eastAsia="ru-RU"/>
              </w:rPr>
              <w:t>, 132%</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пачка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145,55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13</w:t>
            </w:r>
          </w:p>
        </w:tc>
        <w:tc>
          <w:tcPr>
            <w:tcW w:w="4842" w:type="dxa"/>
            <w:tcBorders>
              <w:top w:val="nil"/>
              <w:left w:val="nil"/>
              <w:bottom w:val="single" w:sz="4" w:space="0" w:color="auto"/>
              <w:right w:val="single" w:sz="4" w:space="0" w:color="auto"/>
            </w:tcBorders>
            <w:shd w:val="clear" w:color="auto" w:fill="auto"/>
            <w:vAlign w:val="bottom"/>
            <w:hideMark/>
          </w:tcPr>
          <w:p w:rsidR="001E21F3" w:rsidRPr="001E21F3" w:rsidRDefault="00E9297C" w:rsidP="00E9297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Бумага А</w:t>
            </w:r>
            <w:r w:rsidR="001E21F3" w:rsidRPr="001E21F3">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w:t>
            </w:r>
            <w:r w:rsidR="001E21F3" w:rsidRPr="001E21F3">
              <w:rPr>
                <w:rFonts w:ascii="Times New Roman" w:hAnsi="Times New Roman" w:cs="Times New Roman"/>
                <w:color w:val="000000"/>
                <w:sz w:val="24"/>
                <w:szCs w:val="24"/>
                <w:lang w:eastAsia="ru-RU"/>
              </w:rPr>
              <w:t xml:space="preserve"> 80г/м2, 95% 500 л. (класс С)</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5 пачек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269,55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14</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Книга учета не менее 144 л.</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166,90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15</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Календарь квартальный с бегунком</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188,25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16</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Календарь настольный перекидной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69,70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17</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Блок для записей, не менее 90*90*90, белый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137,00</w:t>
            </w:r>
          </w:p>
        </w:tc>
      </w:tr>
      <w:tr w:rsidR="001E21F3" w:rsidRPr="001E21F3" w:rsidTr="001E21F3">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18</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Блок для записей самоклеящийся, не менее 76*51 мм,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44,90</w:t>
            </w:r>
          </w:p>
        </w:tc>
      </w:tr>
      <w:tr w:rsidR="001E21F3" w:rsidRPr="001E21F3" w:rsidTr="001E21F3">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19</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Блок для записей, не менее 90*90*90, 1000 л., белый, проклееный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149,30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20</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Тетрадь, не менее 12 л.</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12,35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21</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Тетрадь, не менее 48 л.</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42,55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22</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Текстовыделитель</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77,60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23</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Штрих- карандаш, не менее 18 мл.</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102,75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24</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Ластик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19,80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25</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Стержень гелевый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24,30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26</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Стержень шариковый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10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7,50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27</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Ручка гелевая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33,10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28</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Ручка шариковая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10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22,30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29</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Карандаш черный, грифельный</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21,90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30</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Точилка пластиковая с контейнером</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35,85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31</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Линейка пластмассовая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29,50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32</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Ножницы 200 мм, пластиковые ручки</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132,50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33</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Клей ПВА, не менее 45 гр</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19,05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34</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Клей-карандаш, не менее  15 г</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47,45</w:t>
            </w:r>
          </w:p>
        </w:tc>
      </w:tr>
      <w:tr w:rsidR="001E21F3" w:rsidRPr="001E21F3" w:rsidTr="001E21F3">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35</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Зажим для бумаг, 51мм, черный (1 упаковка не менее 12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15,80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36</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Папка-конверт на кнопке А4</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28,50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37</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Папка-уголок</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12,45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38</w:t>
            </w:r>
          </w:p>
        </w:tc>
        <w:tc>
          <w:tcPr>
            <w:tcW w:w="4842" w:type="dxa"/>
            <w:tcBorders>
              <w:top w:val="nil"/>
              <w:left w:val="nil"/>
              <w:bottom w:val="single" w:sz="4" w:space="0" w:color="auto"/>
              <w:right w:val="single" w:sz="4" w:space="0" w:color="auto"/>
            </w:tcBorders>
            <w:shd w:val="clear" w:color="auto" w:fill="auto"/>
            <w:vAlign w:val="center"/>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Краска штемпельная (синяя, фиолетовая)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150,15</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right"/>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39</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Клейкая лента не менее 19 мм*33 м,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24,40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right"/>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40</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Клейкая лента 48 мм*66 м,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81,30</w:t>
            </w:r>
          </w:p>
        </w:tc>
      </w:tr>
      <w:tr w:rsidR="001E21F3" w:rsidRPr="001E21F3" w:rsidTr="001E21F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right"/>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41</w:t>
            </w:r>
          </w:p>
        </w:tc>
        <w:tc>
          <w:tcPr>
            <w:tcW w:w="4842"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Закладки с липким краем</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1E21F3" w:rsidRPr="001E21F3" w:rsidRDefault="001E21F3" w:rsidP="001E21F3">
            <w:pPr>
              <w:widowControl/>
              <w:suppressAutoHyphens w:val="0"/>
              <w:autoSpaceDE/>
              <w:jc w:val="center"/>
              <w:rPr>
                <w:rFonts w:ascii="Times New Roman" w:hAnsi="Times New Roman" w:cs="Times New Roman"/>
                <w:color w:val="000000"/>
                <w:sz w:val="24"/>
                <w:szCs w:val="24"/>
                <w:lang w:eastAsia="ru-RU"/>
              </w:rPr>
            </w:pPr>
            <w:r w:rsidRPr="001E21F3">
              <w:rPr>
                <w:rFonts w:ascii="Times New Roman" w:hAnsi="Times New Roman" w:cs="Times New Roman"/>
                <w:color w:val="000000"/>
                <w:sz w:val="24"/>
                <w:szCs w:val="24"/>
                <w:lang w:eastAsia="ru-RU"/>
              </w:rPr>
              <w:t>не более 115,05</w:t>
            </w:r>
          </w:p>
        </w:tc>
      </w:tr>
    </w:tbl>
    <w:p w:rsidR="00E9297C" w:rsidRDefault="00E9297C" w:rsidP="00963F53">
      <w:pPr>
        <w:jc w:val="center"/>
        <w:rPr>
          <w:rFonts w:ascii="Times New Roman" w:hAnsi="Times New Roman" w:cs="Times New Roman"/>
          <w:b/>
          <w:sz w:val="26"/>
          <w:szCs w:val="26"/>
        </w:rPr>
      </w:pPr>
    </w:p>
    <w:p w:rsidR="00134DC0" w:rsidRDefault="00134DC0" w:rsidP="00963F53">
      <w:pPr>
        <w:jc w:val="center"/>
        <w:rPr>
          <w:rFonts w:ascii="Times New Roman" w:hAnsi="Times New Roman" w:cs="Times New Roman"/>
          <w:b/>
          <w:sz w:val="26"/>
          <w:szCs w:val="26"/>
        </w:rPr>
      </w:pPr>
    </w:p>
    <w:p w:rsidR="00134DC0" w:rsidRDefault="00134DC0" w:rsidP="00963F53">
      <w:pPr>
        <w:jc w:val="center"/>
        <w:rPr>
          <w:rFonts w:ascii="Times New Roman" w:hAnsi="Times New Roman" w:cs="Times New Roman"/>
          <w:b/>
          <w:sz w:val="26"/>
          <w:szCs w:val="26"/>
        </w:rPr>
      </w:pPr>
    </w:p>
    <w:p w:rsidR="00134DC0" w:rsidRDefault="00134DC0" w:rsidP="00963F53">
      <w:pPr>
        <w:jc w:val="center"/>
        <w:rPr>
          <w:rFonts w:ascii="Times New Roman" w:hAnsi="Times New Roman" w:cs="Times New Roman"/>
          <w:b/>
          <w:sz w:val="26"/>
          <w:szCs w:val="26"/>
        </w:rPr>
      </w:pPr>
    </w:p>
    <w:p w:rsidR="002A3E9C" w:rsidRPr="00F9776D" w:rsidRDefault="00F9776D" w:rsidP="00963F53">
      <w:pPr>
        <w:jc w:val="center"/>
        <w:rPr>
          <w:rFonts w:ascii="Times New Roman" w:hAnsi="Times New Roman" w:cs="Times New Roman"/>
          <w:b/>
          <w:sz w:val="26"/>
          <w:szCs w:val="26"/>
        </w:rPr>
      </w:pPr>
      <w:r w:rsidRPr="00F9776D">
        <w:rPr>
          <w:rFonts w:ascii="Times New Roman" w:hAnsi="Times New Roman" w:cs="Times New Roman"/>
          <w:b/>
          <w:sz w:val="26"/>
          <w:szCs w:val="26"/>
        </w:rPr>
        <w:lastRenderedPageBreak/>
        <w:t>Муниципальное казенное учреждение города Костромы «Агентство муниципальных закупок»</w:t>
      </w:r>
    </w:p>
    <w:tbl>
      <w:tblPr>
        <w:tblW w:w="9618" w:type="dxa"/>
        <w:tblInd w:w="108" w:type="dxa"/>
        <w:tblLook w:val="04A0"/>
      </w:tblPr>
      <w:tblGrid>
        <w:gridCol w:w="823"/>
        <w:gridCol w:w="4564"/>
        <w:gridCol w:w="2126"/>
        <w:gridCol w:w="2105"/>
      </w:tblGrid>
      <w:tr w:rsidR="00F9776D" w:rsidRPr="00F9776D" w:rsidTr="001E21F3">
        <w:trPr>
          <w:trHeight w:val="132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п/п</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Цена 1 единицы канцелярских принадлежностей, рублей</w:t>
            </w:r>
          </w:p>
        </w:tc>
      </w:tr>
      <w:tr w:rsidR="00F9776D" w:rsidRPr="00F9776D" w:rsidTr="00252525">
        <w:trPr>
          <w:trHeight w:val="30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Антистеплер  для скоб № 10 и № 24/6</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59,55</w:t>
            </w:r>
          </w:p>
        </w:tc>
      </w:tr>
      <w:tr w:rsidR="00F9776D" w:rsidRPr="00F9776D" w:rsidTr="00252525">
        <w:trPr>
          <w:trHeight w:val="34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 для записей непроклеенный, куб 9х9х9, белый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60,57</w:t>
            </w:r>
          </w:p>
        </w:tc>
      </w:tr>
      <w:tr w:rsidR="00F9776D" w:rsidRPr="00F9776D" w:rsidTr="00E9297C">
        <w:trPr>
          <w:trHeight w:val="148"/>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Блок самоклеящийся, 76х51 мм, 100л.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22,07</w:t>
            </w:r>
          </w:p>
        </w:tc>
      </w:tr>
      <w:tr w:rsidR="00F9776D" w:rsidRPr="00F9776D" w:rsidTr="00E9297C">
        <w:trPr>
          <w:trHeight w:val="33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Дырокол (2 отверстия, до 30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290,00</w:t>
            </w:r>
          </w:p>
        </w:tc>
      </w:tr>
      <w:tr w:rsidR="00F9776D" w:rsidRPr="00F9776D" w:rsidTr="00516A1C">
        <w:trPr>
          <w:trHeight w:val="9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516A1C" w:rsidP="00516A1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Ежедневник  недат. А5</w:t>
            </w:r>
            <w:r w:rsidR="00F9776D" w:rsidRPr="00F9776D">
              <w:rPr>
                <w:rFonts w:ascii="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122,69</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15мм, на 45л.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000000" w:fill="FFFFFF"/>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28,75</w:t>
            </w:r>
          </w:p>
        </w:tc>
      </w:tr>
      <w:tr w:rsidR="002A4776"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2A4776"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4564" w:type="dxa"/>
            <w:tcBorders>
              <w:top w:val="nil"/>
              <w:left w:val="nil"/>
              <w:bottom w:val="single" w:sz="4" w:space="0" w:color="auto"/>
              <w:right w:val="single" w:sz="4" w:space="0" w:color="auto"/>
            </w:tcBorders>
            <w:shd w:val="clear" w:color="auto" w:fill="auto"/>
            <w:vAlign w:val="center"/>
            <w:hideMark/>
          </w:tcPr>
          <w:p w:rsidR="002A4776" w:rsidRPr="00F9776D" w:rsidRDefault="002A4776"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25мм, на 100л.</w:t>
            </w:r>
          </w:p>
        </w:tc>
        <w:tc>
          <w:tcPr>
            <w:tcW w:w="2126" w:type="dxa"/>
            <w:tcBorders>
              <w:top w:val="nil"/>
              <w:left w:val="nil"/>
              <w:bottom w:val="single" w:sz="4" w:space="0" w:color="auto"/>
              <w:right w:val="single" w:sz="4" w:space="0" w:color="auto"/>
            </w:tcBorders>
            <w:shd w:val="clear" w:color="auto" w:fill="auto"/>
            <w:noWrap/>
            <w:vAlign w:val="bottom"/>
            <w:hideMark/>
          </w:tcPr>
          <w:p w:rsidR="002A4776" w:rsidRPr="00F9776D" w:rsidRDefault="002A4776" w:rsidP="0099644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000000" w:fill="FFFFFF"/>
            <w:noWrap/>
            <w:vAlign w:val="bottom"/>
            <w:hideMark/>
          </w:tcPr>
          <w:p w:rsidR="002A4776" w:rsidRPr="00F9776D" w:rsidRDefault="002A4776" w:rsidP="00C31707">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w:t>
            </w:r>
            <w:r>
              <w:rPr>
                <w:rFonts w:ascii="Times New Roman" w:hAnsi="Times New Roman" w:cs="Times New Roman"/>
                <w:color w:val="000000"/>
                <w:sz w:val="24"/>
                <w:szCs w:val="24"/>
                <w:lang w:eastAsia="ru-RU"/>
              </w:rPr>
              <w:t>б</w:t>
            </w:r>
            <w:r w:rsidRPr="00F9776D">
              <w:rPr>
                <w:rFonts w:ascii="Times New Roman" w:hAnsi="Times New Roman" w:cs="Times New Roman"/>
                <w:color w:val="000000"/>
                <w:sz w:val="24"/>
                <w:szCs w:val="24"/>
                <w:lang w:eastAsia="ru-RU"/>
              </w:rPr>
              <w:t>олее 102,16</w:t>
            </w:r>
          </w:p>
        </w:tc>
      </w:tr>
      <w:tr w:rsidR="002A4776"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2A4776"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4564" w:type="dxa"/>
            <w:tcBorders>
              <w:top w:val="nil"/>
              <w:left w:val="nil"/>
              <w:bottom w:val="single" w:sz="4" w:space="0" w:color="auto"/>
              <w:right w:val="single" w:sz="4" w:space="0" w:color="auto"/>
            </w:tcBorders>
            <w:shd w:val="clear" w:color="auto" w:fill="auto"/>
            <w:vAlign w:val="center"/>
            <w:hideMark/>
          </w:tcPr>
          <w:p w:rsidR="002A4776" w:rsidRPr="00F9776D" w:rsidRDefault="002A4776"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41мм, на 200л.</w:t>
            </w:r>
          </w:p>
        </w:tc>
        <w:tc>
          <w:tcPr>
            <w:tcW w:w="2126" w:type="dxa"/>
            <w:tcBorders>
              <w:top w:val="nil"/>
              <w:left w:val="nil"/>
              <w:bottom w:val="single" w:sz="4" w:space="0" w:color="auto"/>
              <w:right w:val="single" w:sz="4" w:space="0" w:color="auto"/>
            </w:tcBorders>
            <w:shd w:val="clear" w:color="auto" w:fill="auto"/>
            <w:noWrap/>
            <w:vAlign w:val="bottom"/>
            <w:hideMark/>
          </w:tcPr>
          <w:p w:rsidR="002A4776" w:rsidRPr="00F9776D" w:rsidRDefault="002A4776" w:rsidP="0099644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000000" w:fill="FFFFFF"/>
            <w:noWrap/>
            <w:vAlign w:val="bottom"/>
            <w:hideMark/>
          </w:tcPr>
          <w:p w:rsidR="002A4776"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196,09</w:t>
            </w:r>
          </w:p>
        </w:tc>
      </w:tr>
      <w:tr w:rsidR="002A4776"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2A4776"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4564" w:type="dxa"/>
            <w:tcBorders>
              <w:top w:val="nil"/>
              <w:left w:val="nil"/>
              <w:bottom w:val="single" w:sz="4" w:space="0" w:color="auto"/>
              <w:right w:val="single" w:sz="4" w:space="0" w:color="auto"/>
            </w:tcBorders>
            <w:shd w:val="clear" w:color="auto" w:fill="auto"/>
            <w:vAlign w:val="center"/>
            <w:hideMark/>
          </w:tcPr>
          <w:p w:rsidR="002A4776" w:rsidRPr="00F9776D" w:rsidRDefault="002A4776"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Зажимы для бумаг, КОМПЛЕКТ 12шт., 51мм, на 230л.</w:t>
            </w:r>
          </w:p>
        </w:tc>
        <w:tc>
          <w:tcPr>
            <w:tcW w:w="2126" w:type="dxa"/>
            <w:tcBorders>
              <w:top w:val="nil"/>
              <w:left w:val="nil"/>
              <w:bottom w:val="single" w:sz="4" w:space="0" w:color="auto"/>
              <w:right w:val="single" w:sz="4" w:space="0" w:color="auto"/>
            </w:tcBorders>
            <w:shd w:val="clear" w:color="auto" w:fill="auto"/>
            <w:noWrap/>
            <w:vAlign w:val="bottom"/>
            <w:hideMark/>
          </w:tcPr>
          <w:p w:rsidR="002A4776" w:rsidRPr="00F9776D" w:rsidRDefault="002A4776" w:rsidP="00996448">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000000" w:fill="FFFFFF"/>
            <w:noWrap/>
            <w:vAlign w:val="bottom"/>
            <w:hideMark/>
          </w:tcPr>
          <w:p w:rsidR="002A4776"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189,42</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Закладки самоклеящ.  НЕОНОВЫЕ 45х12мм, 5цв.х20л.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45,69</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Иглы для прошивки документов,  размер 5" (12см)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10,26</w:t>
            </w:r>
          </w:p>
        </w:tc>
      </w:tr>
      <w:tr w:rsidR="00F9776D" w:rsidRPr="00F9776D" w:rsidTr="00E9297C">
        <w:trPr>
          <w:trHeight w:val="273"/>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Календарь настенный квартальный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359,33</w:t>
            </w:r>
          </w:p>
        </w:tc>
      </w:tr>
      <w:tr w:rsidR="00F9776D" w:rsidRPr="00F9776D" w:rsidTr="00E9297C">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C31707">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Карандаш ч/гр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8,73</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C31707" w:rsidP="00C31707">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Карандаш ч/гр, </w:t>
            </w:r>
            <w:r w:rsidR="00F9776D" w:rsidRPr="00F9776D">
              <w:rPr>
                <w:rFonts w:ascii="Times New Roman" w:hAnsi="Times New Roman" w:cs="Times New Roman"/>
                <w:color w:val="000000"/>
                <w:sz w:val="24"/>
                <w:szCs w:val="24"/>
                <w:lang w:eastAsia="ru-RU"/>
              </w:rPr>
              <w:t>с резинкой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 не более 15,40</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516A1C" w:rsidP="00516A1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Кисть щетина, плоская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102,66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Клей ПВА, </w:t>
            </w:r>
            <w:r w:rsidR="00516A1C">
              <w:rPr>
                <w:rFonts w:ascii="Times New Roman" w:hAnsi="Times New Roman" w:cs="Times New Roman"/>
                <w:color w:val="000000"/>
                <w:sz w:val="24"/>
                <w:szCs w:val="24"/>
                <w:lang w:eastAsia="ru-RU"/>
              </w:rPr>
              <w:t xml:space="preserve">не менее </w:t>
            </w:r>
            <w:r w:rsidRPr="00F9776D">
              <w:rPr>
                <w:rFonts w:ascii="Times New Roman" w:hAnsi="Times New Roman" w:cs="Times New Roman"/>
                <w:color w:val="000000"/>
                <w:sz w:val="24"/>
                <w:szCs w:val="24"/>
                <w:lang w:eastAsia="ru-RU"/>
              </w:rPr>
              <w:t>85 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флакона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33,88</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Клей-карандаш, </w:t>
            </w:r>
            <w:r w:rsidR="00516A1C">
              <w:rPr>
                <w:rFonts w:ascii="Times New Roman" w:hAnsi="Times New Roman" w:cs="Times New Roman"/>
                <w:color w:val="000000"/>
                <w:sz w:val="24"/>
                <w:szCs w:val="24"/>
                <w:lang w:eastAsia="ru-RU"/>
              </w:rPr>
              <w:t xml:space="preserve">не менее </w:t>
            </w:r>
            <w:r w:rsidRPr="00F9776D">
              <w:rPr>
                <w:rFonts w:ascii="Times New Roman" w:hAnsi="Times New Roman" w:cs="Times New Roman"/>
                <w:color w:val="000000"/>
                <w:sz w:val="24"/>
                <w:szCs w:val="24"/>
                <w:lang w:eastAsia="ru-RU"/>
              </w:rPr>
              <w:t>15 г</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32,85</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12мм х 10м канцелярская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рулона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5,13</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48мм х 60м потребительская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рулон</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27,21</w:t>
            </w:r>
          </w:p>
        </w:tc>
      </w:tr>
      <w:tr w:rsidR="00F9776D" w:rsidRPr="00F9776D" w:rsidTr="00E9297C">
        <w:trPr>
          <w:trHeight w:val="40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Клейкая лента двухсторонняя 38мм х 10м основа-полипропилен</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рулон</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99,58</w:t>
            </w:r>
          </w:p>
        </w:tc>
      </w:tr>
      <w:tr w:rsidR="00F9776D" w:rsidRPr="00F9776D" w:rsidTr="00E9297C">
        <w:trPr>
          <w:trHeight w:val="513"/>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Короб архивный А4 на завязках, 10</w:t>
            </w:r>
            <w:r w:rsidR="00C31707">
              <w:rPr>
                <w:rFonts w:ascii="Times New Roman" w:hAnsi="Times New Roman" w:cs="Times New Roman"/>
                <w:color w:val="000000"/>
                <w:sz w:val="24"/>
                <w:szCs w:val="24"/>
                <w:lang w:eastAsia="ru-RU"/>
              </w:rPr>
              <w:t>0мм,  картонный клапан</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138,09</w:t>
            </w:r>
          </w:p>
        </w:tc>
      </w:tr>
      <w:tr w:rsidR="00F9776D" w:rsidRPr="00F9776D" w:rsidTr="00E9297C">
        <w:trPr>
          <w:trHeight w:val="393"/>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Корректирующая жидкость с кисточкой и метал. шариком, </w:t>
            </w:r>
            <w:r w:rsidR="00516A1C">
              <w:rPr>
                <w:rFonts w:ascii="Times New Roman" w:hAnsi="Times New Roman" w:cs="Times New Roman"/>
                <w:color w:val="000000"/>
                <w:sz w:val="24"/>
                <w:szCs w:val="24"/>
                <w:lang w:eastAsia="ru-RU"/>
              </w:rPr>
              <w:t xml:space="preserve">не менее </w:t>
            </w:r>
            <w:r w:rsidRPr="00F9776D">
              <w:rPr>
                <w:rFonts w:ascii="Times New Roman" w:hAnsi="Times New Roman" w:cs="Times New Roman"/>
                <w:color w:val="000000"/>
                <w:sz w:val="24"/>
                <w:szCs w:val="24"/>
                <w:lang w:eastAsia="ru-RU"/>
              </w:rPr>
              <w:t>20гр</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5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52,87 </w:t>
            </w:r>
          </w:p>
        </w:tc>
      </w:tr>
      <w:tr w:rsidR="00F9776D" w:rsidRPr="00F9776D" w:rsidTr="00516A1C">
        <w:trPr>
          <w:trHeight w:val="7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252525">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Корректор-карандаш, </w:t>
            </w:r>
            <w:r w:rsidR="00516A1C">
              <w:rPr>
                <w:rFonts w:ascii="Times New Roman" w:hAnsi="Times New Roman" w:cs="Times New Roman"/>
                <w:color w:val="000000"/>
                <w:sz w:val="24"/>
                <w:szCs w:val="24"/>
                <w:lang w:eastAsia="ru-RU"/>
              </w:rPr>
              <w:t>не менее 12мл</w:t>
            </w:r>
            <w:r w:rsidRPr="00F9776D">
              <w:rPr>
                <w:rFonts w:ascii="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46,20</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Корректор-лента 10м*5мм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227,92</w:t>
            </w:r>
          </w:p>
        </w:tc>
      </w:tr>
      <w:tr w:rsidR="00F9776D" w:rsidRPr="00F9776D" w:rsidTr="00E9297C">
        <w:trPr>
          <w:trHeight w:val="174"/>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Краска штемпельная 30 мл, синяя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131,41</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Линейка пластиковая, 30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4776" w:rsidP="002A4776">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24,13</w:t>
            </w:r>
          </w:p>
        </w:tc>
      </w:tr>
      <w:tr w:rsidR="00F9776D" w:rsidRPr="00F9776D" w:rsidTr="00A91EF0">
        <w:trPr>
          <w:trHeight w:val="387"/>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Маркер перманентный (нести</w:t>
            </w:r>
            <w:r w:rsidR="00516A1C">
              <w:rPr>
                <w:rFonts w:ascii="Times New Roman" w:hAnsi="Times New Roman" w:cs="Times New Roman"/>
                <w:color w:val="000000"/>
                <w:sz w:val="24"/>
                <w:szCs w:val="24"/>
                <w:lang w:eastAsia="ru-RU"/>
              </w:rPr>
              <w:t>раемый)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35,42</w:t>
            </w:r>
          </w:p>
        </w:tc>
      </w:tr>
      <w:tr w:rsidR="00F9776D" w:rsidRPr="00F9776D" w:rsidTr="00A91EF0">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Нить прошивная, лавсан, 1000м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бобина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227,41</w:t>
            </w:r>
          </w:p>
        </w:tc>
      </w:tr>
      <w:tr w:rsidR="00F9776D" w:rsidRPr="00F9776D" w:rsidTr="00A91EF0">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Нить прошивная, хлопок, 1000м</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бобина</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127,31</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Нож канцелярский с выдвижным лезвием </w:t>
            </w:r>
            <w:r w:rsidR="00516A1C">
              <w:rPr>
                <w:rFonts w:ascii="Times New Roman" w:hAnsi="Times New Roman" w:cs="Times New Roman"/>
                <w:color w:val="000000"/>
                <w:sz w:val="24"/>
                <w:szCs w:val="24"/>
                <w:lang w:eastAsia="ru-RU"/>
              </w:rPr>
              <w:t>9-</w:t>
            </w:r>
            <w:r w:rsidRPr="00F9776D">
              <w:rPr>
                <w:rFonts w:ascii="Times New Roman" w:hAnsi="Times New Roman" w:cs="Times New Roman"/>
                <w:color w:val="000000"/>
                <w:sz w:val="24"/>
                <w:szCs w:val="24"/>
                <w:lang w:eastAsia="ru-RU"/>
              </w:rPr>
              <w:t>18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42,61</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Ножницы, классич</w:t>
            </w:r>
            <w:r w:rsidR="00516A1C">
              <w:rPr>
                <w:rFonts w:ascii="Times New Roman" w:hAnsi="Times New Roman" w:cs="Times New Roman"/>
                <w:color w:val="000000"/>
                <w:sz w:val="24"/>
                <w:szCs w:val="24"/>
                <w:lang w:eastAsia="ru-RU"/>
              </w:rPr>
              <w:t>еской</w:t>
            </w:r>
            <w:r w:rsidRPr="00F9776D">
              <w:rPr>
                <w:rFonts w:ascii="Times New Roman" w:hAnsi="Times New Roman" w:cs="Times New Roman"/>
                <w:color w:val="000000"/>
                <w:sz w:val="24"/>
                <w:szCs w:val="24"/>
                <w:lang w:eastAsia="ru-RU"/>
              </w:rPr>
              <w:t xml:space="preserve"> формы,</w:t>
            </w:r>
            <w:r w:rsidR="00516A1C">
              <w:rPr>
                <w:rFonts w:ascii="Times New Roman" w:hAnsi="Times New Roman" w:cs="Times New Roman"/>
                <w:color w:val="000000"/>
                <w:sz w:val="24"/>
                <w:szCs w:val="24"/>
                <w:lang w:eastAsia="ru-RU"/>
              </w:rPr>
              <w:t xml:space="preserve"> </w:t>
            </w:r>
            <w:r w:rsidRPr="00F9776D">
              <w:rPr>
                <w:rFonts w:ascii="Times New Roman" w:hAnsi="Times New Roman" w:cs="Times New Roman"/>
                <w:color w:val="000000"/>
                <w:sz w:val="24"/>
                <w:szCs w:val="24"/>
                <w:lang w:eastAsia="ru-RU"/>
              </w:rPr>
              <w:t>2-х сторон</w:t>
            </w:r>
            <w:r w:rsidR="00516A1C">
              <w:rPr>
                <w:rFonts w:ascii="Times New Roman" w:hAnsi="Times New Roman" w:cs="Times New Roman"/>
                <w:color w:val="000000"/>
                <w:sz w:val="24"/>
                <w:szCs w:val="24"/>
                <w:lang w:eastAsia="ru-RU"/>
              </w:rPr>
              <w:t xml:space="preserve">няя </w:t>
            </w:r>
            <w:r w:rsidRPr="00F9776D">
              <w:rPr>
                <w:rFonts w:ascii="Times New Roman" w:hAnsi="Times New Roman" w:cs="Times New Roman"/>
                <w:color w:val="000000"/>
                <w:sz w:val="24"/>
                <w:szCs w:val="24"/>
                <w:lang w:eastAsia="ru-RU"/>
              </w:rPr>
              <w:t>заточка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136,04</w:t>
            </w:r>
          </w:p>
        </w:tc>
      </w:tr>
      <w:tr w:rsidR="00F9776D" w:rsidRPr="00F9776D" w:rsidTr="00516A1C">
        <w:trPr>
          <w:trHeight w:val="7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д/бумаг с завязками, до 200л.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31707"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9776D" w:rsidRPr="00F9776D">
              <w:rPr>
                <w:rFonts w:ascii="Times New Roman" w:hAnsi="Times New Roman" w:cs="Times New Roman"/>
                <w:color w:val="000000"/>
                <w:sz w:val="24"/>
                <w:szCs w:val="24"/>
                <w:lang w:eastAsia="ru-RU"/>
              </w:rPr>
              <w:t>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12,32</w:t>
            </w:r>
          </w:p>
        </w:tc>
      </w:tr>
      <w:tr w:rsidR="00F9776D" w:rsidRPr="00F9776D" w:rsidTr="00252525">
        <w:trPr>
          <w:trHeight w:val="411"/>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Папка Дело </w:t>
            </w:r>
            <w:r w:rsidR="00516A1C">
              <w:rPr>
                <w:rFonts w:ascii="Times New Roman" w:hAnsi="Times New Roman" w:cs="Times New Roman"/>
                <w:color w:val="000000"/>
                <w:sz w:val="24"/>
                <w:szCs w:val="24"/>
                <w:lang w:eastAsia="ru-RU"/>
              </w:rPr>
              <w:t>картонная (без скоросшивателя)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2A4776">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8,73</w:t>
            </w:r>
          </w:p>
        </w:tc>
      </w:tr>
      <w:tr w:rsidR="00F9776D" w:rsidRPr="00F9776D" w:rsidTr="00252525">
        <w:trPr>
          <w:trHeight w:val="419"/>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А4 с пружинным скоросшивателем, 500мкм</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68,27</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на ре</w:t>
            </w:r>
            <w:r w:rsidR="00516A1C">
              <w:rPr>
                <w:rFonts w:ascii="Times New Roman" w:hAnsi="Times New Roman" w:cs="Times New Roman"/>
                <w:color w:val="000000"/>
                <w:sz w:val="24"/>
                <w:szCs w:val="24"/>
                <w:lang w:eastAsia="ru-RU"/>
              </w:rPr>
              <w:t>зинках диагональ, до 300 листов</w:t>
            </w:r>
            <w:r w:rsidRPr="00F9776D">
              <w:rPr>
                <w:rFonts w:ascii="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A4776"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66,73</w:t>
            </w:r>
          </w:p>
        </w:tc>
      </w:tr>
      <w:tr w:rsidR="00F9776D" w:rsidRPr="00F9776D" w:rsidTr="00E9297C">
        <w:trPr>
          <w:trHeight w:val="37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C544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 пластиковая с бок. мет.</w:t>
            </w:r>
            <w:r w:rsidR="00C544F3">
              <w:rPr>
                <w:rFonts w:ascii="Times New Roman" w:hAnsi="Times New Roman" w:cs="Times New Roman"/>
                <w:color w:val="000000"/>
                <w:sz w:val="24"/>
                <w:szCs w:val="24"/>
                <w:lang w:eastAsia="ru-RU"/>
              </w:rPr>
              <w:t xml:space="preserve"> приж. стандарт, до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71,86</w:t>
            </w:r>
          </w:p>
        </w:tc>
      </w:tr>
      <w:tr w:rsidR="00F9776D" w:rsidRPr="00F9776D" w:rsidTr="00E9297C">
        <w:trPr>
          <w:trHeight w:val="23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C544F3" w:rsidP="00C544F3">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Папка пластиковая, 20 вклад.</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89,32</w:t>
            </w:r>
          </w:p>
        </w:tc>
      </w:tr>
      <w:tr w:rsidR="00F9776D" w:rsidRPr="00F9776D" w:rsidTr="00E9297C">
        <w:trPr>
          <w:trHeight w:val="235"/>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C544F3" w:rsidP="00C544F3">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Папка пластиковая, 80 вклад.</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180,69</w:t>
            </w:r>
          </w:p>
        </w:tc>
      </w:tr>
      <w:tr w:rsidR="00F9776D" w:rsidRPr="00F9776D" w:rsidTr="00E9297C">
        <w:trPr>
          <w:trHeight w:val="24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Папка-конверт с кнопкой</w:t>
            </w:r>
            <w:r w:rsidR="00516A1C">
              <w:rPr>
                <w:rFonts w:ascii="Times New Roman" w:hAnsi="Times New Roman" w:cs="Times New Roman"/>
                <w:color w:val="000000"/>
                <w:sz w:val="24"/>
                <w:szCs w:val="24"/>
                <w:lang w:eastAsia="ru-RU"/>
              </w:rPr>
              <w:t xml:space="preserve"> А4, прозрачная, до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22,58</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Папка-регистратор, 8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117,56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Папка-регистратор, 5 см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113,45</w:t>
            </w:r>
          </w:p>
        </w:tc>
      </w:tr>
      <w:tr w:rsidR="00F9776D" w:rsidRPr="00F9776D" w:rsidTr="00516A1C">
        <w:trPr>
          <w:trHeight w:val="35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Папка</w:t>
            </w:r>
            <w:r w:rsidR="00516A1C">
              <w:rPr>
                <w:rFonts w:ascii="Times New Roman" w:hAnsi="Times New Roman" w:cs="Times New Roman"/>
                <w:color w:val="000000"/>
                <w:sz w:val="24"/>
                <w:szCs w:val="24"/>
                <w:lang w:eastAsia="ru-RU"/>
              </w:rPr>
              <w:t>-скоросшиватель А4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11,29</w:t>
            </w:r>
          </w:p>
        </w:tc>
      </w:tr>
      <w:tr w:rsidR="00F9776D" w:rsidRPr="00F9776D" w:rsidTr="00E9297C">
        <w:trPr>
          <w:trHeight w:val="27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516A1C" w:rsidP="00516A1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Папка-уголок A4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9776D" w:rsidRPr="00F9776D">
              <w:rPr>
                <w:rFonts w:ascii="Times New Roman" w:hAnsi="Times New Roman" w:cs="Times New Roman"/>
                <w:color w:val="000000"/>
                <w:sz w:val="24"/>
                <w:szCs w:val="24"/>
                <w:lang w:eastAsia="ru-RU"/>
              </w:rPr>
              <w:t>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9,76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Перекидной календарь</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95,48</w:t>
            </w:r>
          </w:p>
        </w:tc>
      </w:tr>
      <w:tr w:rsidR="00F9776D" w:rsidRPr="00F9776D" w:rsidTr="00E9297C">
        <w:trPr>
          <w:trHeight w:val="11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516A1C" w:rsidP="00516A1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Планинг настольный недатированный</w:t>
            </w:r>
            <w:r w:rsidR="00F9776D" w:rsidRPr="00F9776D">
              <w:rPr>
                <w:rFonts w:ascii="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330,58</w:t>
            </w:r>
          </w:p>
        </w:tc>
      </w:tr>
      <w:tr w:rsidR="00F9776D" w:rsidRPr="00F9776D" w:rsidTr="00E9297C">
        <w:trPr>
          <w:trHeight w:val="116"/>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Планшет одинарный с прижимом А4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123,72 </w:t>
            </w:r>
          </w:p>
        </w:tc>
      </w:tr>
      <w:tr w:rsidR="00F9776D" w:rsidRPr="00F9776D" w:rsidTr="00E9297C">
        <w:trPr>
          <w:trHeight w:val="357"/>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Поддон для бум</w:t>
            </w:r>
            <w:r w:rsidR="00516A1C">
              <w:rPr>
                <w:rFonts w:ascii="Times New Roman" w:hAnsi="Times New Roman" w:cs="Times New Roman"/>
                <w:color w:val="000000"/>
                <w:sz w:val="24"/>
                <w:szCs w:val="24"/>
                <w:lang w:eastAsia="ru-RU"/>
              </w:rPr>
              <w:t>аг, для ф. А4</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506,66</w:t>
            </w:r>
          </w:p>
        </w:tc>
      </w:tr>
      <w:tr w:rsidR="00F9776D" w:rsidRPr="00F9776D" w:rsidTr="00E9297C">
        <w:trPr>
          <w:trHeight w:val="35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Подставка для бумажного блока пластиковая, 90*90*90 мм, прозрачная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49,28</w:t>
            </w:r>
          </w:p>
        </w:tc>
      </w:tr>
      <w:tr w:rsidR="00F9776D" w:rsidRPr="00F9776D" w:rsidTr="00E9297C">
        <w:trPr>
          <w:trHeight w:val="9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Подставка под перекидной календарь</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82,65</w:t>
            </w:r>
          </w:p>
        </w:tc>
      </w:tr>
      <w:tr w:rsidR="00F9776D" w:rsidRPr="00F9776D" w:rsidTr="00516A1C">
        <w:trPr>
          <w:trHeight w:val="155"/>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Подставка-органайзер, </w:t>
            </w:r>
            <w:r w:rsidR="00C544F3">
              <w:rPr>
                <w:rFonts w:ascii="Times New Roman" w:hAnsi="Times New Roman" w:cs="Times New Roman"/>
                <w:color w:val="000000"/>
                <w:sz w:val="24"/>
                <w:szCs w:val="24"/>
                <w:lang w:eastAsia="ru-RU"/>
              </w:rPr>
              <w:t xml:space="preserve">не менее </w:t>
            </w:r>
            <w:r w:rsidRPr="00F9776D">
              <w:rPr>
                <w:rFonts w:ascii="Times New Roman" w:hAnsi="Times New Roman" w:cs="Times New Roman"/>
                <w:color w:val="000000"/>
                <w:sz w:val="24"/>
                <w:szCs w:val="24"/>
                <w:lang w:eastAsia="ru-RU"/>
              </w:rPr>
              <w:t>6 отделений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138,60</w:t>
            </w:r>
          </w:p>
        </w:tc>
      </w:tr>
      <w:tr w:rsidR="00F9776D" w:rsidRPr="00F9776D" w:rsidTr="00E9297C">
        <w:trPr>
          <w:trHeight w:val="6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Подушка штемпельная, синяя, металлическая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111,39 </w:t>
            </w:r>
          </w:p>
        </w:tc>
      </w:tr>
      <w:tr w:rsidR="00F9776D" w:rsidRPr="00F9776D" w:rsidTr="00E9297C">
        <w:trPr>
          <w:trHeight w:val="321"/>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Разбавитель для корректирующей жидкости </w:t>
            </w:r>
            <w:r w:rsidR="00516A1C">
              <w:rPr>
                <w:rFonts w:ascii="Times New Roman" w:hAnsi="Times New Roman" w:cs="Times New Roman"/>
                <w:color w:val="000000"/>
                <w:sz w:val="24"/>
                <w:szCs w:val="24"/>
                <w:lang w:eastAsia="ru-RU"/>
              </w:rPr>
              <w:t xml:space="preserve">не менее </w:t>
            </w:r>
            <w:r w:rsidRPr="00F9776D">
              <w:rPr>
                <w:rFonts w:ascii="Times New Roman" w:hAnsi="Times New Roman" w:cs="Times New Roman"/>
                <w:color w:val="000000"/>
                <w:sz w:val="24"/>
                <w:szCs w:val="24"/>
                <w:lang w:eastAsia="ru-RU"/>
              </w:rPr>
              <w:t>20 мл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46,20</w:t>
            </w:r>
          </w:p>
        </w:tc>
      </w:tr>
      <w:tr w:rsidR="00F9776D" w:rsidRPr="00F9776D" w:rsidTr="00E9297C">
        <w:trPr>
          <w:trHeight w:val="29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Резинка стирательная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3E081F"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9,76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Рулон д/факса 210х30х12 (20м)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87,26</w:t>
            </w:r>
          </w:p>
        </w:tc>
      </w:tr>
      <w:tr w:rsidR="00F9776D" w:rsidRPr="00F9776D" w:rsidTr="00C544F3">
        <w:trPr>
          <w:trHeight w:val="21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C31707" w:rsidP="00C544F3">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Ручка гелевая</w:t>
            </w:r>
            <w:r w:rsidR="00C544F3">
              <w:rPr>
                <w:rFonts w:ascii="Times New Roman" w:hAnsi="Times New Roman" w:cs="Times New Roman"/>
                <w:color w:val="000000"/>
                <w:sz w:val="24"/>
                <w:szCs w:val="24"/>
                <w:lang w:eastAsia="ru-RU"/>
              </w:rPr>
              <w:t>,</w:t>
            </w:r>
            <w:r w:rsidR="00F9776D" w:rsidRPr="00F9776D">
              <w:rPr>
                <w:rFonts w:ascii="Times New Roman" w:hAnsi="Times New Roman" w:cs="Times New Roman"/>
                <w:color w:val="000000"/>
                <w:sz w:val="24"/>
                <w:szCs w:val="24"/>
                <w:lang w:eastAsia="ru-RU"/>
              </w:rPr>
              <w:t xml:space="preserve">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14,37 </w:t>
            </w:r>
          </w:p>
        </w:tc>
      </w:tr>
      <w:tr w:rsidR="00F9776D" w:rsidRPr="00F9776D" w:rsidTr="00E9297C">
        <w:trPr>
          <w:trHeight w:val="215"/>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Ручка шариковая</w:t>
            </w:r>
            <w:r w:rsidR="00516A1C">
              <w:rPr>
                <w:rFonts w:ascii="Times New Roman" w:hAnsi="Times New Roman" w:cs="Times New Roman"/>
                <w:color w:val="000000"/>
                <w:sz w:val="24"/>
                <w:szCs w:val="24"/>
                <w:lang w:eastAsia="ru-RU"/>
              </w:rPr>
              <w:t>,</w:t>
            </w:r>
            <w:r w:rsidRPr="00F9776D">
              <w:rPr>
                <w:rFonts w:ascii="Times New Roman" w:hAnsi="Times New Roman" w:cs="Times New Roman"/>
                <w:color w:val="000000"/>
                <w:sz w:val="24"/>
                <w:szCs w:val="24"/>
                <w:lang w:eastAsia="ru-RU"/>
              </w:rPr>
              <w:t xml:space="preserve">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9,24</w:t>
            </w:r>
          </w:p>
        </w:tc>
      </w:tr>
      <w:tr w:rsidR="00F9776D" w:rsidRPr="00F9776D" w:rsidTr="00E9297C">
        <w:trPr>
          <w:trHeight w:val="231"/>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Силовые кнопки-гвоздики цветные, 50шт.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24,13</w:t>
            </w:r>
          </w:p>
        </w:tc>
      </w:tr>
      <w:tr w:rsidR="00F9776D" w:rsidRPr="00F9776D" w:rsidTr="00E9297C">
        <w:trPr>
          <w:trHeight w:val="222"/>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Скобы для степлера №10 1000шт.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12,84</w:t>
            </w:r>
          </w:p>
        </w:tc>
      </w:tr>
      <w:tr w:rsidR="00F9776D" w:rsidRPr="00F9776D" w:rsidTr="00E9297C">
        <w:trPr>
          <w:trHeight w:val="83"/>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Скобы для степлера №24/6 1000шт.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10 упаковок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20,53</w:t>
            </w:r>
          </w:p>
        </w:tc>
      </w:tr>
      <w:tr w:rsidR="00F9776D" w:rsidRPr="00F9776D" w:rsidTr="00516A1C">
        <w:trPr>
          <w:trHeight w:val="7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Скоросшиватель картонный, до 200л.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9776D" w:rsidRPr="00F9776D">
              <w:rPr>
                <w:rFonts w:ascii="Times New Roman" w:hAnsi="Times New Roman" w:cs="Times New Roman"/>
                <w:color w:val="000000"/>
                <w:sz w:val="24"/>
                <w:szCs w:val="24"/>
                <w:lang w:eastAsia="ru-RU"/>
              </w:rPr>
              <w:t>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6,67</w:t>
            </w:r>
          </w:p>
        </w:tc>
      </w:tr>
      <w:tr w:rsidR="00F9776D" w:rsidRPr="00F9776D" w:rsidTr="00E9297C">
        <w:trPr>
          <w:trHeight w:val="14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Скрепки, 28 мм, никелированные, 100 шт.</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C544F3" w:rsidP="00C544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F9776D" w:rsidRPr="00F9776D">
              <w:rPr>
                <w:rFonts w:ascii="Times New Roman" w:hAnsi="Times New Roman" w:cs="Times New Roman"/>
                <w:color w:val="000000"/>
                <w:sz w:val="24"/>
                <w:szCs w:val="24"/>
                <w:lang w:eastAsia="ru-RU"/>
              </w:rPr>
              <w:t xml:space="preserve"> упаков</w:t>
            </w:r>
            <w:r>
              <w:rPr>
                <w:rFonts w:ascii="Times New Roman" w:hAnsi="Times New Roman" w:cs="Times New Roman"/>
                <w:color w:val="000000"/>
                <w:sz w:val="24"/>
                <w:szCs w:val="24"/>
                <w:lang w:eastAsia="ru-RU"/>
              </w:rPr>
              <w:t>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29,77</w:t>
            </w:r>
          </w:p>
        </w:tc>
      </w:tr>
      <w:tr w:rsidR="00F9776D" w:rsidRPr="00F9776D" w:rsidTr="00E9297C">
        <w:trPr>
          <w:trHeight w:val="569"/>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Скрепки, 50 мм, металлические, гофрированные, 50шт. </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упаковки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27,72</w:t>
            </w:r>
          </w:p>
        </w:tc>
      </w:tr>
      <w:tr w:rsidR="00F9776D" w:rsidRPr="00F9776D" w:rsidTr="00516A1C">
        <w:trPr>
          <w:trHeight w:val="188"/>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516A1C" w:rsidP="00516A1C">
            <w:pPr>
              <w:widowControl/>
              <w:suppressAutoHyphens w:val="0"/>
              <w:autoSpaceD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Степлер, №10, до 12 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69,81</w:t>
            </w:r>
          </w:p>
        </w:tc>
      </w:tr>
      <w:tr w:rsidR="00F9776D" w:rsidRPr="00F9776D" w:rsidTr="00A91EF0">
        <w:trPr>
          <w:trHeight w:val="7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w:t>
            </w:r>
            <w:r w:rsidR="00516A1C">
              <w:rPr>
                <w:rFonts w:ascii="Times New Roman" w:hAnsi="Times New Roman" w:cs="Times New Roman"/>
                <w:color w:val="000000"/>
                <w:sz w:val="24"/>
                <w:szCs w:val="24"/>
                <w:lang w:eastAsia="ru-RU"/>
              </w:rPr>
              <w:t>теплер, №24/6, до 25 л</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179,16</w:t>
            </w:r>
          </w:p>
        </w:tc>
      </w:tr>
      <w:tr w:rsidR="00F9776D" w:rsidRPr="00F9776D" w:rsidTr="00A91EF0">
        <w:trPr>
          <w:trHeight w:val="182"/>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65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Стержень гелевый, цвет в ассортименте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2664D5"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F9776D" w:rsidRPr="00F9776D">
              <w:rPr>
                <w:rFonts w:ascii="Times New Roman" w:hAnsi="Times New Roman" w:cs="Times New Roman"/>
                <w:color w:val="000000"/>
                <w:sz w:val="24"/>
                <w:szCs w:val="24"/>
                <w:lang w:eastAsia="ru-RU"/>
              </w:rPr>
              <w:t xml:space="preserve"> штук</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23,10</w:t>
            </w:r>
          </w:p>
        </w:tc>
      </w:tr>
      <w:tr w:rsidR="00F9776D" w:rsidRPr="00F9776D" w:rsidTr="00A91EF0">
        <w:trPr>
          <w:trHeight w:val="18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Стержень шариковый, цвет в ассорт</w:t>
            </w:r>
            <w:r w:rsidR="00516A1C">
              <w:rPr>
                <w:rFonts w:ascii="Times New Roman" w:hAnsi="Times New Roman" w:cs="Times New Roman"/>
                <w:color w:val="000000"/>
                <w:sz w:val="24"/>
                <w:szCs w:val="24"/>
                <w:lang w:eastAsia="ru-RU"/>
              </w:rPr>
              <w:t>именте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2664D5"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F9776D" w:rsidRPr="00F9776D">
              <w:rPr>
                <w:rFonts w:ascii="Times New Roman" w:hAnsi="Times New Roman" w:cs="Times New Roman"/>
                <w:color w:val="000000"/>
                <w:sz w:val="24"/>
                <w:szCs w:val="24"/>
                <w:lang w:eastAsia="ru-RU"/>
              </w:rPr>
              <w:t xml:space="preserve"> штук</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4,11</w:t>
            </w:r>
          </w:p>
        </w:tc>
      </w:tr>
      <w:tr w:rsidR="00F9776D" w:rsidRPr="00F9776D" w:rsidTr="00252525">
        <w:trPr>
          <w:trHeight w:val="467"/>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Стойка-угол для бумаг и журналов ширина </w:t>
            </w:r>
            <w:r w:rsidR="00516A1C">
              <w:rPr>
                <w:rFonts w:ascii="Times New Roman" w:hAnsi="Times New Roman" w:cs="Times New Roman"/>
                <w:color w:val="000000"/>
                <w:sz w:val="24"/>
                <w:szCs w:val="24"/>
                <w:lang w:eastAsia="ru-RU"/>
              </w:rPr>
              <w:t>не менее 85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208,41</w:t>
            </w:r>
          </w:p>
        </w:tc>
      </w:tr>
      <w:tr w:rsidR="00F9776D" w:rsidRPr="00F9776D" w:rsidTr="00252525">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Стойка-уго</w:t>
            </w:r>
            <w:r w:rsidR="00516A1C">
              <w:rPr>
                <w:rFonts w:ascii="Times New Roman" w:hAnsi="Times New Roman" w:cs="Times New Roman"/>
                <w:color w:val="000000"/>
                <w:sz w:val="24"/>
                <w:szCs w:val="24"/>
                <w:lang w:eastAsia="ru-RU"/>
              </w:rPr>
              <w:t xml:space="preserve">л для бумаг сборная (3отд.) ширина не менее </w:t>
            </w:r>
            <w:r w:rsidRPr="00F9776D">
              <w:rPr>
                <w:rFonts w:ascii="Times New Roman" w:hAnsi="Times New Roman" w:cs="Times New Roman"/>
                <w:color w:val="000000"/>
                <w:sz w:val="24"/>
                <w:szCs w:val="24"/>
                <w:lang w:eastAsia="ru-RU"/>
              </w:rPr>
              <w:t>225мм</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штука</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392,70</w:t>
            </w:r>
          </w:p>
        </w:tc>
      </w:tr>
      <w:tr w:rsidR="00F9776D" w:rsidRPr="00F9776D" w:rsidTr="00252525">
        <w:trPr>
          <w:trHeight w:val="211"/>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69</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Текстмаркер, цвет в ассортименте</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664D5" w:rsidP="002664D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F9776D"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 xml:space="preserve">не более 29,20 </w:t>
            </w:r>
          </w:p>
        </w:tc>
      </w:tr>
      <w:tr w:rsidR="00F9776D" w:rsidRPr="00F9776D" w:rsidTr="00E9297C">
        <w:trPr>
          <w:trHeight w:val="315"/>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70</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Тетрадь, 48 л., А5, клетка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21,56</w:t>
            </w:r>
          </w:p>
        </w:tc>
      </w:tr>
      <w:tr w:rsidR="00F9776D" w:rsidRPr="00F9776D" w:rsidTr="00E9297C">
        <w:trPr>
          <w:trHeight w:val="315"/>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Тетрадь, 96 л., А4, клетка</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2 штуки</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85,22</w:t>
            </w:r>
          </w:p>
        </w:tc>
      </w:tr>
      <w:tr w:rsidR="00F9776D" w:rsidRPr="00F9776D" w:rsidTr="00E9297C">
        <w:trPr>
          <w:trHeight w:val="286"/>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w:t>
            </w:r>
          </w:p>
        </w:tc>
        <w:tc>
          <w:tcPr>
            <w:tcW w:w="4564" w:type="dxa"/>
            <w:tcBorders>
              <w:top w:val="nil"/>
              <w:left w:val="nil"/>
              <w:bottom w:val="single" w:sz="4" w:space="0" w:color="auto"/>
              <w:right w:val="single" w:sz="4" w:space="0" w:color="auto"/>
            </w:tcBorders>
            <w:shd w:val="clear" w:color="auto" w:fill="auto"/>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Точилка металлическая клиновидная</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664D5" w:rsidP="002664D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9776D" w:rsidRPr="00F9776D">
              <w:rPr>
                <w:rFonts w:ascii="Times New Roman" w:hAnsi="Times New Roman" w:cs="Times New Roman"/>
                <w:color w:val="000000"/>
                <w:sz w:val="24"/>
                <w:szCs w:val="24"/>
                <w:lang w:eastAsia="ru-RU"/>
              </w:rPr>
              <w:t xml:space="preserve"> штук</w:t>
            </w:r>
            <w:r>
              <w:rPr>
                <w:rFonts w:ascii="Times New Roman" w:hAnsi="Times New Roman" w:cs="Times New Roman"/>
                <w:color w:val="000000"/>
                <w:sz w:val="24"/>
                <w:szCs w:val="24"/>
                <w:lang w:eastAsia="ru-RU"/>
              </w:rPr>
              <w:t>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38,50</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73</w:t>
            </w:r>
          </w:p>
        </w:tc>
        <w:tc>
          <w:tcPr>
            <w:tcW w:w="4564" w:type="dxa"/>
            <w:tcBorders>
              <w:top w:val="nil"/>
              <w:left w:val="nil"/>
              <w:bottom w:val="single" w:sz="4" w:space="0" w:color="auto"/>
              <w:right w:val="single" w:sz="4" w:space="0" w:color="auto"/>
            </w:tcBorders>
            <w:shd w:val="clear" w:color="auto" w:fill="auto"/>
            <w:noWrap/>
            <w:vAlign w:val="center"/>
            <w:hideMark/>
          </w:tcPr>
          <w:p w:rsidR="00F9776D" w:rsidRPr="00F9776D" w:rsidRDefault="00F9776D" w:rsidP="00516A1C">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Файл-вкладыш, А3, глянцевы</w:t>
            </w:r>
            <w:r w:rsidR="00516A1C">
              <w:rPr>
                <w:rFonts w:ascii="Times New Roman" w:hAnsi="Times New Roman" w:cs="Times New Roman"/>
                <w:color w:val="000000"/>
                <w:sz w:val="24"/>
                <w:szCs w:val="24"/>
                <w:lang w:eastAsia="ru-RU"/>
              </w:rPr>
              <w:t>й</w:t>
            </w:r>
            <w:r w:rsidRPr="00F9776D">
              <w:rPr>
                <w:rFonts w:ascii="Times New Roman" w:hAnsi="Times New Roman" w:cs="Times New Roman"/>
                <w:color w:val="000000"/>
                <w:sz w:val="24"/>
                <w:szCs w:val="24"/>
                <w:lang w:eastAsia="ru-RU"/>
              </w:rPr>
              <w:t>, 50 мм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2664D5">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w:t>
            </w:r>
            <w:r w:rsidR="002664D5">
              <w:rPr>
                <w:rFonts w:ascii="Times New Roman" w:hAnsi="Times New Roman" w:cs="Times New Roman"/>
                <w:color w:val="000000"/>
                <w:sz w:val="24"/>
                <w:szCs w:val="24"/>
                <w:lang w:eastAsia="ru-RU"/>
              </w:rPr>
              <w:t>0</w:t>
            </w:r>
            <w:r w:rsidRPr="00F9776D">
              <w:rPr>
                <w:rFonts w:ascii="Times New Roman" w:hAnsi="Times New Roman" w:cs="Times New Roman"/>
                <w:color w:val="000000"/>
                <w:sz w:val="24"/>
                <w:szCs w:val="24"/>
                <w:lang w:eastAsia="ru-RU"/>
              </w:rPr>
              <w:t xml:space="preserve">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6,16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w:t>
            </w:r>
          </w:p>
        </w:tc>
        <w:tc>
          <w:tcPr>
            <w:tcW w:w="4564" w:type="dxa"/>
            <w:tcBorders>
              <w:top w:val="nil"/>
              <w:left w:val="nil"/>
              <w:bottom w:val="single" w:sz="4" w:space="0" w:color="auto"/>
              <w:right w:val="single" w:sz="4" w:space="0" w:color="auto"/>
            </w:tcBorders>
            <w:shd w:val="clear" w:color="auto" w:fill="auto"/>
            <w:noWrap/>
            <w:vAlign w:val="center"/>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Файл-вкладыш, А4, глянцевые, 40 мкм</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2664D5"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516A1C">
              <w:rPr>
                <w:rFonts w:ascii="Times New Roman" w:hAnsi="Times New Roman" w:cs="Times New Roman"/>
                <w:color w:val="000000"/>
                <w:sz w:val="24"/>
                <w:szCs w:val="24"/>
                <w:lang w:eastAsia="ru-RU"/>
              </w:rPr>
              <w:t>0 штук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1,54</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C31707">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Чистящие салфетки в тубе 100шт, влажные для экранов</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1 упаковка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142,19</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76</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А3,500 л. класс "С"</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F9776D">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F9776D">
              <w:rPr>
                <w:rFonts w:ascii="Times New Roman" w:hAnsi="Times New Roman" w:cs="Times New Roman"/>
                <w:color w:val="000000"/>
                <w:sz w:val="24"/>
                <w:szCs w:val="24"/>
                <w:lang w:eastAsia="ru-RU"/>
              </w:rPr>
              <w:t xml:space="preserve"> пач</w:t>
            </w:r>
            <w:r>
              <w:rPr>
                <w:rFonts w:ascii="Times New Roman" w:hAnsi="Times New Roman" w:cs="Times New Roman"/>
                <w:color w:val="000000"/>
                <w:sz w:val="24"/>
                <w:szCs w:val="24"/>
                <w:lang w:eastAsia="ru-RU"/>
              </w:rPr>
              <w:t>ка</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441,46</w:t>
            </w:r>
          </w:p>
        </w:tc>
      </w:tr>
      <w:tr w:rsidR="00F9776D" w:rsidRPr="00F9776D" w:rsidTr="00E9297C">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tcPr>
          <w:p w:rsidR="00F9776D" w:rsidRPr="00F9776D" w:rsidRDefault="00EF2305" w:rsidP="001E21F3">
            <w:pPr>
              <w:widowControl/>
              <w:suppressAutoHyphens w:val="0"/>
              <w:autoSpaceDE/>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w:t>
            </w:r>
          </w:p>
        </w:tc>
        <w:tc>
          <w:tcPr>
            <w:tcW w:w="4564"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Бумага белая А4, 500 л. класс "С"</w:t>
            </w:r>
          </w:p>
        </w:tc>
        <w:tc>
          <w:tcPr>
            <w:tcW w:w="2126"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F9776D">
              <w:rPr>
                <w:rFonts w:ascii="Times New Roman" w:hAnsi="Times New Roman" w:cs="Times New Roman"/>
                <w:color w:val="000000"/>
                <w:sz w:val="24"/>
                <w:szCs w:val="24"/>
                <w:lang w:eastAsia="ru-RU"/>
              </w:rPr>
              <w:t>5 пачек</w:t>
            </w:r>
          </w:p>
        </w:tc>
        <w:tc>
          <w:tcPr>
            <w:tcW w:w="2105" w:type="dxa"/>
            <w:tcBorders>
              <w:top w:val="nil"/>
              <w:left w:val="nil"/>
              <w:bottom w:val="single" w:sz="4" w:space="0" w:color="auto"/>
              <w:right w:val="single" w:sz="4" w:space="0" w:color="auto"/>
            </w:tcBorders>
            <w:shd w:val="clear" w:color="auto" w:fill="auto"/>
            <w:noWrap/>
            <w:vAlign w:val="bottom"/>
            <w:hideMark/>
          </w:tcPr>
          <w:p w:rsidR="00F9776D" w:rsidRPr="00F9776D" w:rsidRDefault="00F9776D" w:rsidP="001E21F3">
            <w:pPr>
              <w:widowControl/>
              <w:suppressAutoHyphens w:val="0"/>
              <w:autoSpaceDE/>
              <w:jc w:val="center"/>
              <w:rPr>
                <w:rFonts w:ascii="Times New Roman" w:hAnsi="Times New Roman" w:cs="Times New Roman"/>
                <w:color w:val="000000"/>
                <w:sz w:val="24"/>
                <w:szCs w:val="24"/>
                <w:lang w:eastAsia="ru-RU"/>
              </w:rPr>
            </w:pPr>
            <w:r w:rsidRPr="00F9776D">
              <w:rPr>
                <w:rFonts w:ascii="Times New Roman" w:hAnsi="Times New Roman" w:cs="Times New Roman"/>
                <w:color w:val="000000"/>
                <w:sz w:val="24"/>
                <w:szCs w:val="24"/>
                <w:lang w:eastAsia="ru-RU"/>
              </w:rPr>
              <w:t>не более 218,80</w:t>
            </w:r>
          </w:p>
        </w:tc>
      </w:tr>
    </w:tbl>
    <w:p w:rsidR="002A3E9C" w:rsidRDefault="002A3E9C" w:rsidP="00963F53">
      <w:pPr>
        <w:jc w:val="center"/>
        <w:rPr>
          <w:rFonts w:ascii="Times New Roman" w:hAnsi="Times New Roman" w:cs="Times New Roman"/>
          <w:sz w:val="26"/>
          <w:szCs w:val="26"/>
        </w:rPr>
      </w:pPr>
    </w:p>
    <w:p w:rsidR="002A3E9C" w:rsidRPr="00E9297C" w:rsidRDefault="00E9297C" w:rsidP="00963F53">
      <w:pPr>
        <w:jc w:val="center"/>
        <w:rPr>
          <w:rFonts w:ascii="Times New Roman" w:hAnsi="Times New Roman" w:cs="Times New Roman"/>
          <w:b/>
          <w:sz w:val="26"/>
          <w:szCs w:val="26"/>
        </w:rPr>
      </w:pPr>
      <w:r w:rsidRPr="00E9297C">
        <w:rPr>
          <w:rFonts w:ascii="Times New Roman" w:hAnsi="Times New Roman" w:cs="Times New Roman"/>
          <w:b/>
          <w:sz w:val="26"/>
          <w:szCs w:val="26"/>
        </w:rPr>
        <w:t>Муниципальное казенное учреждение города Костромы «Муниципальный архив гор</w:t>
      </w:r>
      <w:r w:rsidR="00C31707">
        <w:rPr>
          <w:rFonts w:ascii="Times New Roman" w:hAnsi="Times New Roman" w:cs="Times New Roman"/>
          <w:b/>
          <w:sz w:val="26"/>
          <w:szCs w:val="26"/>
        </w:rPr>
        <w:t>о</w:t>
      </w:r>
      <w:r w:rsidRPr="00E9297C">
        <w:rPr>
          <w:rFonts w:ascii="Times New Roman" w:hAnsi="Times New Roman" w:cs="Times New Roman"/>
          <w:b/>
          <w:sz w:val="26"/>
          <w:szCs w:val="26"/>
        </w:rPr>
        <w:t>да Костромы»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536"/>
        <w:gridCol w:w="2126"/>
        <w:gridCol w:w="2126"/>
      </w:tblGrid>
      <w:tr w:rsidR="00E9297C" w:rsidRPr="00E9297C" w:rsidTr="00252525">
        <w:trPr>
          <w:trHeight w:val="1200"/>
        </w:trPr>
        <w:tc>
          <w:tcPr>
            <w:tcW w:w="846" w:type="dxa"/>
            <w:shd w:val="clear" w:color="auto" w:fill="auto"/>
            <w:vAlign w:val="center"/>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п/п</w:t>
            </w:r>
          </w:p>
        </w:tc>
        <w:tc>
          <w:tcPr>
            <w:tcW w:w="4536" w:type="dxa"/>
            <w:shd w:val="clear" w:color="auto" w:fill="auto"/>
            <w:vAlign w:val="center"/>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shd w:val="clear" w:color="auto" w:fill="auto"/>
            <w:vAlign w:val="center"/>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26" w:type="dxa"/>
            <w:shd w:val="clear" w:color="auto" w:fill="auto"/>
            <w:vAlign w:val="center"/>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Цена 1 единицы канцелярских принадлежностей, рублей</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Архивные коробки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w:t>
            </w:r>
            <w:r w:rsidR="00134DC0">
              <w:rPr>
                <w:rFonts w:ascii="Times New Roman" w:hAnsi="Times New Roman" w:cs="Times New Roman"/>
                <w:color w:val="000000"/>
                <w:sz w:val="24"/>
                <w:szCs w:val="24"/>
                <w:lang w:eastAsia="ru-RU"/>
              </w:rPr>
              <w:t>300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Архивные коробки нестандартного размера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w:t>
            </w:r>
            <w:r w:rsidR="00134DC0">
              <w:rPr>
                <w:rFonts w:ascii="Times New Roman" w:hAnsi="Times New Roman" w:cs="Times New Roman"/>
                <w:color w:val="000000"/>
                <w:sz w:val="24"/>
                <w:szCs w:val="24"/>
                <w:lang w:eastAsia="ru-RU"/>
              </w:rPr>
              <w:t>300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400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Антистеплер</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Бумага А-4</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12 упаковок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350</w:t>
            </w:r>
          </w:p>
        </w:tc>
      </w:tr>
      <w:tr w:rsidR="00E9297C" w:rsidRPr="00E9297C" w:rsidTr="00252525">
        <w:trPr>
          <w:trHeight w:val="404"/>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Бумага А-3</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500 </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Бумага цветная 500 листов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8 упаковок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800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4536" w:type="dxa"/>
            <w:shd w:val="clear" w:color="auto" w:fill="auto"/>
            <w:noWrap/>
            <w:vAlign w:val="bottom"/>
            <w:hideMark/>
          </w:tcPr>
          <w:p w:rsidR="00E9297C" w:rsidRPr="00E9297C" w:rsidRDefault="00E9297C" w:rsidP="00134DC0">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Бумага (для выставок)</w:t>
            </w:r>
          </w:p>
        </w:tc>
        <w:tc>
          <w:tcPr>
            <w:tcW w:w="2126" w:type="dxa"/>
            <w:shd w:val="clear" w:color="auto" w:fill="auto"/>
            <w:noWrap/>
            <w:vAlign w:val="bottom"/>
            <w:hideMark/>
          </w:tcPr>
          <w:p w:rsidR="00E9297C" w:rsidRPr="00E9297C" w:rsidRDefault="00A91EF0" w:rsidP="00E9297C">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 штук</w:t>
            </w:r>
            <w:r w:rsidR="00E9297C" w:rsidRPr="00E9297C">
              <w:rPr>
                <w:rFonts w:ascii="Times New Roman" w:hAnsi="Times New Roman" w:cs="Times New Roman"/>
                <w:color w:val="000000"/>
                <w:sz w:val="24"/>
                <w:szCs w:val="24"/>
                <w:lang w:eastAsia="ru-RU"/>
              </w:rPr>
              <w:t xml:space="preserve">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Батарейки (элемент питания)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Блок для записей непроклеенный, куб 9*9*9 см, белый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Блок-кубик в стакане с отделениями для ручек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Блок самоклеящийся 76*51 мм не менее 100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5 штук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Блок самоклеящийся 76*76 мм не менее 100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5 штук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sz w:val="24"/>
                <w:szCs w:val="24"/>
                <w:lang w:eastAsia="ru-RU"/>
              </w:rPr>
            </w:pPr>
            <w:r w:rsidRPr="00E9297C">
              <w:rPr>
                <w:rFonts w:ascii="Times New Roman" w:hAnsi="Times New Roman" w:cs="Times New Roman"/>
                <w:sz w:val="24"/>
                <w:szCs w:val="24"/>
                <w:lang w:eastAsia="ru-RU"/>
              </w:rPr>
              <w:t>Бумага для маркировки страниц</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5 штук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Бумага Бумвинил</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20 штук на 12 </w:t>
            </w:r>
            <w:r w:rsidRPr="00E9297C">
              <w:rPr>
                <w:rFonts w:ascii="Times New Roman" w:hAnsi="Times New Roman" w:cs="Times New Roman"/>
                <w:color w:val="000000"/>
                <w:sz w:val="24"/>
                <w:szCs w:val="24"/>
                <w:lang w:eastAsia="ru-RU"/>
              </w:rPr>
              <w:lastRenderedPageBreak/>
              <w:t>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lastRenderedPageBreak/>
              <w:t xml:space="preserve">не более 50 </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15</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Гелевая подушка для увлажнения пальцев не менее 25г</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DVD - диски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50 </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Дырокол (2 отверстия, до 150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Дырокол на 4 отверстия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sz w:val="24"/>
                <w:szCs w:val="24"/>
                <w:lang w:eastAsia="ru-RU"/>
              </w:rPr>
            </w:pPr>
            <w:r w:rsidRPr="00E9297C">
              <w:rPr>
                <w:rFonts w:ascii="Times New Roman" w:hAnsi="Times New Roman" w:cs="Times New Roman"/>
                <w:sz w:val="24"/>
                <w:szCs w:val="24"/>
                <w:lang w:eastAsia="ru-RU"/>
              </w:rPr>
              <w:t>Дырокол для люверсов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sz w:val="24"/>
                <w:szCs w:val="24"/>
                <w:lang w:eastAsia="ru-RU"/>
              </w:rPr>
            </w:pPr>
            <w:r w:rsidRPr="00E9297C">
              <w:rPr>
                <w:rFonts w:ascii="Times New Roman" w:hAnsi="Times New Roman" w:cs="Times New Roman"/>
                <w:sz w:val="24"/>
                <w:szCs w:val="24"/>
                <w:lang w:eastAsia="ru-RU"/>
              </w:rPr>
              <w:t>Диспенсер для скрепок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70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sz w:val="24"/>
                <w:szCs w:val="24"/>
                <w:lang w:eastAsia="ru-RU"/>
              </w:rPr>
            </w:pPr>
            <w:r w:rsidRPr="00E9297C">
              <w:rPr>
                <w:rFonts w:ascii="Times New Roman" w:hAnsi="Times New Roman" w:cs="Times New Roman"/>
                <w:sz w:val="24"/>
                <w:szCs w:val="24"/>
                <w:lang w:eastAsia="ru-RU"/>
              </w:rPr>
              <w:t>Диспенсер для клейкой ленты</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на 12 человек</w:t>
            </w:r>
          </w:p>
        </w:tc>
        <w:tc>
          <w:tcPr>
            <w:tcW w:w="2126" w:type="dxa"/>
            <w:shd w:val="clear" w:color="auto" w:fill="auto"/>
            <w:noWrap/>
            <w:vAlign w:val="bottom"/>
            <w:hideMark/>
          </w:tcPr>
          <w:p w:rsidR="00E9297C" w:rsidRPr="00E9297C" w:rsidRDefault="00A91EF0" w:rsidP="00E9297C">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б</w:t>
            </w:r>
            <w:r w:rsidR="00E9297C" w:rsidRPr="00E9297C">
              <w:rPr>
                <w:rFonts w:ascii="Times New Roman" w:hAnsi="Times New Roman" w:cs="Times New Roman"/>
                <w:color w:val="000000"/>
                <w:sz w:val="24"/>
                <w:szCs w:val="24"/>
                <w:lang w:eastAsia="ru-RU"/>
              </w:rPr>
              <w:t>олее 400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Ежедневник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450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Закладки бумажные 10 цв. по 100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5 упаковок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Закладки с липким краем бумажные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более100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Замок к стенду</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Заглушка к замку для стенда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w:t>
            </w:r>
          </w:p>
        </w:tc>
        <w:tc>
          <w:tcPr>
            <w:tcW w:w="4536" w:type="dxa"/>
            <w:shd w:val="clear" w:color="auto" w:fill="auto"/>
            <w:vAlign w:val="center"/>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Заполнение к выставочному оборудованию (ПЭТ-А прозрачный)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2000 </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Зажим для бумаг, 15мм, на 45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12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252525"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Зажим для бумаг, 25 мм, на 100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12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Картон переплетный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2500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Карандаш</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50 </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Карточки учета изменений 144 х 143 мм (в картотечный шкаф)</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1000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Клей ПВА не менее 45 гр.</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10 штук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75</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Клей ПВА строительный 3 кг</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4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5</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Клей-карандаш, не менее  15 г</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6</w:t>
            </w:r>
          </w:p>
        </w:tc>
        <w:tc>
          <w:tcPr>
            <w:tcW w:w="4536" w:type="dxa"/>
            <w:shd w:val="clear" w:color="auto" w:fill="auto"/>
            <w:vAlign w:val="center"/>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Ключи к замкам от выставочного стенда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7</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Книга учета 80л 210*265мм</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712C2">
              <w:rPr>
                <w:rFonts w:ascii="Times New Roman" w:hAnsi="Times New Roman" w:cs="Times New Roman"/>
                <w:color w:val="000000"/>
                <w:sz w:val="24"/>
                <w:szCs w:val="24"/>
                <w:lang w:eastAsia="ru-RU"/>
              </w:rPr>
              <w:t>8</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Книга регистрации документов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6712C2" w:rsidP="00252525">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Календарь квартальный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8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Календарь перекидной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300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Коврик для мыши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300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Краска штемпельная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130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Кисть радиаторная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4</w:t>
            </w:r>
          </w:p>
        </w:tc>
        <w:tc>
          <w:tcPr>
            <w:tcW w:w="4536" w:type="dxa"/>
            <w:shd w:val="clear" w:color="auto" w:fill="auto"/>
            <w:vAlign w:val="center"/>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Конверт бумажный для DVD-дисков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50 </w:t>
            </w:r>
          </w:p>
        </w:tc>
      </w:tr>
      <w:tr w:rsidR="00E9297C" w:rsidRPr="00E9297C" w:rsidTr="00252525">
        <w:trPr>
          <w:trHeight w:val="300"/>
        </w:trPr>
        <w:tc>
          <w:tcPr>
            <w:tcW w:w="846" w:type="dxa"/>
            <w:shd w:val="clear" w:color="auto" w:fill="auto"/>
            <w:noWrap/>
            <w:vAlign w:val="bottom"/>
          </w:tcPr>
          <w:p w:rsidR="00E9297C" w:rsidRPr="00E9297C" w:rsidRDefault="00252525"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712C2">
              <w:rPr>
                <w:rFonts w:ascii="Times New Roman" w:hAnsi="Times New Roman" w:cs="Times New Roman"/>
                <w:color w:val="000000"/>
                <w:sz w:val="24"/>
                <w:szCs w:val="24"/>
                <w:lang w:eastAsia="ru-RU"/>
              </w:rPr>
              <w:t>5</w:t>
            </w:r>
          </w:p>
        </w:tc>
        <w:tc>
          <w:tcPr>
            <w:tcW w:w="4536" w:type="dxa"/>
            <w:shd w:val="clear" w:color="auto" w:fill="auto"/>
            <w:vAlign w:val="center"/>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Конверт бумажный А4 25 не менее 25 шт.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450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Люверсы 250шт/упак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3 упаковки на 12 </w:t>
            </w:r>
            <w:r w:rsidRPr="00E9297C">
              <w:rPr>
                <w:rFonts w:ascii="Times New Roman" w:hAnsi="Times New Roman" w:cs="Times New Roman"/>
                <w:color w:val="000000"/>
                <w:sz w:val="24"/>
                <w:szCs w:val="24"/>
                <w:lang w:eastAsia="ru-RU"/>
              </w:rPr>
              <w:lastRenderedPageBreak/>
              <w:t>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lastRenderedPageBreak/>
              <w:t>не более 700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w:t>
            </w:r>
            <w:r w:rsidR="009E36DA">
              <w:rPr>
                <w:rFonts w:ascii="Times New Roman" w:hAnsi="Times New Roman" w:cs="Times New Roman"/>
                <w:color w:val="000000"/>
                <w:sz w:val="24"/>
                <w:szCs w:val="24"/>
                <w:lang w:eastAsia="ru-RU"/>
              </w:rPr>
              <w:t>7</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Лента клейкая </w:t>
            </w:r>
            <w:r w:rsidR="00C31707" w:rsidRPr="00E9297C">
              <w:rPr>
                <w:rFonts w:ascii="Times New Roman" w:hAnsi="Times New Roman" w:cs="Times New Roman"/>
                <w:color w:val="000000"/>
                <w:sz w:val="24"/>
                <w:szCs w:val="24"/>
                <w:lang w:eastAsia="ru-RU"/>
              </w:rPr>
              <w:t>двухсторонняя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Линейка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Лоток для бумаг (вертикальный, горизонтальный)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Лупа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Маркер</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280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Марля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Корректирующая жидкость с кисточкой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10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sz w:val="24"/>
                <w:szCs w:val="24"/>
                <w:lang w:eastAsia="ru-RU"/>
              </w:rPr>
            </w:pPr>
            <w:r w:rsidRPr="00E9297C">
              <w:rPr>
                <w:rFonts w:ascii="Times New Roman" w:hAnsi="Times New Roman" w:cs="Times New Roman"/>
                <w:sz w:val="24"/>
                <w:szCs w:val="24"/>
                <w:lang w:eastAsia="ru-RU"/>
              </w:rPr>
              <w:t>Нить прошивная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160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Набор фломастеров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упаковки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Напалечник резиновый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10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36</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7</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Ножницы 70-210мм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170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Нож канцелярский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Набор настольный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sz w:val="24"/>
                <w:szCs w:val="24"/>
                <w:lang w:eastAsia="ru-RU"/>
              </w:rPr>
            </w:pPr>
            <w:r w:rsidRPr="00E9297C">
              <w:rPr>
                <w:rFonts w:ascii="Times New Roman" w:hAnsi="Times New Roman" w:cs="Times New Roman"/>
                <w:sz w:val="24"/>
                <w:szCs w:val="24"/>
                <w:lang w:eastAsia="ru-RU"/>
              </w:rPr>
              <w:t>Увлажнитель для пальцев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40 </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Оснастка для печати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1400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2</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 2 кольца,  до 120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85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3</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 4 кольца,  до 120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4</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 для бумаг с завязками до 200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10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5</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Папка-конверт с кнопкой А4, до 100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90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6</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Папка-регистратор, 50 мм</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175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7</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Папка-регистратор, 70 мм, 80 мм</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Папка-скоросшиватель</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 скоросшиватель "ДЕЛО"</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Папка подвесная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160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Плечики (3 шт в упак)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Пластилин</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Пломбиры под пластилин</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650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Планшет-доска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Пленка для ламинирования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Резинки банковские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70 </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7</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Ручка шариковая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Ручка гелевая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45</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Ручка настольная</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для посетителей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Ролик для факса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рулона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Разделитель листов формат А4</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Стержень шариковый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штук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8</w:t>
            </w:r>
            <w:r w:rsidR="009E36DA">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Стержень гелевый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5 штук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25 </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4</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Стирательная резинка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45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Скрепки канцелярские 28 мм 100 шт.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60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6</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Скобы для степлера №24/6 1000шт.</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7</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Скобы для степлера №10 1000шт.</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E36DA">
              <w:rPr>
                <w:rFonts w:ascii="Times New Roman" w:hAnsi="Times New Roman" w:cs="Times New Roman"/>
                <w:color w:val="000000"/>
                <w:sz w:val="24"/>
                <w:szCs w:val="24"/>
                <w:lang w:eastAsia="ru-RU"/>
              </w:rPr>
              <w:t>8</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Степлер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не более 200 </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Сверло по металлу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sz w:val="24"/>
                <w:szCs w:val="24"/>
                <w:lang w:eastAsia="ru-RU"/>
              </w:rPr>
            </w:pPr>
            <w:r w:rsidRPr="00E9297C">
              <w:rPr>
                <w:rFonts w:ascii="Times New Roman" w:hAnsi="Times New Roman" w:cs="Times New Roman"/>
                <w:sz w:val="24"/>
                <w:szCs w:val="24"/>
                <w:lang w:eastAsia="ru-RU"/>
              </w:rPr>
              <w:t>Скотч прозрачный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sz w:val="24"/>
                <w:szCs w:val="24"/>
                <w:lang w:eastAsia="ru-RU"/>
              </w:rPr>
            </w:pPr>
            <w:r w:rsidRPr="00E9297C">
              <w:rPr>
                <w:rFonts w:ascii="Times New Roman" w:hAnsi="Times New Roman" w:cs="Times New Roman"/>
                <w:sz w:val="24"/>
                <w:szCs w:val="24"/>
                <w:lang w:eastAsia="ru-RU"/>
              </w:rPr>
              <w:t>Скотч бумажный</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2</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Точилка для карандашей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Тетрадь 48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4</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Тетрадь 96 листов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 xml:space="preserve">Тетрадь школьная </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Телефонная книжка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7</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Термообложки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5500</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Текстовыделитель</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110</w:t>
            </w:r>
          </w:p>
        </w:tc>
      </w:tr>
      <w:tr w:rsidR="00E9297C" w:rsidRPr="00E9297C" w:rsidTr="00252525">
        <w:trPr>
          <w:trHeight w:val="300"/>
        </w:trPr>
        <w:tc>
          <w:tcPr>
            <w:tcW w:w="846" w:type="dxa"/>
            <w:shd w:val="clear" w:color="auto" w:fill="auto"/>
            <w:noWrap/>
            <w:vAlign w:val="bottom"/>
          </w:tcPr>
          <w:p w:rsidR="00E9297C" w:rsidRPr="00E9297C" w:rsidRDefault="009E36DA" w:rsidP="006712C2">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Трафарет букв и цифр</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Файловые карманы А4 100 шт.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5 упаковок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1</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Файловые карманы А3 100 шт.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упаковки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2</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Фотобумага матовая А4 50  штук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упаковки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1700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3</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Фотобумага глянцевая А4 50  штук в упаковке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упаковки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1200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4</w:t>
            </w:r>
          </w:p>
        </w:tc>
        <w:tc>
          <w:tcPr>
            <w:tcW w:w="4536" w:type="dxa"/>
            <w:shd w:val="clear" w:color="auto" w:fill="auto"/>
            <w:vAlign w:val="center"/>
            <w:hideMark/>
          </w:tcPr>
          <w:p w:rsidR="00E9297C" w:rsidRPr="00E9297C" w:rsidRDefault="00E9297C" w:rsidP="00E9297C">
            <w:pPr>
              <w:widowControl/>
              <w:suppressAutoHyphens w:val="0"/>
              <w:autoSpaceDE/>
              <w:jc w:val="both"/>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Чистящие салфетки в тубе не менее 100шт, влажные для мониторов компьютеров</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тубы</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200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5</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Штрих-карандаш</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6</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Штрих-корректор (роллер)</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3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50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E36DA">
              <w:rPr>
                <w:rFonts w:ascii="Times New Roman" w:hAnsi="Times New Roman" w:cs="Times New Roman"/>
                <w:color w:val="000000"/>
                <w:sz w:val="24"/>
                <w:szCs w:val="24"/>
                <w:lang w:eastAsia="ru-RU"/>
              </w:rPr>
              <w:t>7</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Штемпельная подушка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 на 12 человек</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360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6712C2">
              <w:rPr>
                <w:rFonts w:ascii="Times New Roman" w:hAnsi="Times New Roman" w:cs="Times New Roman"/>
                <w:color w:val="000000"/>
                <w:sz w:val="24"/>
                <w:szCs w:val="24"/>
                <w:lang w:eastAsia="ru-RU"/>
              </w:rPr>
              <w:t>0</w:t>
            </w:r>
            <w:r w:rsidR="009E36DA">
              <w:rPr>
                <w:rFonts w:ascii="Times New Roman" w:hAnsi="Times New Roman" w:cs="Times New Roman"/>
                <w:color w:val="000000"/>
                <w:sz w:val="24"/>
                <w:szCs w:val="24"/>
                <w:lang w:eastAsia="ru-RU"/>
              </w:rPr>
              <w:t>8</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Шпагат полипропиленовый 110 м</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100</w:t>
            </w:r>
          </w:p>
        </w:tc>
      </w:tr>
      <w:tr w:rsidR="00E9297C" w:rsidRPr="00E9297C" w:rsidTr="00252525">
        <w:trPr>
          <w:trHeight w:val="300"/>
        </w:trPr>
        <w:tc>
          <w:tcPr>
            <w:tcW w:w="846" w:type="dxa"/>
            <w:shd w:val="clear" w:color="auto" w:fill="auto"/>
            <w:noWrap/>
            <w:vAlign w:val="bottom"/>
          </w:tcPr>
          <w:p w:rsidR="00E9297C" w:rsidRPr="00E9297C" w:rsidRDefault="00252525"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9E36DA">
              <w:rPr>
                <w:rFonts w:ascii="Times New Roman" w:hAnsi="Times New Roman" w:cs="Times New Roman"/>
                <w:color w:val="000000"/>
                <w:sz w:val="24"/>
                <w:szCs w:val="24"/>
                <w:lang w:eastAsia="ru-RU"/>
              </w:rPr>
              <w:t>09</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Шило канцелярское</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1 штука</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35</w:t>
            </w:r>
          </w:p>
        </w:tc>
      </w:tr>
      <w:tr w:rsidR="00E9297C" w:rsidRPr="00E9297C" w:rsidTr="00252525">
        <w:trPr>
          <w:trHeight w:val="300"/>
        </w:trPr>
        <w:tc>
          <w:tcPr>
            <w:tcW w:w="846" w:type="dxa"/>
            <w:shd w:val="clear" w:color="auto" w:fill="auto"/>
            <w:noWrap/>
            <w:vAlign w:val="bottom"/>
          </w:tcPr>
          <w:p w:rsidR="00E9297C" w:rsidRPr="00E9297C" w:rsidRDefault="006712C2" w:rsidP="009E36DA">
            <w:pPr>
              <w:widowControl/>
              <w:suppressAutoHyphens w:val="0"/>
              <w:autoSpaceDE/>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009E36DA">
              <w:rPr>
                <w:rFonts w:ascii="Times New Roman" w:hAnsi="Times New Roman" w:cs="Times New Roman"/>
                <w:color w:val="000000"/>
                <w:sz w:val="24"/>
                <w:szCs w:val="24"/>
                <w:lang w:eastAsia="ru-RU"/>
              </w:rPr>
              <w:t>0</w:t>
            </w:r>
          </w:p>
        </w:tc>
        <w:tc>
          <w:tcPr>
            <w:tcW w:w="4536" w:type="dxa"/>
            <w:shd w:val="clear" w:color="auto" w:fill="auto"/>
            <w:noWrap/>
            <w:vAlign w:val="bottom"/>
            <w:hideMark/>
          </w:tcPr>
          <w:p w:rsidR="00E9297C" w:rsidRPr="00E9297C" w:rsidRDefault="00E9297C" w:rsidP="00E9297C">
            <w:pPr>
              <w:widowControl/>
              <w:suppressAutoHyphens w:val="0"/>
              <w:autoSpaceDE/>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Штампы</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2 штуки</w:t>
            </w:r>
          </w:p>
        </w:tc>
        <w:tc>
          <w:tcPr>
            <w:tcW w:w="2126" w:type="dxa"/>
            <w:shd w:val="clear" w:color="auto" w:fill="auto"/>
            <w:noWrap/>
            <w:vAlign w:val="bottom"/>
            <w:hideMark/>
          </w:tcPr>
          <w:p w:rsidR="00E9297C" w:rsidRPr="00E9297C" w:rsidRDefault="00E9297C" w:rsidP="00E9297C">
            <w:pPr>
              <w:widowControl/>
              <w:suppressAutoHyphens w:val="0"/>
              <w:autoSpaceDE/>
              <w:jc w:val="center"/>
              <w:rPr>
                <w:rFonts w:ascii="Times New Roman" w:hAnsi="Times New Roman" w:cs="Times New Roman"/>
                <w:color w:val="000000"/>
                <w:sz w:val="24"/>
                <w:szCs w:val="24"/>
                <w:lang w:eastAsia="ru-RU"/>
              </w:rPr>
            </w:pPr>
            <w:r w:rsidRPr="00E9297C">
              <w:rPr>
                <w:rFonts w:ascii="Times New Roman" w:hAnsi="Times New Roman" w:cs="Times New Roman"/>
                <w:color w:val="000000"/>
                <w:sz w:val="24"/>
                <w:szCs w:val="24"/>
                <w:lang w:eastAsia="ru-RU"/>
              </w:rPr>
              <w:t>не более 1500</w:t>
            </w:r>
          </w:p>
        </w:tc>
      </w:tr>
    </w:tbl>
    <w:p w:rsidR="001A1A32" w:rsidRDefault="001A1A32" w:rsidP="00963F53">
      <w:pPr>
        <w:jc w:val="center"/>
        <w:rPr>
          <w:rFonts w:ascii="Times New Roman" w:hAnsi="Times New Roman" w:cs="Times New Roman"/>
          <w:b/>
          <w:sz w:val="26"/>
          <w:szCs w:val="26"/>
        </w:rPr>
      </w:pPr>
    </w:p>
    <w:p w:rsidR="005F6ECA" w:rsidRPr="00C31707" w:rsidRDefault="00C31707" w:rsidP="00963F53">
      <w:pPr>
        <w:jc w:val="center"/>
        <w:rPr>
          <w:rFonts w:ascii="Times New Roman" w:hAnsi="Times New Roman" w:cs="Times New Roman"/>
          <w:b/>
          <w:sz w:val="26"/>
          <w:szCs w:val="26"/>
        </w:rPr>
      </w:pPr>
      <w:r w:rsidRPr="00C31707">
        <w:rPr>
          <w:rFonts w:ascii="Times New Roman" w:hAnsi="Times New Roman" w:cs="Times New Roman"/>
          <w:b/>
          <w:sz w:val="26"/>
          <w:szCs w:val="26"/>
        </w:rPr>
        <w:t>Муниципальное казенное учреждение города Костромы «Центр гражданской защиты города Костромы»</w:t>
      </w:r>
    </w:p>
    <w:tbl>
      <w:tblPr>
        <w:tblW w:w="9654" w:type="dxa"/>
        <w:tblCellMar>
          <w:left w:w="0" w:type="dxa"/>
          <w:right w:w="0" w:type="dxa"/>
        </w:tblCellMar>
        <w:tblLook w:val="04A0"/>
      </w:tblPr>
      <w:tblGrid>
        <w:gridCol w:w="520"/>
        <w:gridCol w:w="4882"/>
        <w:gridCol w:w="2126"/>
        <w:gridCol w:w="2126"/>
      </w:tblGrid>
      <w:tr w:rsidR="00C31707" w:rsidRPr="00C31707" w:rsidTr="00C31707">
        <w:trPr>
          <w:trHeight w:val="1065"/>
        </w:trPr>
        <w:tc>
          <w:tcPr>
            <w:tcW w:w="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rsidP="00C31707">
            <w:pPr>
              <w:widowControl/>
              <w:suppressAutoHyphens w:val="0"/>
              <w:autoSpaceDE/>
              <w:jc w:val="center"/>
              <w:rPr>
                <w:rFonts w:ascii="Times New Roman" w:hAnsi="Times New Roman" w:cs="Times New Roman"/>
                <w:color w:val="000000"/>
                <w:sz w:val="24"/>
                <w:szCs w:val="24"/>
                <w:lang w:eastAsia="ru-RU"/>
              </w:rPr>
            </w:pPr>
            <w:r w:rsidRPr="00C31707">
              <w:rPr>
                <w:rFonts w:ascii="Times New Roman" w:hAnsi="Times New Roman" w:cs="Times New Roman"/>
                <w:color w:val="000000"/>
                <w:sz w:val="24"/>
                <w:szCs w:val="24"/>
                <w:lang w:eastAsia="ru-RU"/>
              </w:rPr>
              <w:t>№ п/п</w:t>
            </w:r>
          </w:p>
        </w:tc>
        <w:tc>
          <w:tcPr>
            <w:tcW w:w="4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rsidP="00C31707">
            <w:pPr>
              <w:widowControl/>
              <w:suppressAutoHyphens w:val="0"/>
              <w:autoSpaceDE/>
              <w:jc w:val="center"/>
              <w:rPr>
                <w:rFonts w:ascii="Times New Roman" w:hAnsi="Times New Roman" w:cs="Times New Roman"/>
                <w:color w:val="000000"/>
                <w:sz w:val="24"/>
                <w:szCs w:val="24"/>
                <w:lang w:eastAsia="ru-RU"/>
              </w:rPr>
            </w:pPr>
            <w:r w:rsidRPr="00C31707">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rsidP="00C31707">
            <w:pPr>
              <w:widowControl/>
              <w:suppressAutoHyphens w:val="0"/>
              <w:autoSpaceDE/>
              <w:jc w:val="center"/>
              <w:rPr>
                <w:rFonts w:ascii="Times New Roman" w:hAnsi="Times New Roman" w:cs="Times New Roman"/>
                <w:color w:val="000000"/>
                <w:sz w:val="24"/>
                <w:szCs w:val="24"/>
                <w:lang w:eastAsia="ru-RU"/>
              </w:rPr>
            </w:pPr>
            <w:r w:rsidRPr="00C31707">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Цена 1 единицы канцелярских принадлежностей, рублей</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rsidP="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 xml:space="preserve">Бумага для ксерокса А3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469</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rsidP="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 xml:space="preserve">Бумага для ксерокса А4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3шт.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206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Дырокол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582</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lastRenderedPageBreak/>
              <w:t>4</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Ежедневник А5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455</w:t>
            </w:r>
          </w:p>
        </w:tc>
      </w:tr>
      <w:tr w:rsidR="00C31707" w:rsidRPr="00C31707" w:rsidTr="00C3170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Закладка с липким краем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84</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Календарь квартальный</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150</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Календарь табель</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8</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Карандаш НВ</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9</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Клей карандаш</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76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10</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Клей ПВА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Клейкая лента двухстороняя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165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Клейкая лента прозрачная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1рул.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67</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Краска штемп</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170</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14</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Ластик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20</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15</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Лезвие для ножа (больш)</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1упак.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57</w:t>
            </w:r>
          </w:p>
        </w:tc>
      </w:tr>
      <w:tr w:rsidR="00C31707" w:rsidRPr="00C31707" w:rsidTr="00C31707">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Линейка пластмассовая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30</w:t>
            </w:r>
          </w:p>
        </w:tc>
      </w:tr>
      <w:tr w:rsidR="00C31707" w:rsidRPr="00C31707" w:rsidTr="00C31707">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Линейка металл.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78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18</w:t>
            </w:r>
          </w:p>
        </w:tc>
        <w:tc>
          <w:tcPr>
            <w:tcW w:w="4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Маркер</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57</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19</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Набор текстовыделителей</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226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20</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Ножницы</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146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Обложка ДЕЛО</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3шт.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w:t>
            </w:r>
          </w:p>
        </w:tc>
      </w:tr>
      <w:tr w:rsidR="00C31707" w:rsidRPr="00C31707" w:rsidTr="00C31707">
        <w:trPr>
          <w:trHeight w:val="3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10 вставок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54</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20вставок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67</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24</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30 вставок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83</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25</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40 вставок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104</w:t>
            </w:r>
          </w:p>
        </w:tc>
      </w:tr>
      <w:tr w:rsidR="00C31707" w:rsidRPr="00C31707" w:rsidTr="00C3170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60 вст.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136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2-кольца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28</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4-кольца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97</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29</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50мм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128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30</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80мм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155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адресная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98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прижим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 с завязками</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21</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34</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Папка-скоросшиватель с прозрачным верхом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9</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35</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Папка-уголок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Планинг</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374</w:t>
            </w:r>
          </w:p>
        </w:tc>
      </w:tr>
      <w:tr w:rsidR="00C31707" w:rsidRPr="00C31707" w:rsidTr="00C31707">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Ролик для факса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85</w:t>
            </w:r>
          </w:p>
        </w:tc>
      </w:tr>
      <w:tr w:rsidR="00C31707" w:rsidRPr="00C31707" w:rsidTr="00C31707">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38</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Ручка гелевая синяя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29</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39</w:t>
            </w:r>
          </w:p>
        </w:tc>
        <w:tc>
          <w:tcPr>
            <w:tcW w:w="4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Ручка гелевая черная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29</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40</w:t>
            </w:r>
          </w:p>
        </w:tc>
        <w:tc>
          <w:tcPr>
            <w:tcW w:w="4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Ручка шариковая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20</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41</w:t>
            </w:r>
          </w:p>
        </w:tc>
        <w:tc>
          <w:tcPr>
            <w:tcW w:w="4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Ручка шариковая автоматическая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Скоросшиватель ДЕЛО</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14</w:t>
            </w:r>
          </w:p>
        </w:tc>
      </w:tr>
      <w:tr w:rsidR="00C31707" w:rsidRPr="00C31707" w:rsidTr="001A1A3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Скрепка канцелярские 28мм</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1упак.</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21</w:t>
            </w:r>
          </w:p>
        </w:tc>
      </w:tr>
      <w:tr w:rsidR="00C31707" w:rsidRPr="00C31707" w:rsidTr="001A1A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44</w:t>
            </w:r>
          </w:p>
        </w:tc>
        <w:tc>
          <w:tcPr>
            <w:tcW w:w="4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Скрепка канцелярские 50мм</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1упак.</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29</w:t>
            </w:r>
          </w:p>
        </w:tc>
      </w:tr>
      <w:tr w:rsidR="00C31707" w:rsidRPr="00C31707" w:rsidTr="001A1A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45</w:t>
            </w:r>
          </w:p>
        </w:tc>
        <w:tc>
          <w:tcPr>
            <w:tcW w:w="48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 xml:space="preserve">Степлер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182</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Стержень шариковый</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3шт.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Текстовыделитель</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52</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48</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Тетрадь 12 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49</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Тетрадь 18 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lastRenderedPageBreak/>
              <w:t>50</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Тетрадь 24 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11</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Тетрадь 48 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40</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52</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Тетрадь 96л.</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53</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Файл разделитель  А3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54</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Файл разделитель А4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15шт.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55</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 xml:space="preserve">Чернила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56</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Штрих карандаш</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469</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57</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Штрих - корректор</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48</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58</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Книга учета клетка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133</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59</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Книга учета линия</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136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60</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Журнал регистрации инструктажа на рабочем месте</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126</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61</w:t>
            </w:r>
          </w:p>
        </w:tc>
        <w:tc>
          <w:tcPr>
            <w:tcW w:w="48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Фломастеры</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1набор</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85</w:t>
            </w:r>
          </w:p>
        </w:tc>
      </w:tr>
      <w:tr w:rsidR="00C31707" w:rsidRPr="00C31707" w:rsidTr="00C317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62</w:t>
            </w:r>
          </w:p>
        </w:tc>
        <w:tc>
          <w:tcPr>
            <w:tcW w:w="4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pPr>
              <w:rPr>
                <w:rFonts w:ascii="Times New Roman" w:hAnsi="Times New Roman" w:cs="Times New Roman"/>
                <w:color w:val="000000"/>
                <w:sz w:val="24"/>
                <w:szCs w:val="24"/>
              </w:rPr>
            </w:pPr>
            <w:r w:rsidRPr="00C31707">
              <w:rPr>
                <w:rFonts w:ascii="Times New Roman" w:hAnsi="Times New Roman" w:cs="Times New Roman"/>
                <w:color w:val="000000"/>
                <w:sz w:val="24"/>
                <w:szCs w:val="24"/>
              </w:rPr>
              <w:t>Точилка</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1шт.</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31707" w:rsidRPr="00C31707" w:rsidRDefault="00C31707" w:rsidP="00C31707">
            <w:pPr>
              <w:jc w:val="center"/>
              <w:rPr>
                <w:rFonts w:ascii="Times New Roman" w:hAnsi="Times New Roman" w:cs="Times New Roman"/>
                <w:color w:val="000000"/>
                <w:sz w:val="24"/>
                <w:szCs w:val="24"/>
              </w:rPr>
            </w:pPr>
            <w:r w:rsidRPr="00C31707">
              <w:rPr>
                <w:rFonts w:ascii="Times New Roman" w:hAnsi="Times New Roman" w:cs="Times New Roman"/>
                <w:color w:val="000000"/>
                <w:sz w:val="24"/>
                <w:szCs w:val="24"/>
              </w:rPr>
              <w:t>46</w:t>
            </w:r>
          </w:p>
        </w:tc>
      </w:tr>
    </w:tbl>
    <w:p w:rsidR="00C31707" w:rsidRDefault="00C31707" w:rsidP="00963F53">
      <w:pPr>
        <w:jc w:val="center"/>
        <w:rPr>
          <w:rFonts w:ascii="Times New Roman" w:hAnsi="Times New Roman" w:cs="Times New Roman"/>
          <w:sz w:val="26"/>
          <w:szCs w:val="26"/>
        </w:rPr>
      </w:pPr>
      <w:r w:rsidRPr="00963F53">
        <w:rPr>
          <w:rFonts w:ascii="Times New Roman" w:hAnsi="Times New Roman" w:cs="Times New Roman"/>
          <w:sz w:val="26"/>
          <w:szCs w:val="26"/>
        </w:rPr>
        <w:t xml:space="preserve"> </w:t>
      </w:r>
    </w:p>
    <w:p w:rsidR="00C31707" w:rsidRDefault="002664D5" w:rsidP="00963F53">
      <w:pPr>
        <w:jc w:val="center"/>
        <w:rPr>
          <w:rFonts w:ascii="Times New Roman" w:hAnsi="Times New Roman" w:cs="Times New Roman"/>
          <w:sz w:val="26"/>
          <w:szCs w:val="26"/>
        </w:rPr>
      </w:pPr>
      <w:r w:rsidRPr="002664D5">
        <w:rPr>
          <w:rFonts w:ascii="Times New Roman" w:hAnsi="Times New Roman" w:cs="Times New Roman"/>
          <w:b/>
          <w:bCs/>
          <w:color w:val="000000"/>
          <w:sz w:val="24"/>
          <w:szCs w:val="24"/>
          <w:lang w:eastAsia="ru-RU"/>
        </w:rPr>
        <w:t>Муниципальное казен</w:t>
      </w:r>
      <w:r w:rsidR="001A1A32">
        <w:rPr>
          <w:rFonts w:ascii="Times New Roman" w:hAnsi="Times New Roman" w:cs="Times New Roman"/>
          <w:b/>
          <w:bCs/>
          <w:color w:val="000000"/>
          <w:sz w:val="24"/>
          <w:szCs w:val="24"/>
          <w:lang w:eastAsia="ru-RU"/>
        </w:rPr>
        <w:t>ное учреждение города Костромы «</w:t>
      </w:r>
      <w:r w:rsidRPr="002664D5">
        <w:rPr>
          <w:rFonts w:ascii="Times New Roman" w:hAnsi="Times New Roman" w:cs="Times New Roman"/>
          <w:b/>
          <w:bCs/>
          <w:color w:val="000000"/>
          <w:sz w:val="24"/>
          <w:szCs w:val="24"/>
          <w:lang w:eastAsia="ru-RU"/>
        </w:rPr>
        <w:t>Управл</w:t>
      </w:r>
      <w:r w:rsidR="001A1A32">
        <w:rPr>
          <w:rFonts w:ascii="Times New Roman" w:hAnsi="Times New Roman" w:cs="Times New Roman"/>
          <w:b/>
          <w:bCs/>
          <w:color w:val="000000"/>
          <w:sz w:val="24"/>
          <w:szCs w:val="24"/>
          <w:lang w:eastAsia="ru-RU"/>
        </w:rPr>
        <w:t>ение административными зданиями»</w:t>
      </w:r>
    </w:p>
    <w:tbl>
      <w:tblPr>
        <w:tblW w:w="9654" w:type="dxa"/>
        <w:tblInd w:w="93" w:type="dxa"/>
        <w:tblLook w:val="04A0"/>
      </w:tblPr>
      <w:tblGrid>
        <w:gridCol w:w="540"/>
        <w:gridCol w:w="4862"/>
        <w:gridCol w:w="2126"/>
        <w:gridCol w:w="2126"/>
      </w:tblGrid>
      <w:tr w:rsidR="002664D5" w:rsidRPr="002664D5" w:rsidTr="002664D5">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п/п</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Наименование (предмет) канцелярских принадлежностей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Количество канцелярских принадлежностей в год в расчете на 1 основного работника, ед. 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Цена 1 единицы канцелярских принадлежностей, рублей</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Антистеплер с фиксатором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80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Блок-кубик запасной 9*9*9 см белый блок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95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Блок с клеевым краем 76*76 мм</w:t>
            </w:r>
            <w:r w:rsidRPr="002664D5">
              <w:rPr>
                <w:rFonts w:ascii="Times New Roman" w:hAnsi="Times New Roman" w:cs="Times New Roman"/>
                <w:color w:val="000000"/>
                <w:sz w:val="24"/>
                <w:szCs w:val="24"/>
                <w:lang w:eastAsia="ru-RU"/>
              </w:rPr>
              <w:t xml:space="preserve">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Бумага А4 (пачка 500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20 пачек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260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Бумага А3 (пачка 500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пачка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510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6</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Бумага для факса 210 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рулон</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110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7</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Дырокол, металлический, средний, на 20 листов </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310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8</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Ежедневник полудатированный на 4 года, 208 л.</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150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9</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Зажим для бумаг, 25 мм, на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12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100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10</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Зажим для бумаг, 32 мм, на 140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12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135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11</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Зажим для бумаг, 41 мм, на 200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12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200 </w:t>
            </w:r>
          </w:p>
        </w:tc>
      </w:tr>
      <w:tr w:rsidR="002664D5" w:rsidRPr="002664D5" w:rsidTr="003E7F1B">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Зажим для бумаг, 51 мм, на 230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12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200 </w:t>
            </w:r>
          </w:p>
        </w:tc>
      </w:tr>
      <w:tr w:rsidR="002664D5" w:rsidRPr="002664D5" w:rsidTr="003E7F1B">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13</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Закладка пластиковая клейкая 12 мм*45 5 цв. по 20 листов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60</w:t>
            </w:r>
          </w:p>
        </w:tc>
      </w:tr>
      <w:tr w:rsidR="002664D5" w:rsidRPr="002664D5" w:rsidTr="003E7F1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14</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Карандаш чернографитный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6 штук</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150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15</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Клей-карандаш 36 грамм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55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16</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Клей ПВА 65 грамм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17</w:t>
            </w:r>
          </w:p>
        </w:tc>
        <w:tc>
          <w:tcPr>
            <w:tcW w:w="4862" w:type="dxa"/>
            <w:tcBorders>
              <w:top w:val="nil"/>
              <w:left w:val="nil"/>
              <w:bottom w:val="single" w:sz="4" w:space="0" w:color="auto"/>
              <w:right w:val="single" w:sz="4" w:space="0" w:color="auto"/>
            </w:tcBorders>
            <w:shd w:val="clear" w:color="auto" w:fill="auto"/>
            <w:vAlign w:val="bottom"/>
            <w:hideMark/>
          </w:tcPr>
          <w:p w:rsidR="002664D5" w:rsidRPr="002664D5" w:rsidRDefault="002664D5" w:rsidP="002664D5">
            <w:pPr>
              <w:widowControl/>
              <w:suppressAutoHyphens w:val="0"/>
              <w:autoSpaceDE/>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Книга учета </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125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18</w:t>
            </w:r>
          </w:p>
        </w:tc>
        <w:tc>
          <w:tcPr>
            <w:tcW w:w="4862"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Корректирующая жидкость на быстросохн.основе 20 г</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40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19</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Ластик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35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20</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Линейка 30 см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30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lastRenderedPageBreak/>
              <w:t>21</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Маркер перманентный нестираемый черный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35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Маркер перманентный нестираемый белый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330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23</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Ножницы, длина 210 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140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24</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для бумаг с завязками до 200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25</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конверт с кнопкой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26</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Папка файлов 80 </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240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27</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файл-вкладыш А4 30 мкм с перфорацией, 100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135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28</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файл-вкладыш А4 180 мкм с перфорацией, 200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250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29</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с арочным механизмом А4, ширина корешка 50 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120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30</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 с арочным механизмом А4, ширина корешка 75 мм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140</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31</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Папка-уголок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Папка-скоросшиватель с арочным механизмом, А4</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180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33</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Папка-скоросшиватель Дело </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15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34</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Ручка гелевая черная </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35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35</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Ручка шариковая синяя</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36</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Скобы для степлера №10 1000 шт./уп.</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6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30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37</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Скобы для степлера №24/6 1000 шт./уп.</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6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50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38</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Скотч 12 мм*33 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50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39</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Скотч 19 мм*33 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60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40</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Скотч 50 мм*100 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2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130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41</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Скрепки канцелярские длина 28 мм 100 шт./уп.</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25 </w:t>
            </w:r>
          </w:p>
        </w:tc>
      </w:tr>
      <w:tr w:rsidR="002664D5" w:rsidRPr="002664D5" w:rsidTr="002664D5">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Степлер 24/6, до 25 листов, пластиковый корпус, металлический механизм</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185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43</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Стержень гелевый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44</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Стержень шариковый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10 штук</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45</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Текстмаркер скошенный наконечник 1-5 мм, желтый</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3 штуки</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50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46</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Текстмаркер скошенный наконечник 1-5 мм, набор 4 цвета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набор</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185</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47</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Тетрадь 24 листа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15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48</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Тетрадь 48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25 </w:t>
            </w:r>
          </w:p>
        </w:tc>
      </w:tr>
      <w:tr w:rsidR="002664D5" w:rsidRPr="002664D5" w:rsidTr="003E7F1B">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49</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Тетрадь 96 л, в клетку с полями, формат А5</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50 </w:t>
            </w:r>
          </w:p>
        </w:tc>
      </w:tr>
      <w:tr w:rsidR="002664D5" w:rsidRPr="002664D5" w:rsidTr="003E7F1B">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50</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Тетрадь 96 л, в клетку без полей, обложка-бумвинил, формат А4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110 </w:t>
            </w:r>
          </w:p>
        </w:tc>
      </w:tr>
      <w:tr w:rsidR="002664D5" w:rsidRPr="002664D5" w:rsidTr="003E7F1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51</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Точилка для карандашей металлическая клиновидная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 xml:space="preserve">не более 40 </w:t>
            </w:r>
          </w:p>
        </w:tc>
      </w:tr>
      <w:tr w:rsidR="002664D5" w:rsidRPr="002664D5" w:rsidTr="002664D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52</w:t>
            </w:r>
          </w:p>
        </w:tc>
        <w:tc>
          <w:tcPr>
            <w:tcW w:w="4862" w:type="dxa"/>
            <w:tcBorders>
              <w:top w:val="nil"/>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Файл А4 объемный до 300 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штука</w:t>
            </w:r>
          </w:p>
        </w:tc>
        <w:tc>
          <w:tcPr>
            <w:tcW w:w="2126" w:type="dxa"/>
            <w:tcBorders>
              <w:top w:val="nil"/>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95</w:t>
            </w:r>
          </w:p>
        </w:tc>
      </w:tr>
      <w:tr w:rsidR="002664D5" w:rsidRPr="002664D5" w:rsidTr="002664D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53</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Файл А4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85 штук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1</w:t>
            </w:r>
          </w:p>
        </w:tc>
      </w:tr>
      <w:tr w:rsidR="002664D5" w:rsidRPr="002664D5" w:rsidTr="002664D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right"/>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54</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2664D5" w:rsidRPr="002664D5" w:rsidRDefault="002664D5" w:rsidP="002664D5">
            <w:pPr>
              <w:widowControl/>
              <w:suppressAutoHyphens w:val="0"/>
              <w:autoSpaceDE/>
              <w:jc w:val="both"/>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Чистящие салфетки для экранов мониторов и оптических поверхностей, влажные, в тубе 100 штук</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1 туба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64D5" w:rsidRPr="002664D5" w:rsidRDefault="002664D5" w:rsidP="002664D5">
            <w:pPr>
              <w:widowControl/>
              <w:suppressAutoHyphens w:val="0"/>
              <w:autoSpaceDE/>
              <w:jc w:val="center"/>
              <w:rPr>
                <w:rFonts w:ascii="Times New Roman" w:hAnsi="Times New Roman" w:cs="Times New Roman"/>
                <w:color w:val="000000"/>
                <w:sz w:val="24"/>
                <w:szCs w:val="24"/>
                <w:lang w:eastAsia="ru-RU"/>
              </w:rPr>
            </w:pPr>
            <w:r w:rsidRPr="002664D5">
              <w:rPr>
                <w:rFonts w:ascii="Times New Roman" w:hAnsi="Times New Roman" w:cs="Times New Roman"/>
                <w:color w:val="000000"/>
                <w:sz w:val="24"/>
                <w:szCs w:val="24"/>
                <w:lang w:eastAsia="ru-RU"/>
              </w:rPr>
              <w:t>не более 275</w:t>
            </w:r>
          </w:p>
        </w:tc>
      </w:tr>
    </w:tbl>
    <w:p w:rsidR="002664D5" w:rsidRDefault="002664D5" w:rsidP="007E036B">
      <w:pPr>
        <w:jc w:val="center"/>
        <w:rPr>
          <w:rFonts w:ascii="Times New Roman" w:hAnsi="Times New Roman" w:cs="Times New Roman"/>
          <w:sz w:val="26"/>
          <w:szCs w:val="26"/>
        </w:rPr>
      </w:pPr>
    </w:p>
    <w:p w:rsidR="00305A6D" w:rsidRDefault="00305A6D" w:rsidP="007E036B">
      <w:pPr>
        <w:jc w:val="center"/>
        <w:rPr>
          <w:rFonts w:ascii="Times New Roman" w:hAnsi="Times New Roman" w:cs="Times New Roman"/>
          <w:sz w:val="26"/>
          <w:szCs w:val="26"/>
        </w:rPr>
      </w:pPr>
    </w:p>
    <w:p w:rsidR="00305A6D" w:rsidRPr="00305A6D" w:rsidRDefault="00305A6D" w:rsidP="00305A6D">
      <w:pPr>
        <w:jc w:val="center"/>
        <w:rPr>
          <w:rFonts w:ascii="Times New Roman" w:hAnsi="Times New Roman"/>
          <w:b/>
          <w:sz w:val="26"/>
          <w:szCs w:val="26"/>
        </w:rPr>
      </w:pPr>
      <w:r w:rsidRPr="00305A6D">
        <w:rPr>
          <w:rFonts w:ascii="Times New Roman" w:hAnsi="Times New Roman"/>
          <w:b/>
          <w:sz w:val="26"/>
          <w:szCs w:val="26"/>
        </w:rPr>
        <w:lastRenderedPageBreak/>
        <w:t>ПОЯСНИТЕЛЬНАЯ ЗАПИСКА</w:t>
      </w:r>
    </w:p>
    <w:p w:rsidR="00305A6D" w:rsidRPr="00305A6D" w:rsidRDefault="00305A6D" w:rsidP="00305A6D">
      <w:pPr>
        <w:jc w:val="center"/>
        <w:rPr>
          <w:rFonts w:ascii="Times New Roman" w:hAnsi="Times New Roman"/>
          <w:b/>
          <w:sz w:val="26"/>
          <w:szCs w:val="26"/>
        </w:rPr>
      </w:pPr>
      <w:r w:rsidRPr="00305A6D">
        <w:rPr>
          <w:rFonts w:ascii="Times New Roman" w:hAnsi="Times New Roman"/>
          <w:b/>
          <w:sz w:val="26"/>
          <w:szCs w:val="26"/>
        </w:rPr>
        <w:t>к проекту распоряжения Администрации города Костромы «Об утверждении нормативных затрат на обеспечение функций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w:t>
      </w:r>
    </w:p>
    <w:p w:rsidR="00305A6D" w:rsidRPr="00305A6D" w:rsidRDefault="00305A6D" w:rsidP="00305A6D">
      <w:pPr>
        <w:jc w:val="both"/>
        <w:rPr>
          <w:rFonts w:ascii="Times New Roman" w:hAnsi="Times New Roman"/>
          <w:sz w:val="26"/>
          <w:szCs w:val="26"/>
        </w:rPr>
      </w:pPr>
    </w:p>
    <w:p w:rsidR="00305A6D" w:rsidRPr="00305A6D" w:rsidRDefault="00305A6D" w:rsidP="00305A6D">
      <w:pPr>
        <w:jc w:val="both"/>
        <w:rPr>
          <w:rFonts w:ascii="Times New Roman" w:hAnsi="Times New Roman"/>
          <w:sz w:val="26"/>
          <w:szCs w:val="26"/>
        </w:rPr>
      </w:pP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xml:space="preserve">В соответствии с частью 5 статьи 19 Федерального закона от 5 апреля </w:t>
      </w:r>
      <w:r w:rsidRPr="00305A6D">
        <w:rPr>
          <w:rFonts w:ascii="Times New Roman" w:hAnsi="Times New Roman"/>
          <w:sz w:val="26"/>
          <w:szCs w:val="26"/>
        </w:rPr>
        <w:br/>
        <w:t>2013 года № 44-ФЗ «О контрактной системе в сфере закупок товаров, работ и услуг для обеспечения государственных и муниципальных нужд», пунктом 2 постановления Администрации города Костромы от 11 марта 2016 года № 515 «Об утверждении требований к порядку разработки и принятия муниципальных правовых актов города Костромы о нормировании в сфере закупок для обеспечения муниципальных нужд города Костромы, содержанию указанных актов и обеспечению их исполнения», постановлением Администрации города Костромы от 24 июня 2015 года № 1481 «Об утверждении правил определения нормативных затрат на обеспечение функций главных распорядителей бюджетных средств города Костромы и подведомственных им казенных учреждений», Администрация города Костромы, как главный распорядитель бюджетных средств, установила проектом распоряжения Администрации города Костромы  «Об утверждении нормативных затрат на обеспечение функций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 следующие нормативы:</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абонентских номеров пользовательского (оконечного) оборудования, подключенного к сети подвижной связи (номеров абонентских станций) и нормативы ежемесячной цены услуг подвижной связи в расчете на 1 номер сотовой абонентской станции;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SIM-карт,  используемых в планшетных компьютерах, и нормативы ежемесячной цены в расчете на 1 SIM-карту;</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компьютеров;</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принтеров, многофункциональных устройств, копировальных аппаратов и иной оргтехники;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средств подвижной связи;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планшетных компьютеров;</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перечень периодических печатных изданий и справочной литературы;</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мебели;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бытовой техники;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 нормативы количества и цены канцелярских принадлежностей.</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lastRenderedPageBreak/>
        <w:t>Количество товаров (основных средств и материальных запасов) определено с учетом фактического наличия количества товаров, учитываемых на балансе у Администрации города Костромы, муниципального казенного учреждения города Костромы «Автохозяйство», муниципального казенного учреждения города Костромы «Агентство муниципальных закупок», муниципального казенного учреждения города Костромы «Муниципальный архив города Костромы», муниципального казенного учреждения города Костромы «Центр гражданской защиты города Костромы», муниципального казенного учреждения города Костромы «Управление административными зданиями.</w:t>
      </w:r>
    </w:p>
    <w:p w:rsidR="00305A6D" w:rsidRPr="00305A6D" w:rsidRDefault="00305A6D" w:rsidP="00305A6D">
      <w:pPr>
        <w:ind w:firstLine="851"/>
        <w:jc w:val="both"/>
        <w:rPr>
          <w:rFonts w:ascii="Times New Roman" w:hAnsi="Times New Roman"/>
          <w:sz w:val="26"/>
          <w:szCs w:val="26"/>
        </w:rPr>
      </w:pPr>
      <w:r w:rsidRPr="00305A6D">
        <w:rPr>
          <w:rFonts w:ascii="Times New Roman" w:hAnsi="Times New Roman"/>
          <w:sz w:val="26"/>
          <w:szCs w:val="26"/>
        </w:rPr>
        <w:t>В отношении товаров, относящихся к основным средствам установлен срок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w:t>
      </w:r>
    </w:p>
    <w:p w:rsidR="00305A6D" w:rsidRPr="00305A6D" w:rsidRDefault="00305A6D" w:rsidP="00305A6D">
      <w:pPr>
        <w:ind w:firstLine="851"/>
        <w:jc w:val="both"/>
        <w:rPr>
          <w:rFonts w:ascii="Times New Roman" w:hAnsi="Times New Roman"/>
          <w:sz w:val="26"/>
          <w:szCs w:val="26"/>
        </w:rPr>
      </w:pPr>
    </w:p>
    <w:p w:rsidR="00305A6D" w:rsidRPr="00305A6D" w:rsidRDefault="00305A6D" w:rsidP="00305A6D">
      <w:pPr>
        <w:ind w:firstLine="851"/>
        <w:jc w:val="both"/>
        <w:rPr>
          <w:rFonts w:ascii="Times New Roman" w:hAnsi="Times New Roman"/>
          <w:sz w:val="26"/>
          <w:szCs w:val="26"/>
        </w:rPr>
      </w:pPr>
    </w:p>
    <w:p w:rsidR="00305A6D" w:rsidRPr="00305A6D" w:rsidRDefault="00305A6D" w:rsidP="00305A6D"/>
    <w:p w:rsidR="00305A6D" w:rsidRDefault="00305A6D" w:rsidP="007E036B">
      <w:pPr>
        <w:jc w:val="center"/>
        <w:rPr>
          <w:rFonts w:ascii="Times New Roman" w:hAnsi="Times New Roman" w:cs="Times New Roman"/>
          <w:sz w:val="26"/>
          <w:szCs w:val="26"/>
        </w:rPr>
      </w:pPr>
      <w:bookmarkStart w:id="6" w:name="_GoBack"/>
      <w:bookmarkEnd w:id="6"/>
    </w:p>
    <w:p w:rsidR="00305A6D" w:rsidRDefault="00305A6D" w:rsidP="007E036B">
      <w:pPr>
        <w:jc w:val="center"/>
        <w:rPr>
          <w:rFonts w:ascii="Times New Roman" w:hAnsi="Times New Roman" w:cs="Times New Roman"/>
          <w:sz w:val="26"/>
          <w:szCs w:val="26"/>
        </w:rPr>
      </w:pPr>
    </w:p>
    <w:p w:rsidR="00305A6D" w:rsidRDefault="00305A6D" w:rsidP="007E036B">
      <w:pPr>
        <w:jc w:val="center"/>
        <w:rPr>
          <w:rFonts w:ascii="Times New Roman" w:hAnsi="Times New Roman" w:cs="Times New Roman"/>
          <w:sz w:val="26"/>
          <w:szCs w:val="26"/>
        </w:rPr>
      </w:pPr>
    </w:p>
    <w:sectPr w:rsidR="00305A6D" w:rsidSect="002C786B">
      <w:footnotePr>
        <w:pos w:val="beneathText"/>
      </w:footnotePr>
      <w:pgSz w:w="11905" w:h="16837"/>
      <w:pgMar w:top="1134" w:right="850" w:bottom="1134" w:left="1701"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DF" w:rsidRPr="00270A18" w:rsidRDefault="003B7ADF" w:rsidP="00FF08DF">
      <w:pPr>
        <w:pStyle w:val="a9"/>
        <w:spacing w:after="0"/>
        <w:rPr>
          <w:rFonts w:cs="Arial"/>
        </w:rPr>
      </w:pPr>
      <w:r>
        <w:separator/>
      </w:r>
    </w:p>
  </w:endnote>
  <w:endnote w:type="continuationSeparator" w:id="0">
    <w:p w:rsidR="003B7ADF" w:rsidRPr="00270A18" w:rsidRDefault="003B7ADF" w:rsidP="00FF08DF">
      <w:pPr>
        <w:pStyle w:val="a9"/>
        <w:spacing w:after="0"/>
        <w:rPr>
          <w:rFonts w:cs="Aria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embedBold r:id="rId1" w:subsetted="1" w:fontKey="{C3820025-BC49-4D21-9098-0BC96608129B}"/>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Default="000B3F1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Default="000B3F1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Default="000B3F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DF" w:rsidRPr="00270A18" w:rsidRDefault="003B7ADF" w:rsidP="00FF08DF">
      <w:pPr>
        <w:pStyle w:val="a9"/>
        <w:spacing w:after="0"/>
        <w:rPr>
          <w:rFonts w:cs="Arial"/>
        </w:rPr>
      </w:pPr>
      <w:r>
        <w:separator/>
      </w:r>
    </w:p>
  </w:footnote>
  <w:footnote w:type="continuationSeparator" w:id="0">
    <w:p w:rsidR="003B7ADF" w:rsidRPr="00270A18" w:rsidRDefault="003B7ADF" w:rsidP="00FF08DF">
      <w:pPr>
        <w:pStyle w:val="a9"/>
        <w:spacing w:after="0"/>
        <w:rPr>
          <w:rFonts w:cs="Aria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Default="000B3F1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Pr="00B704D7" w:rsidRDefault="000B3F12" w:rsidP="001371AB">
    <w:pPr>
      <w:pStyle w:val="ab"/>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12" w:rsidRDefault="000B3F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4.3pt;height:18.4pt;visibility:visible;mso-wrap-style:square" o:bullet="t">
        <v:imagedata r:id="rId1" o:title=""/>
      </v:shape>
    </w:pict>
  </w:numPicBullet>
  <w:numPicBullet w:numPicBulletId="1">
    <w:pict>
      <v:shape id="_x0000_i1086" type="#_x0000_t75" style="width:25.95pt;height:18.4pt;visibility:visible;mso-wrap-style:square" o:bullet="t">
        <v:imagedata r:id="rId2" o:title=""/>
      </v:shape>
    </w:pict>
  </w:numPicBullet>
  <w:numPicBullet w:numPicBulletId="2">
    <w:pict>
      <v:shape id="_x0000_i1087" type="#_x0000_t75" style="width:20.95pt;height:18.4pt;visibility:visible;mso-wrap-style:square" o:bullet="t">
        <v:imagedata r:id="rId3" o:title=""/>
      </v:shape>
    </w:pict>
  </w:numPicBullet>
  <w:numPicBullet w:numPicBulletId="3">
    <w:pict>
      <v:shape id="_x0000_i1088" type="#_x0000_t75" style="width:25.1pt;height:18.4pt;visibility:visible;mso-wrap-style:square" o:bullet="t">
        <v:imagedata r:id="rId4" o:title=""/>
      </v:shape>
    </w:pict>
  </w:numPicBullet>
  <w:numPicBullet w:numPicBulletId="4">
    <w:pict>
      <v:shape id="_x0000_i1089" type="#_x0000_t75" style="width:18.4pt;height:18.4pt;visibility:visible;mso-wrap-style:square" o:bullet="t">
        <v:imagedata r:id="rId5" o:title=""/>
      </v:shape>
    </w:pict>
  </w:numPicBullet>
  <w:numPicBullet w:numPicBulletId="5">
    <w:pict>
      <v:shape id="_x0000_i1090" type="#_x0000_t75" style="width:24.3pt;height:18.4pt;visibility:visible;mso-wrap-style:square" o:bullet="t">
        <v:imagedata r:id="rId6" o:title=""/>
      </v:shape>
    </w:pict>
  </w:numPicBullet>
  <w:numPicBullet w:numPicBulletId="6">
    <w:pict>
      <v:shape id="_x0000_i1091" type="#_x0000_t75" style="width:25.95pt;height:18.4pt;visibility:visible;mso-wrap-style:square" o:bullet="t">
        <v:imagedata r:id="rId7" o:title=""/>
      </v:shape>
    </w:pict>
  </w:numPicBullet>
  <w:numPicBullet w:numPicBulletId="7">
    <w:pict>
      <v:shape id="_x0000_i1092" type="#_x0000_t75" style="width:18.4pt;height:17.6pt;visibility:visible;mso-wrap-style:square" o:bullet="t">
        <v:imagedata r:id="rId8" o:title=""/>
      </v:shape>
    </w:pict>
  </w:numPicBullet>
  <w:numPicBullet w:numPicBulletId="8">
    <w:pict>
      <v:shape id="_x0000_i1093" type="#_x0000_t75" style="width:21.75pt;height:18.4pt;visibility:visible;mso-wrap-style:square" o:bullet="t">
        <v:imagedata r:id="rId9" o:title=""/>
      </v:shape>
    </w:pict>
  </w:numPicBullet>
  <w:numPicBullet w:numPicBulletId="9">
    <w:pict>
      <v:shape id="_x0000_i1094" type="#_x0000_t75" style="width:21.75pt;height:18.4pt;visibility:visible;mso-wrap-style:square" o:bullet="t">
        <v:imagedata r:id="rId10" o:title=""/>
      </v:shape>
    </w:pict>
  </w:numPicBullet>
  <w:numPicBullet w:numPicBulletId="10">
    <w:pict>
      <v:shape id="_x0000_i1095" type="#_x0000_t75" style="width:32.65pt;height:18.4pt;visibility:visible;mso-wrap-style:square" o:bullet="t">
        <v:imagedata r:id="rId11" o:title=""/>
      </v:shape>
    </w:pict>
  </w:numPicBullet>
  <w:numPicBullet w:numPicBulletId="11">
    <w:pict>
      <v:shape id="_x0000_i1096" type="#_x0000_t75" style="width:31pt;height:18.4pt;visibility:visible;mso-wrap-style:square" o:bullet="t">
        <v:imagedata r:id="rId12" o:title=""/>
      </v:shape>
    </w:pict>
  </w:numPicBullet>
  <w:numPicBullet w:numPicBulletId="12">
    <w:pict>
      <v:shape id="_x0000_i1097" type="#_x0000_t75" style="width:25.95pt;height:18.4pt;visibility:visible;mso-wrap-style:square" o:bullet="t">
        <v:imagedata r:id="rId13" o:title=""/>
      </v:shape>
    </w:pict>
  </w:numPicBullet>
  <w:numPicBullet w:numPicBulletId="13">
    <w:pict>
      <v:shape id="_x0000_i1098" type="#_x0000_t75" style="width:20.95pt;height:18.4pt;visibility:visible;mso-wrap-style:square" o:bullet="t">
        <v:imagedata r:id="rId14" o:title=""/>
      </v:shape>
    </w:pict>
  </w:numPicBullet>
  <w:numPicBullet w:numPicBulletId="14">
    <w:pict>
      <v:shape id="_x0000_i1099" type="#_x0000_t75" style="width:25.1pt;height:18.4pt;visibility:visible;mso-wrap-style:square" o:bullet="t">
        <v:imagedata r:id="rId15" o:title=""/>
      </v:shape>
    </w:pict>
  </w:numPicBullet>
  <w:numPicBullet w:numPicBulletId="15">
    <w:pict>
      <v:shape id="_x0000_i1100" type="#_x0000_t75" style="width:17.6pt;height:18.4pt;visibility:visible;mso-wrap-style:square" o:bullet="t">
        <v:imagedata r:id="rId16" o:title=""/>
      </v:shape>
    </w:pict>
  </w:numPicBullet>
  <w:numPicBullet w:numPicBulletId="16">
    <w:pict>
      <v:shape id="_x0000_i1101" type="#_x0000_t75" style="width:17.6pt;height:18.4pt;visibility:visible;mso-wrap-style:square" o:bullet="t">
        <v:imagedata r:id="rId17" o:title=""/>
      </v:shape>
    </w:pict>
  </w:numPicBullet>
  <w:numPicBullet w:numPicBulletId="17">
    <w:pict>
      <v:shape id="_x0000_i1102" type="#_x0000_t75" style="width:20.95pt;height:18.4pt;visibility:visible;mso-wrap-style:square" o:bullet="t">
        <v:imagedata r:id="rId18" o:title=""/>
      </v:shape>
    </w:pict>
  </w:numPicBullet>
  <w:numPicBullet w:numPicBulletId="18">
    <w:pict>
      <v:shape id="_x0000_i1103" type="#_x0000_t75" style="width:26.8pt;height:18.4pt;visibility:visible;mso-wrap-style:square" o:bullet="t">
        <v:imagedata r:id="rId19" o:title=""/>
      </v:shape>
    </w:pict>
  </w:numPicBullet>
  <w:numPicBullet w:numPicBulletId="19">
    <w:pict>
      <v:shape id="_x0000_i1104" type="#_x0000_t75" style="width:18.4pt;height:18.4pt;visibility:visible;mso-wrap-style:square" o:bullet="t">
        <v:imagedata r:id="rId20" o:title=""/>
      </v:shape>
    </w:pict>
  </w:numPicBullet>
  <w:numPicBullet w:numPicBulletId="20">
    <w:pict>
      <v:shape id="_x0000_i1105" type="#_x0000_t75" style="width:25.1pt;height:18.4pt;visibility:visible;mso-wrap-style:square" o:bullet="t">
        <v:imagedata r:id="rId21" o:title=""/>
      </v:shape>
    </w:pict>
  </w:numPicBullet>
  <w:numPicBullet w:numPicBulletId="21">
    <w:pict>
      <v:shape id="_x0000_i1106" type="#_x0000_t75" style="width:35.15pt;height:18.4pt;visibility:visible;mso-wrap-style:square" o:bullet="t">
        <v:imagedata r:id="rId22" o:title=""/>
      </v:shape>
    </w:pict>
  </w:numPicBullet>
  <w:numPicBullet w:numPicBulletId="22">
    <w:pict>
      <v:shape id="_x0000_i1107" type="#_x0000_t75" style="width:24.3pt;height:18.4pt;visibility:visible;mso-wrap-style:square" o:bullet="t">
        <v:imagedata r:id="rId23" o:title=""/>
      </v:shape>
    </w:pict>
  </w:numPicBullet>
  <w:numPicBullet w:numPicBulletId="23">
    <w:pict>
      <v:shape id="_x0000_i1108" type="#_x0000_t75" style="width:20.1pt;height:18.4pt;visibility:visible;mso-wrap-style:square" o:bullet="t">
        <v:imagedata r:id="rId24" o:title=""/>
      </v:shape>
    </w:pict>
  </w:numPicBullet>
  <w:numPicBullet w:numPicBulletId="24">
    <w:pict>
      <v:shape id="_x0000_i1109" type="#_x0000_t75" style="width:23.45pt;height:18.4pt;visibility:visible;mso-wrap-style:square" o:bullet="t">
        <v:imagedata r:id="rId25" o:title=""/>
      </v:shape>
    </w:pict>
  </w:numPicBullet>
  <w:numPicBullet w:numPicBulletId="25">
    <w:pict>
      <v:shape id="_x0000_i1110" type="#_x0000_t75" style="width:18.4pt;height:18.4pt;visibility:visible;mso-wrap-style:square" o:bullet="t">
        <v:imagedata r:id="rId26" o:title=""/>
      </v:shape>
    </w:pict>
  </w:numPicBullet>
  <w:numPicBullet w:numPicBulletId="26">
    <w:pict>
      <v:shape id="_x0000_i1111" type="#_x0000_t75" style="width:18.4pt;height:17.6pt;visibility:visible;mso-wrap-style:square" o:bullet="t">
        <v:imagedata r:id="rId27" o:title=""/>
      </v:shape>
    </w:pict>
  </w:numPicBullet>
  <w:numPicBullet w:numPicBulletId="27">
    <w:pict>
      <v:shape id="_x0000_i1112" type="#_x0000_t75" style="width:18.4pt;height:18.4pt;visibility:visible;mso-wrap-style:square" o:bullet="t">
        <v:imagedata r:id="rId28" o:title=""/>
      </v:shape>
    </w:pict>
  </w:numPicBullet>
  <w:numPicBullet w:numPicBulletId="28">
    <w:pict>
      <v:shape id="_x0000_i1113" type="#_x0000_t75" style="width:24.3pt;height:18.4pt;visibility:visible;mso-wrap-style:square" o:bullet="t">
        <v:imagedata r:id="rId29" o:title=""/>
      </v:shape>
    </w:pict>
  </w:numPicBullet>
  <w:numPicBullet w:numPicBulletId="29">
    <w:pict>
      <v:shape id="_x0000_i1114" type="#_x0000_t75" style="width:24.3pt;height:18.4pt;visibility:visible;mso-wrap-style:square" o:bullet="t">
        <v:imagedata r:id="rId30" o:title=""/>
      </v:shape>
    </w:pict>
  </w:numPicBullet>
  <w:numPicBullet w:numPicBulletId="30">
    <w:pict>
      <v:shape id="_x0000_i1115" type="#_x0000_t75" style="width:20.95pt;height:18.4pt;visibility:visible;mso-wrap-style:square" o:bullet="t">
        <v:imagedata r:id="rId31" o:title=""/>
      </v:shape>
    </w:pict>
  </w:numPicBullet>
  <w:numPicBullet w:numPicBulletId="31">
    <w:pict>
      <v:shape id="_x0000_i1116" type="#_x0000_t75" style="width:20.95pt;height:18.4pt;visibility:visible;mso-wrap-style:square" o:bullet="t">
        <v:imagedata r:id="rId32" o:title=""/>
      </v:shape>
    </w:pict>
  </w:numPicBullet>
  <w:numPicBullet w:numPicBulletId="32">
    <w:pict>
      <v:shape id="_x0000_i1117" type="#_x0000_t75" style="width:23.45pt;height:18.4pt;visibility:visible;mso-wrap-style:square" o:bullet="t">
        <v:imagedata r:id="rId33" o:title=""/>
      </v:shape>
    </w:pict>
  </w:numPicBullet>
  <w:numPicBullet w:numPicBulletId="33">
    <w:pict>
      <v:shape id="_x0000_i1118" type="#_x0000_t75" style="width:30.15pt;height:18.4pt;visibility:visible;mso-wrap-style:square" o:bullet="t">
        <v:imagedata r:id="rId34" o:title=""/>
      </v:shape>
    </w:pict>
  </w:numPicBullet>
  <w:numPicBullet w:numPicBulletId="34">
    <w:pict>
      <v:shape id="_x0000_i1119" type="#_x0000_t75" style="width:21.75pt;height:18.4pt;visibility:visible;mso-wrap-style:square" o:bullet="t">
        <v:imagedata r:id="rId35" o:title=""/>
      </v:shape>
    </w:pict>
  </w:numPicBullet>
  <w:numPicBullet w:numPicBulletId="35">
    <w:pict>
      <v:shape id="_x0000_i1120" type="#_x0000_t75" style="width:18.4pt;height:18.4pt;visibility:visible;mso-wrap-style:square" o:bullet="t">
        <v:imagedata r:id="rId36" o:title=""/>
      </v:shape>
    </w:pict>
  </w:numPicBullet>
  <w:numPicBullet w:numPicBulletId="36">
    <w:pict>
      <v:shape id="_x0000_i1121" type="#_x0000_t75" style="width:25.1pt;height:18.4pt;visibility:visible;mso-wrap-style:square" o:bullet="t">
        <v:imagedata r:id="rId37" o:title=""/>
      </v:shape>
    </w:pict>
  </w:numPicBullet>
  <w:numPicBullet w:numPicBulletId="37">
    <w:pict>
      <v:shape id="_x0000_i1122" type="#_x0000_t75" style="width:25.1pt;height:18.4pt;visibility:visible;mso-wrap-style:square" o:bullet="t">
        <v:imagedata r:id="rId38" o:title=""/>
      </v:shape>
    </w:pict>
  </w:numPicBullet>
  <w:numPicBullet w:numPicBulletId="38">
    <w:pict>
      <v:shape id="_x0000_i1123" type="#_x0000_t75" style="width:21.75pt;height:17.6pt;visibility:visible;mso-wrap-style:square" o:bullet="t">
        <v:imagedata r:id="rId39" o:title=""/>
      </v:shape>
    </w:pict>
  </w:numPicBullet>
  <w:numPicBullet w:numPicBulletId="39">
    <w:pict>
      <v:shape id="_x0000_i1124" type="#_x0000_t75" style="width:20.1pt;height:18.4pt;visibility:visible;mso-wrap-style:square" o:bullet="t">
        <v:imagedata r:id="rId40" o:title=""/>
      </v:shape>
    </w:pict>
  </w:numPicBullet>
  <w:numPicBullet w:numPicBulletId="40">
    <w:pict>
      <v:shape id="_x0000_i1125" type="#_x0000_t75" style="width:25.1pt;height:18.4pt;visibility:visible;mso-wrap-style:square" o:bullet="t">
        <v:imagedata r:id="rId41" o:title=""/>
      </v:shape>
    </w:pict>
  </w:numPicBullet>
  <w:numPicBullet w:numPicBulletId="41">
    <w:pict>
      <v:shape id="_x0000_i1126" type="#_x0000_t75" style="width:24.3pt;height:18.4pt;visibility:visible;mso-wrap-style:square" o:bullet="t">
        <v:imagedata r:id="rId42" o:title=""/>
      </v:shape>
    </w:pict>
  </w:numPicBullet>
  <w:numPicBullet w:numPicBulletId="42">
    <w:pict>
      <v:shape id="_x0000_i1127" type="#_x0000_t75" style="width:27.65pt;height:18.4pt;visibility:visible;mso-wrap-style:square" o:bullet="t">
        <v:imagedata r:id="rId43" o:title=""/>
      </v:shape>
    </w:pict>
  </w:numPicBullet>
  <w:numPicBullet w:numPicBulletId="43">
    <w:pict>
      <v:shape id="_x0000_i1128" type="#_x0000_t75" style="width:25.1pt;height:18.4pt;visibility:visible;mso-wrap-style:square" o:bullet="t">
        <v:imagedata r:id="rId44" o:title=""/>
      </v:shape>
    </w:pict>
  </w:numPicBullet>
  <w:numPicBullet w:numPicBulletId="44">
    <w:pict>
      <v:shape id="_x0000_i1129" type="#_x0000_t75" style="width:27.65pt;height:18.4pt;visibility:visible;mso-wrap-style:square" o:bullet="t">
        <v:imagedata r:id="rId45" o:title=""/>
      </v:shape>
    </w:pict>
  </w:numPicBullet>
  <w:numPicBullet w:numPicBulletId="45">
    <w:pict>
      <v:shape id="_x0000_i1130" type="#_x0000_t75" style="width:27.65pt;height:18.4pt;visibility:visible;mso-wrap-style:square" o:bullet="t">
        <v:imagedata r:id="rId46" o:title=""/>
      </v:shape>
    </w:pict>
  </w:numPicBullet>
  <w:numPicBullet w:numPicBulletId="46">
    <w:pict>
      <v:shape id="_x0000_i1131" type="#_x0000_t75" style="width:25.1pt;height:18.4pt;visibility:visible;mso-wrap-style:square" o:bullet="t">
        <v:imagedata r:id="rId47" o:title=""/>
      </v:shape>
    </w:pict>
  </w:numPicBullet>
  <w:numPicBullet w:numPicBulletId="47">
    <w:pict>
      <v:shape id="_x0000_i1132" type="#_x0000_t75" style="width:18.4pt;height:18.4pt;visibility:visible;mso-wrap-style:square" o:bullet="t">
        <v:imagedata r:id="rId48" o:title=""/>
      </v:shape>
    </w:pict>
  </w:numPicBullet>
  <w:numPicBullet w:numPicBulletId="48">
    <w:pict>
      <v:shape id="_x0000_i1133" type="#_x0000_t75" style="width:20.1pt;height:18.4pt;visibility:visible;mso-wrap-style:square" o:bullet="t">
        <v:imagedata r:id="rId49" o:title=""/>
      </v:shape>
    </w:pict>
  </w:numPicBullet>
  <w:numPicBullet w:numPicBulletId="49">
    <w:pict>
      <v:shape id="_x0000_i1134" type="#_x0000_t75" style="width:25.95pt;height:18.4pt;visibility:visible;mso-wrap-style:square" o:bullet="t">
        <v:imagedata r:id="rId50" o:title=""/>
      </v:shape>
    </w:pict>
  </w:numPicBullet>
  <w:numPicBullet w:numPicBulletId="50">
    <w:pict>
      <v:shape id="_x0000_i1135" type="#_x0000_t75" style="width:27.65pt;height:18.4pt;visibility:visible;mso-wrap-style:square" o:bullet="t">
        <v:imagedata r:id="rId51" o:title=""/>
      </v:shape>
    </w:pict>
  </w:numPicBullet>
  <w:numPicBullet w:numPicBulletId="51">
    <w:pict>
      <v:shape id="_x0000_i1136" type="#_x0000_t75" style="width:26.8pt;height:18.4pt;visibility:visible;mso-wrap-style:square" o:bullet="t">
        <v:imagedata r:id="rId52" o:title=""/>
      </v:shape>
    </w:pict>
  </w:numPicBullet>
  <w:numPicBullet w:numPicBulletId="52">
    <w:pict>
      <v:shape id="_x0000_i1137" type="#_x0000_t75" style="width:20.95pt;height:18.4pt;visibility:visible;mso-wrap-style:square" o:bullet="t">
        <v:imagedata r:id="rId53" o:title=""/>
      </v:shape>
    </w:pict>
  </w:numPicBullet>
  <w:numPicBullet w:numPicBulletId="53">
    <w:pict>
      <v:shape id="_x0000_i1138" type="#_x0000_t75" style="width:21.75pt;height:18.4pt;visibility:visible;mso-wrap-style:square" o:bullet="t">
        <v:imagedata r:id="rId54" o:title=""/>
      </v:shape>
    </w:pict>
  </w:numPicBullet>
  <w:numPicBullet w:numPicBulletId="54">
    <w:pict>
      <v:shape id="_x0000_i1139" type="#_x0000_t75" style="width:30.15pt;height:18.4pt;visibility:visible;mso-wrap-style:square" o:bullet="t">
        <v:imagedata r:id="rId55" o:title=""/>
      </v:shape>
    </w:pict>
  </w:numPicBullet>
  <w:numPicBullet w:numPicBulletId="55">
    <w:pict>
      <v:shape id="_x0000_i1140" type="#_x0000_t75" style="width:23.45pt;height:18.4pt;visibility:visible;mso-wrap-style:square" o:bullet="t">
        <v:imagedata r:id="rId56" o:title=""/>
      </v:shape>
    </w:pict>
  </w:numPicBullet>
  <w:numPicBullet w:numPicBulletId="56">
    <w:pict>
      <v:shape id="_x0000_i1141" type="#_x0000_t75" style="width:29.3pt;height:18.4pt;visibility:visible;mso-wrap-style:square" o:bullet="t">
        <v:imagedata r:id="rId57" o:title=""/>
      </v:shape>
    </w:pict>
  </w:numPicBullet>
  <w:numPicBullet w:numPicBulletId="57">
    <w:pict>
      <v:shape id="_x0000_i1142" type="#_x0000_t75" style="width:26.8pt;height:18.4pt;visibility:visible;mso-wrap-style:square" o:bullet="t">
        <v:imagedata r:id="rId58" o:title=""/>
      </v:shape>
    </w:pict>
  </w:numPicBullet>
  <w:numPicBullet w:numPicBulletId="58">
    <w:pict>
      <v:shape id="_x0000_i1143" type="#_x0000_t75" style="width:25.95pt;height:19.25pt;visibility:visible;mso-wrap-style:square" o:bullet="t">
        <v:imagedata r:id="rId59" o:title=""/>
      </v:shape>
    </w:pict>
  </w:numPicBullet>
  <w:abstractNum w:abstractNumId="0">
    <w:nsid w:val="18133D7A"/>
    <w:multiLevelType w:val="hybridMultilevel"/>
    <w:tmpl w:val="486CD826"/>
    <w:lvl w:ilvl="0" w:tplc="ACA01BE2">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F199B"/>
    <w:multiLevelType w:val="multilevel"/>
    <w:tmpl w:val="F8C0A0A0"/>
    <w:lvl w:ilvl="0">
      <w:start w:val="3"/>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D4100E5"/>
    <w:multiLevelType w:val="multilevel"/>
    <w:tmpl w:val="6CB242AC"/>
    <w:lvl w:ilvl="0">
      <w:start w:val="1"/>
      <w:numFmt w:val="decimal"/>
      <w:lvlText w:val="%1."/>
      <w:lvlJc w:val="left"/>
      <w:pPr>
        <w:ind w:left="1211" w:hanging="360"/>
      </w:pPr>
      <w:rPr>
        <w:rFonts w:hint="default"/>
      </w:rPr>
    </w:lvl>
    <w:lvl w:ilvl="1">
      <w:start w:val="1"/>
      <w:numFmt w:val="russianLower"/>
      <w:lvlText w:val="%2)"/>
      <w:lvlJc w:val="left"/>
      <w:pPr>
        <w:ind w:left="1616" w:hanging="765"/>
      </w:pPr>
      <w:rPr>
        <w:rFonts w:hint="default"/>
      </w:rPr>
    </w:lvl>
    <w:lvl w:ilvl="2">
      <w:start w:val="1"/>
      <w:numFmt w:val="decimal"/>
      <w:isLgl/>
      <w:lvlText w:val="%1.%2.%3."/>
      <w:lvlJc w:val="left"/>
      <w:pPr>
        <w:ind w:left="1616" w:hanging="76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1D7F5490"/>
    <w:multiLevelType w:val="multilevel"/>
    <w:tmpl w:val="BFE2CB2C"/>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2EC866AF"/>
    <w:multiLevelType w:val="hybridMultilevel"/>
    <w:tmpl w:val="409CF5CE"/>
    <w:lvl w:ilvl="0" w:tplc="684EF024">
      <w:start w:val="1"/>
      <w:numFmt w:val="bullet"/>
      <w:lvlText w:val=""/>
      <w:lvlPicBulletId w:val="2"/>
      <w:lvlJc w:val="left"/>
      <w:pPr>
        <w:tabs>
          <w:tab w:val="num" w:pos="720"/>
        </w:tabs>
        <w:ind w:left="720" w:hanging="360"/>
      </w:pPr>
      <w:rPr>
        <w:rFonts w:ascii="Symbol" w:hAnsi="Symbol" w:hint="default"/>
      </w:rPr>
    </w:lvl>
    <w:lvl w:ilvl="1" w:tplc="32102044" w:tentative="1">
      <w:start w:val="1"/>
      <w:numFmt w:val="bullet"/>
      <w:lvlText w:val=""/>
      <w:lvlJc w:val="left"/>
      <w:pPr>
        <w:tabs>
          <w:tab w:val="num" w:pos="1440"/>
        </w:tabs>
        <w:ind w:left="1440" w:hanging="360"/>
      </w:pPr>
      <w:rPr>
        <w:rFonts w:ascii="Symbol" w:hAnsi="Symbol" w:hint="default"/>
      </w:rPr>
    </w:lvl>
    <w:lvl w:ilvl="2" w:tplc="592A0640" w:tentative="1">
      <w:start w:val="1"/>
      <w:numFmt w:val="bullet"/>
      <w:lvlText w:val=""/>
      <w:lvlJc w:val="left"/>
      <w:pPr>
        <w:tabs>
          <w:tab w:val="num" w:pos="2160"/>
        </w:tabs>
        <w:ind w:left="2160" w:hanging="360"/>
      </w:pPr>
      <w:rPr>
        <w:rFonts w:ascii="Symbol" w:hAnsi="Symbol" w:hint="default"/>
      </w:rPr>
    </w:lvl>
    <w:lvl w:ilvl="3" w:tplc="326CCA9C" w:tentative="1">
      <w:start w:val="1"/>
      <w:numFmt w:val="bullet"/>
      <w:lvlText w:val=""/>
      <w:lvlJc w:val="left"/>
      <w:pPr>
        <w:tabs>
          <w:tab w:val="num" w:pos="2880"/>
        </w:tabs>
        <w:ind w:left="2880" w:hanging="360"/>
      </w:pPr>
      <w:rPr>
        <w:rFonts w:ascii="Symbol" w:hAnsi="Symbol" w:hint="default"/>
      </w:rPr>
    </w:lvl>
    <w:lvl w:ilvl="4" w:tplc="4E301620" w:tentative="1">
      <w:start w:val="1"/>
      <w:numFmt w:val="bullet"/>
      <w:lvlText w:val=""/>
      <w:lvlJc w:val="left"/>
      <w:pPr>
        <w:tabs>
          <w:tab w:val="num" w:pos="3600"/>
        </w:tabs>
        <w:ind w:left="3600" w:hanging="360"/>
      </w:pPr>
      <w:rPr>
        <w:rFonts w:ascii="Symbol" w:hAnsi="Symbol" w:hint="default"/>
      </w:rPr>
    </w:lvl>
    <w:lvl w:ilvl="5" w:tplc="514A0DC4" w:tentative="1">
      <w:start w:val="1"/>
      <w:numFmt w:val="bullet"/>
      <w:lvlText w:val=""/>
      <w:lvlJc w:val="left"/>
      <w:pPr>
        <w:tabs>
          <w:tab w:val="num" w:pos="4320"/>
        </w:tabs>
        <w:ind w:left="4320" w:hanging="360"/>
      </w:pPr>
      <w:rPr>
        <w:rFonts w:ascii="Symbol" w:hAnsi="Symbol" w:hint="default"/>
      </w:rPr>
    </w:lvl>
    <w:lvl w:ilvl="6" w:tplc="8E84CB40" w:tentative="1">
      <w:start w:val="1"/>
      <w:numFmt w:val="bullet"/>
      <w:lvlText w:val=""/>
      <w:lvlJc w:val="left"/>
      <w:pPr>
        <w:tabs>
          <w:tab w:val="num" w:pos="5040"/>
        </w:tabs>
        <w:ind w:left="5040" w:hanging="360"/>
      </w:pPr>
      <w:rPr>
        <w:rFonts w:ascii="Symbol" w:hAnsi="Symbol" w:hint="default"/>
      </w:rPr>
    </w:lvl>
    <w:lvl w:ilvl="7" w:tplc="0C22CD76" w:tentative="1">
      <w:start w:val="1"/>
      <w:numFmt w:val="bullet"/>
      <w:lvlText w:val=""/>
      <w:lvlJc w:val="left"/>
      <w:pPr>
        <w:tabs>
          <w:tab w:val="num" w:pos="5760"/>
        </w:tabs>
        <w:ind w:left="5760" w:hanging="360"/>
      </w:pPr>
      <w:rPr>
        <w:rFonts w:ascii="Symbol" w:hAnsi="Symbol" w:hint="default"/>
      </w:rPr>
    </w:lvl>
    <w:lvl w:ilvl="8" w:tplc="CCE2A7B4" w:tentative="1">
      <w:start w:val="1"/>
      <w:numFmt w:val="bullet"/>
      <w:lvlText w:val=""/>
      <w:lvlJc w:val="left"/>
      <w:pPr>
        <w:tabs>
          <w:tab w:val="num" w:pos="6480"/>
        </w:tabs>
        <w:ind w:left="6480" w:hanging="360"/>
      </w:pPr>
      <w:rPr>
        <w:rFonts w:ascii="Symbol" w:hAnsi="Symbol" w:hint="default"/>
      </w:rPr>
    </w:lvl>
  </w:abstractNum>
  <w:abstractNum w:abstractNumId="5">
    <w:nsid w:val="31B66242"/>
    <w:multiLevelType w:val="multilevel"/>
    <w:tmpl w:val="E71A7BCC"/>
    <w:lvl w:ilvl="0">
      <w:start w:val="1"/>
      <w:numFmt w:val="decimal"/>
      <w:lvlText w:val="%1."/>
      <w:lvlJc w:val="left"/>
      <w:pPr>
        <w:ind w:left="1211" w:hanging="360"/>
      </w:pPr>
      <w:rPr>
        <w:rFonts w:hint="default"/>
      </w:rPr>
    </w:lvl>
    <w:lvl w:ilvl="1">
      <w:start w:val="1"/>
      <w:numFmt w:val="decimal"/>
      <w:isLgl/>
      <w:lvlText w:val="%1.%2."/>
      <w:lvlJc w:val="left"/>
      <w:pPr>
        <w:ind w:left="1616" w:hanging="765"/>
      </w:pPr>
      <w:rPr>
        <w:rFonts w:hint="default"/>
      </w:rPr>
    </w:lvl>
    <w:lvl w:ilvl="2">
      <w:start w:val="1"/>
      <w:numFmt w:val="decimal"/>
      <w:isLgl/>
      <w:lvlText w:val="%1.%2.%3."/>
      <w:lvlJc w:val="left"/>
      <w:pPr>
        <w:ind w:left="1616" w:hanging="76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34072B18"/>
    <w:multiLevelType w:val="hybridMultilevel"/>
    <w:tmpl w:val="74F08064"/>
    <w:lvl w:ilvl="0" w:tplc="7A128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F969AC"/>
    <w:multiLevelType w:val="hybridMultilevel"/>
    <w:tmpl w:val="5C92B316"/>
    <w:lvl w:ilvl="0" w:tplc="FCF61E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58F7E78"/>
    <w:multiLevelType w:val="multilevel"/>
    <w:tmpl w:val="25EE62CE"/>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3AA81119"/>
    <w:multiLevelType w:val="hybridMultilevel"/>
    <w:tmpl w:val="8B76BFAE"/>
    <w:lvl w:ilvl="0" w:tplc="8D080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2062581"/>
    <w:multiLevelType w:val="hybridMultilevel"/>
    <w:tmpl w:val="BA828EBC"/>
    <w:lvl w:ilvl="0" w:tplc="3C18BCE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300AF"/>
    <w:multiLevelType w:val="multilevel"/>
    <w:tmpl w:val="E71A7BCC"/>
    <w:lvl w:ilvl="0">
      <w:start w:val="1"/>
      <w:numFmt w:val="decimal"/>
      <w:lvlText w:val="%1."/>
      <w:lvlJc w:val="left"/>
      <w:pPr>
        <w:ind w:left="1211" w:hanging="360"/>
      </w:pPr>
      <w:rPr>
        <w:rFonts w:hint="default"/>
      </w:rPr>
    </w:lvl>
    <w:lvl w:ilvl="1">
      <w:start w:val="1"/>
      <w:numFmt w:val="decimal"/>
      <w:isLgl/>
      <w:lvlText w:val="%1.%2."/>
      <w:lvlJc w:val="left"/>
      <w:pPr>
        <w:ind w:left="1616" w:hanging="765"/>
      </w:pPr>
      <w:rPr>
        <w:rFonts w:hint="default"/>
      </w:rPr>
    </w:lvl>
    <w:lvl w:ilvl="2">
      <w:start w:val="1"/>
      <w:numFmt w:val="decimal"/>
      <w:isLgl/>
      <w:lvlText w:val="%1.%2.%3."/>
      <w:lvlJc w:val="left"/>
      <w:pPr>
        <w:ind w:left="1616" w:hanging="76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45616909"/>
    <w:multiLevelType w:val="multilevel"/>
    <w:tmpl w:val="90521C42"/>
    <w:lvl w:ilvl="0">
      <w:start w:val="4"/>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58C6689F"/>
    <w:multiLevelType w:val="multilevel"/>
    <w:tmpl w:val="DEF05CA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4">
    <w:nsid w:val="5A82732D"/>
    <w:multiLevelType w:val="hybridMultilevel"/>
    <w:tmpl w:val="B6A8DDA4"/>
    <w:lvl w:ilvl="0" w:tplc="3498273C">
      <w:start w:val="1"/>
      <w:numFmt w:val="decimal"/>
      <w:lvlText w:val="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4A4E41"/>
    <w:multiLevelType w:val="multilevel"/>
    <w:tmpl w:val="A518012A"/>
    <w:lvl w:ilvl="0">
      <w:start w:val="4"/>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9"/>
  </w:num>
  <w:num w:numId="3">
    <w:abstractNumId w:val="0"/>
  </w:num>
  <w:num w:numId="4">
    <w:abstractNumId w:val="14"/>
  </w:num>
  <w:num w:numId="5">
    <w:abstractNumId w:val="13"/>
  </w:num>
  <w:num w:numId="6">
    <w:abstractNumId w:val="5"/>
  </w:num>
  <w:num w:numId="7">
    <w:abstractNumId w:val="6"/>
  </w:num>
  <w:num w:numId="8">
    <w:abstractNumId w:val="7"/>
  </w:num>
  <w:num w:numId="9">
    <w:abstractNumId w:val="11"/>
  </w:num>
  <w:num w:numId="10">
    <w:abstractNumId w:val="15"/>
  </w:num>
  <w:num w:numId="11">
    <w:abstractNumId w:val="8"/>
  </w:num>
  <w:num w:numId="12">
    <w:abstractNumId w:val="1"/>
  </w:num>
  <w:num w:numId="13">
    <w:abstractNumId w:val="3"/>
  </w:num>
  <w:num w:numId="14">
    <w:abstractNumId w:val="12"/>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rsids>
    <w:rsidRoot w:val="00A041D5"/>
    <w:rsid w:val="00002D4C"/>
    <w:rsid w:val="00006A39"/>
    <w:rsid w:val="000116DF"/>
    <w:rsid w:val="00013517"/>
    <w:rsid w:val="00013D49"/>
    <w:rsid w:val="00015D54"/>
    <w:rsid w:val="000166FF"/>
    <w:rsid w:val="00020495"/>
    <w:rsid w:val="00022974"/>
    <w:rsid w:val="00023DB5"/>
    <w:rsid w:val="000266E7"/>
    <w:rsid w:val="0003461C"/>
    <w:rsid w:val="000437AF"/>
    <w:rsid w:val="00052BCD"/>
    <w:rsid w:val="000549C6"/>
    <w:rsid w:val="00056776"/>
    <w:rsid w:val="00063709"/>
    <w:rsid w:val="000637D4"/>
    <w:rsid w:val="0006385E"/>
    <w:rsid w:val="00064477"/>
    <w:rsid w:val="00064FF1"/>
    <w:rsid w:val="00072BEE"/>
    <w:rsid w:val="00072FE3"/>
    <w:rsid w:val="0007431C"/>
    <w:rsid w:val="00077B31"/>
    <w:rsid w:val="00080AC3"/>
    <w:rsid w:val="00086955"/>
    <w:rsid w:val="0008783A"/>
    <w:rsid w:val="00092547"/>
    <w:rsid w:val="000A1765"/>
    <w:rsid w:val="000A7913"/>
    <w:rsid w:val="000B15E4"/>
    <w:rsid w:val="000B16B0"/>
    <w:rsid w:val="000B3F12"/>
    <w:rsid w:val="000B53AD"/>
    <w:rsid w:val="000B7961"/>
    <w:rsid w:val="000D521D"/>
    <w:rsid w:val="000D659E"/>
    <w:rsid w:val="000D76FA"/>
    <w:rsid w:val="000E042B"/>
    <w:rsid w:val="000E2915"/>
    <w:rsid w:val="000E7CFC"/>
    <w:rsid w:val="000F05AA"/>
    <w:rsid w:val="000F1DCE"/>
    <w:rsid w:val="000F22E3"/>
    <w:rsid w:val="000F6839"/>
    <w:rsid w:val="001020D6"/>
    <w:rsid w:val="0010298D"/>
    <w:rsid w:val="00104744"/>
    <w:rsid w:val="00105B90"/>
    <w:rsid w:val="00107016"/>
    <w:rsid w:val="00112C18"/>
    <w:rsid w:val="00113258"/>
    <w:rsid w:val="001166AC"/>
    <w:rsid w:val="00117D62"/>
    <w:rsid w:val="00121F15"/>
    <w:rsid w:val="00123073"/>
    <w:rsid w:val="0012666E"/>
    <w:rsid w:val="00127D8E"/>
    <w:rsid w:val="00130FED"/>
    <w:rsid w:val="00131269"/>
    <w:rsid w:val="001330DC"/>
    <w:rsid w:val="00134DC0"/>
    <w:rsid w:val="001359A8"/>
    <w:rsid w:val="001371AB"/>
    <w:rsid w:val="00140396"/>
    <w:rsid w:val="00143C67"/>
    <w:rsid w:val="0014716B"/>
    <w:rsid w:val="00147D2B"/>
    <w:rsid w:val="00147ECD"/>
    <w:rsid w:val="0015108B"/>
    <w:rsid w:val="00154270"/>
    <w:rsid w:val="00156151"/>
    <w:rsid w:val="001674A9"/>
    <w:rsid w:val="00171541"/>
    <w:rsid w:val="00171F72"/>
    <w:rsid w:val="00172952"/>
    <w:rsid w:val="001749E1"/>
    <w:rsid w:val="00180CC0"/>
    <w:rsid w:val="00181001"/>
    <w:rsid w:val="001832A2"/>
    <w:rsid w:val="00183462"/>
    <w:rsid w:val="00185328"/>
    <w:rsid w:val="00186357"/>
    <w:rsid w:val="001867AA"/>
    <w:rsid w:val="00187C3D"/>
    <w:rsid w:val="0019235C"/>
    <w:rsid w:val="00192D6F"/>
    <w:rsid w:val="001949EB"/>
    <w:rsid w:val="001960D1"/>
    <w:rsid w:val="00196960"/>
    <w:rsid w:val="001A073C"/>
    <w:rsid w:val="001A1A32"/>
    <w:rsid w:val="001A3441"/>
    <w:rsid w:val="001A3835"/>
    <w:rsid w:val="001A7827"/>
    <w:rsid w:val="001C4200"/>
    <w:rsid w:val="001D4345"/>
    <w:rsid w:val="001D4421"/>
    <w:rsid w:val="001D66D2"/>
    <w:rsid w:val="001D743B"/>
    <w:rsid w:val="001E20FD"/>
    <w:rsid w:val="001E21F3"/>
    <w:rsid w:val="001E4730"/>
    <w:rsid w:val="001E4CBA"/>
    <w:rsid w:val="001E549F"/>
    <w:rsid w:val="001E7C11"/>
    <w:rsid w:val="001F0164"/>
    <w:rsid w:val="001F11AC"/>
    <w:rsid w:val="001F3AE1"/>
    <w:rsid w:val="001F747C"/>
    <w:rsid w:val="001F7585"/>
    <w:rsid w:val="001F7748"/>
    <w:rsid w:val="001F7BD9"/>
    <w:rsid w:val="002008DC"/>
    <w:rsid w:val="0020142B"/>
    <w:rsid w:val="00212CAD"/>
    <w:rsid w:val="00215310"/>
    <w:rsid w:val="00215C4B"/>
    <w:rsid w:val="0022271C"/>
    <w:rsid w:val="00224FD9"/>
    <w:rsid w:val="00226342"/>
    <w:rsid w:val="00226380"/>
    <w:rsid w:val="0023064F"/>
    <w:rsid w:val="00232BC5"/>
    <w:rsid w:val="002332E5"/>
    <w:rsid w:val="00235AC7"/>
    <w:rsid w:val="002365E2"/>
    <w:rsid w:val="0024024B"/>
    <w:rsid w:val="00240F67"/>
    <w:rsid w:val="00242289"/>
    <w:rsid w:val="00243898"/>
    <w:rsid w:val="002441DA"/>
    <w:rsid w:val="00251639"/>
    <w:rsid w:val="00252525"/>
    <w:rsid w:val="0025654E"/>
    <w:rsid w:val="00264AA8"/>
    <w:rsid w:val="002664D5"/>
    <w:rsid w:val="00270B03"/>
    <w:rsid w:val="002751BB"/>
    <w:rsid w:val="00275E2A"/>
    <w:rsid w:val="00276104"/>
    <w:rsid w:val="00276BCB"/>
    <w:rsid w:val="00277146"/>
    <w:rsid w:val="00277B81"/>
    <w:rsid w:val="00280833"/>
    <w:rsid w:val="00281EB3"/>
    <w:rsid w:val="002824FC"/>
    <w:rsid w:val="002829FE"/>
    <w:rsid w:val="00283F67"/>
    <w:rsid w:val="0028418E"/>
    <w:rsid w:val="00286F7C"/>
    <w:rsid w:val="00290161"/>
    <w:rsid w:val="00291589"/>
    <w:rsid w:val="00292A7E"/>
    <w:rsid w:val="002938EC"/>
    <w:rsid w:val="00294CEA"/>
    <w:rsid w:val="00295449"/>
    <w:rsid w:val="002A0822"/>
    <w:rsid w:val="002A2732"/>
    <w:rsid w:val="002A3E9C"/>
    <w:rsid w:val="002A437E"/>
    <w:rsid w:val="002A4776"/>
    <w:rsid w:val="002A4C0B"/>
    <w:rsid w:val="002A4DCB"/>
    <w:rsid w:val="002B1149"/>
    <w:rsid w:val="002B1E87"/>
    <w:rsid w:val="002B27FB"/>
    <w:rsid w:val="002B28E1"/>
    <w:rsid w:val="002B3539"/>
    <w:rsid w:val="002B3652"/>
    <w:rsid w:val="002B69E9"/>
    <w:rsid w:val="002B6CBD"/>
    <w:rsid w:val="002B6FF7"/>
    <w:rsid w:val="002B72AF"/>
    <w:rsid w:val="002C1E8B"/>
    <w:rsid w:val="002C56AF"/>
    <w:rsid w:val="002C6D92"/>
    <w:rsid w:val="002C786B"/>
    <w:rsid w:val="002D0D7F"/>
    <w:rsid w:val="002D78F1"/>
    <w:rsid w:val="002E0D39"/>
    <w:rsid w:val="002E32F8"/>
    <w:rsid w:val="002E3E98"/>
    <w:rsid w:val="002E3FAD"/>
    <w:rsid w:val="002E4986"/>
    <w:rsid w:val="002E7EFB"/>
    <w:rsid w:val="002F01D4"/>
    <w:rsid w:val="002F0260"/>
    <w:rsid w:val="002F10E5"/>
    <w:rsid w:val="002F26ED"/>
    <w:rsid w:val="002F2CD8"/>
    <w:rsid w:val="002F4A26"/>
    <w:rsid w:val="002F4A5B"/>
    <w:rsid w:val="002F53AE"/>
    <w:rsid w:val="002F64CB"/>
    <w:rsid w:val="002F6FCF"/>
    <w:rsid w:val="002F78D8"/>
    <w:rsid w:val="002F7B4D"/>
    <w:rsid w:val="00300297"/>
    <w:rsid w:val="00302425"/>
    <w:rsid w:val="00303C16"/>
    <w:rsid w:val="00305A6D"/>
    <w:rsid w:val="0030624B"/>
    <w:rsid w:val="00306EFD"/>
    <w:rsid w:val="00306FC5"/>
    <w:rsid w:val="0030757D"/>
    <w:rsid w:val="00307613"/>
    <w:rsid w:val="00311403"/>
    <w:rsid w:val="0031200B"/>
    <w:rsid w:val="00313216"/>
    <w:rsid w:val="003216D1"/>
    <w:rsid w:val="003239F1"/>
    <w:rsid w:val="00331BF9"/>
    <w:rsid w:val="00332392"/>
    <w:rsid w:val="00332619"/>
    <w:rsid w:val="003335F7"/>
    <w:rsid w:val="00333678"/>
    <w:rsid w:val="00334DD7"/>
    <w:rsid w:val="00341FD2"/>
    <w:rsid w:val="00343563"/>
    <w:rsid w:val="00346A4A"/>
    <w:rsid w:val="00350708"/>
    <w:rsid w:val="00351166"/>
    <w:rsid w:val="00351326"/>
    <w:rsid w:val="00355398"/>
    <w:rsid w:val="00360710"/>
    <w:rsid w:val="00364556"/>
    <w:rsid w:val="0036575F"/>
    <w:rsid w:val="00365D2D"/>
    <w:rsid w:val="003678FD"/>
    <w:rsid w:val="00371720"/>
    <w:rsid w:val="0037446B"/>
    <w:rsid w:val="00383449"/>
    <w:rsid w:val="00383C21"/>
    <w:rsid w:val="003854BB"/>
    <w:rsid w:val="00385B76"/>
    <w:rsid w:val="003872BD"/>
    <w:rsid w:val="00387C54"/>
    <w:rsid w:val="00387E96"/>
    <w:rsid w:val="00393D2A"/>
    <w:rsid w:val="00394416"/>
    <w:rsid w:val="00394AF6"/>
    <w:rsid w:val="003A0A1C"/>
    <w:rsid w:val="003A1C17"/>
    <w:rsid w:val="003A6961"/>
    <w:rsid w:val="003B06E8"/>
    <w:rsid w:val="003B1EB0"/>
    <w:rsid w:val="003B342A"/>
    <w:rsid w:val="003B37C2"/>
    <w:rsid w:val="003B647A"/>
    <w:rsid w:val="003B66F8"/>
    <w:rsid w:val="003B68AC"/>
    <w:rsid w:val="003B6CDE"/>
    <w:rsid w:val="003B7ADF"/>
    <w:rsid w:val="003C095A"/>
    <w:rsid w:val="003C12CB"/>
    <w:rsid w:val="003C41B5"/>
    <w:rsid w:val="003C68B0"/>
    <w:rsid w:val="003D13B4"/>
    <w:rsid w:val="003D3346"/>
    <w:rsid w:val="003D4887"/>
    <w:rsid w:val="003D68DD"/>
    <w:rsid w:val="003E081F"/>
    <w:rsid w:val="003E28F1"/>
    <w:rsid w:val="003E2D45"/>
    <w:rsid w:val="003E2D82"/>
    <w:rsid w:val="003E3B03"/>
    <w:rsid w:val="003E516B"/>
    <w:rsid w:val="003E7C3D"/>
    <w:rsid w:val="003E7F1B"/>
    <w:rsid w:val="003F040A"/>
    <w:rsid w:val="003F1F82"/>
    <w:rsid w:val="004006D1"/>
    <w:rsid w:val="00400F5B"/>
    <w:rsid w:val="004014BB"/>
    <w:rsid w:val="00401EF2"/>
    <w:rsid w:val="00402991"/>
    <w:rsid w:val="00404A0C"/>
    <w:rsid w:val="004058F6"/>
    <w:rsid w:val="0040692F"/>
    <w:rsid w:val="00406BFB"/>
    <w:rsid w:val="00414190"/>
    <w:rsid w:val="00415231"/>
    <w:rsid w:val="00417EE1"/>
    <w:rsid w:val="00421EC2"/>
    <w:rsid w:val="004242CA"/>
    <w:rsid w:val="00424F5E"/>
    <w:rsid w:val="00426C90"/>
    <w:rsid w:val="00427657"/>
    <w:rsid w:val="00431BBE"/>
    <w:rsid w:val="00432171"/>
    <w:rsid w:val="004323A9"/>
    <w:rsid w:val="00432FEB"/>
    <w:rsid w:val="00442402"/>
    <w:rsid w:val="0044307C"/>
    <w:rsid w:val="00444A68"/>
    <w:rsid w:val="00446CA2"/>
    <w:rsid w:val="004505AD"/>
    <w:rsid w:val="00451AC5"/>
    <w:rsid w:val="00457E83"/>
    <w:rsid w:val="004642FE"/>
    <w:rsid w:val="00464C63"/>
    <w:rsid w:val="00466A11"/>
    <w:rsid w:val="00466A1A"/>
    <w:rsid w:val="00467D88"/>
    <w:rsid w:val="004705D9"/>
    <w:rsid w:val="0047086B"/>
    <w:rsid w:val="0047201C"/>
    <w:rsid w:val="00472773"/>
    <w:rsid w:val="004729CC"/>
    <w:rsid w:val="00473EFE"/>
    <w:rsid w:val="004740AA"/>
    <w:rsid w:val="00474127"/>
    <w:rsid w:val="00481805"/>
    <w:rsid w:val="0048220C"/>
    <w:rsid w:val="00483E8D"/>
    <w:rsid w:val="00483FA3"/>
    <w:rsid w:val="00485D35"/>
    <w:rsid w:val="00486E3C"/>
    <w:rsid w:val="00490080"/>
    <w:rsid w:val="004920F7"/>
    <w:rsid w:val="0049435C"/>
    <w:rsid w:val="00495214"/>
    <w:rsid w:val="00497178"/>
    <w:rsid w:val="004A0D87"/>
    <w:rsid w:val="004A1642"/>
    <w:rsid w:val="004A4109"/>
    <w:rsid w:val="004A4F1B"/>
    <w:rsid w:val="004A7D20"/>
    <w:rsid w:val="004B61F0"/>
    <w:rsid w:val="004B6849"/>
    <w:rsid w:val="004B7FBB"/>
    <w:rsid w:val="004C16CD"/>
    <w:rsid w:val="004C38E9"/>
    <w:rsid w:val="004C5E93"/>
    <w:rsid w:val="004C6000"/>
    <w:rsid w:val="004D33CE"/>
    <w:rsid w:val="004E0831"/>
    <w:rsid w:val="004E52E9"/>
    <w:rsid w:val="004E708B"/>
    <w:rsid w:val="004F17C4"/>
    <w:rsid w:val="0050064E"/>
    <w:rsid w:val="0050435F"/>
    <w:rsid w:val="00505E42"/>
    <w:rsid w:val="00507396"/>
    <w:rsid w:val="00507E70"/>
    <w:rsid w:val="00511143"/>
    <w:rsid w:val="005116A8"/>
    <w:rsid w:val="00512ADB"/>
    <w:rsid w:val="00513899"/>
    <w:rsid w:val="00514EE2"/>
    <w:rsid w:val="00516A1C"/>
    <w:rsid w:val="00517F28"/>
    <w:rsid w:val="00522976"/>
    <w:rsid w:val="00524AFF"/>
    <w:rsid w:val="005260B7"/>
    <w:rsid w:val="00526BBF"/>
    <w:rsid w:val="00527C93"/>
    <w:rsid w:val="0053252E"/>
    <w:rsid w:val="00534AE6"/>
    <w:rsid w:val="0053796D"/>
    <w:rsid w:val="005411B1"/>
    <w:rsid w:val="00542E31"/>
    <w:rsid w:val="005442F6"/>
    <w:rsid w:val="00545088"/>
    <w:rsid w:val="00546230"/>
    <w:rsid w:val="005470DC"/>
    <w:rsid w:val="00550A0B"/>
    <w:rsid w:val="00550C13"/>
    <w:rsid w:val="0055355A"/>
    <w:rsid w:val="005542B6"/>
    <w:rsid w:val="0055702F"/>
    <w:rsid w:val="00557767"/>
    <w:rsid w:val="00557C36"/>
    <w:rsid w:val="005605BA"/>
    <w:rsid w:val="005624CE"/>
    <w:rsid w:val="00562925"/>
    <w:rsid w:val="0056387F"/>
    <w:rsid w:val="00566230"/>
    <w:rsid w:val="005668D2"/>
    <w:rsid w:val="0057046D"/>
    <w:rsid w:val="005707FD"/>
    <w:rsid w:val="00572553"/>
    <w:rsid w:val="00575B78"/>
    <w:rsid w:val="005818FB"/>
    <w:rsid w:val="00584C40"/>
    <w:rsid w:val="0058678A"/>
    <w:rsid w:val="005A113E"/>
    <w:rsid w:val="005A2CF1"/>
    <w:rsid w:val="005A66F5"/>
    <w:rsid w:val="005B2733"/>
    <w:rsid w:val="005B2D2E"/>
    <w:rsid w:val="005B5557"/>
    <w:rsid w:val="005B61A4"/>
    <w:rsid w:val="005B677F"/>
    <w:rsid w:val="005B745D"/>
    <w:rsid w:val="005C21D0"/>
    <w:rsid w:val="005C2241"/>
    <w:rsid w:val="005C497F"/>
    <w:rsid w:val="005D1439"/>
    <w:rsid w:val="005D202D"/>
    <w:rsid w:val="005D42C4"/>
    <w:rsid w:val="005D4AE9"/>
    <w:rsid w:val="005D60B6"/>
    <w:rsid w:val="005E2522"/>
    <w:rsid w:val="005E490A"/>
    <w:rsid w:val="005E5CC4"/>
    <w:rsid w:val="005F32FA"/>
    <w:rsid w:val="005F3EDF"/>
    <w:rsid w:val="005F45E3"/>
    <w:rsid w:val="005F4906"/>
    <w:rsid w:val="005F57CA"/>
    <w:rsid w:val="005F64EF"/>
    <w:rsid w:val="005F6ECA"/>
    <w:rsid w:val="00602BAD"/>
    <w:rsid w:val="006046E8"/>
    <w:rsid w:val="006048FB"/>
    <w:rsid w:val="00611E5D"/>
    <w:rsid w:val="00612209"/>
    <w:rsid w:val="006168CE"/>
    <w:rsid w:val="00617DD0"/>
    <w:rsid w:val="006254E0"/>
    <w:rsid w:val="006264E6"/>
    <w:rsid w:val="00626E3A"/>
    <w:rsid w:val="00626E6A"/>
    <w:rsid w:val="006309CB"/>
    <w:rsid w:val="006321DA"/>
    <w:rsid w:val="00633303"/>
    <w:rsid w:val="00633675"/>
    <w:rsid w:val="00637283"/>
    <w:rsid w:val="0063764A"/>
    <w:rsid w:val="00640AD8"/>
    <w:rsid w:val="00643EEC"/>
    <w:rsid w:val="00644197"/>
    <w:rsid w:val="00645944"/>
    <w:rsid w:val="00647A2E"/>
    <w:rsid w:val="00647DEB"/>
    <w:rsid w:val="00650690"/>
    <w:rsid w:val="00650974"/>
    <w:rsid w:val="00653BF3"/>
    <w:rsid w:val="00655C61"/>
    <w:rsid w:val="0066036A"/>
    <w:rsid w:val="006610A7"/>
    <w:rsid w:val="00662750"/>
    <w:rsid w:val="00667C51"/>
    <w:rsid w:val="006700E5"/>
    <w:rsid w:val="006710E8"/>
    <w:rsid w:val="006712C2"/>
    <w:rsid w:val="00676284"/>
    <w:rsid w:val="006807CB"/>
    <w:rsid w:val="00681E97"/>
    <w:rsid w:val="00682560"/>
    <w:rsid w:val="0068454F"/>
    <w:rsid w:val="0068618D"/>
    <w:rsid w:val="00686531"/>
    <w:rsid w:val="00690206"/>
    <w:rsid w:val="00692A30"/>
    <w:rsid w:val="00696B21"/>
    <w:rsid w:val="00697039"/>
    <w:rsid w:val="006977AF"/>
    <w:rsid w:val="006A0F87"/>
    <w:rsid w:val="006A2D70"/>
    <w:rsid w:val="006A3980"/>
    <w:rsid w:val="006A4463"/>
    <w:rsid w:val="006A7165"/>
    <w:rsid w:val="006A7248"/>
    <w:rsid w:val="006A7AF1"/>
    <w:rsid w:val="006B03A2"/>
    <w:rsid w:val="006B1E0B"/>
    <w:rsid w:val="006B3C1A"/>
    <w:rsid w:val="006B5EE8"/>
    <w:rsid w:val="006B695E"/>
    <w:rsid w:val="006B6DFC"/>
    <w:rsid w:val="006C20BB"/>
    <w:rsid w:val="006C2E91"/>
    <w:rsid w:val="006C4834"/>
    <w:rsid w:val="006C57AC"/>
    <w:rsid w:val="006D2B45"/>
    <w:rsid w:val="006D317D"/>
    <w:rsid w:val="006D6F4A"/>
    <w:rsid w:val="006F30E9"/>
    <w:rsid w:val="006F464A"/>
    <w:rsid w:val="006F724E"/>
    <w:rsid w:val="006F7D93"/>
    <w:rsid w:val="00700943"/>
    <w:rsid w:val="00701148"/>
    <w:rsid w:val="00702206"/>
    <w:rsid w:val="007024B1"/>
    <w:rsid w:val="00702D49"/>
    <w:rsid w:val="00705373"/>
    <w:rsid w:val="007134BC"/>
    <w:rsid w:val="00713BED"/>
    <w:rsid w:val="00715A5F"/>
    <w:rsid w:val="00717AC7"/>
    <w:rsid w:val="00722996"/>
    <w:rsid w:val="00724D1E"/>
    <w:rsid w:val="00731ED8"/>
    <w:rsid w:val="00732F2A"/>
    <w:rsid w:val="00735694"/>
    <w:rsid w:val="007358D0"/>
    <w:rsid w:val="00751168"/>
    <w:rsid w:val="007521D2"/>
    <w:rsid w:val="00752BEC"/>
    <w:rsid w:val="00755E5E"/>
    <w:rsid w:val="0076619A"/>
    <w:rsid w:val="00773093"/>
    <w:rsid w:val="00773C4B"/>
    <w:rsid w:val="007772C3"/>
    <w:rsid w:val="007813BB"/>
    <w:rsid w:val="0078444E"/>
    <w:rsid w:val="00784D73"/>
    <w:rsid w:val="007856E1"/>
    <w:rsid w:val="007916C5"/>
    <w:rsid w:val="00791BC4"/>
    <w:rsid w:val="007929E0"/>
    <w:rsid w:val="007938DF"/>
    <w:rsid w:val="00793C6A"/>
    <w:rsid w:val="0079620A"/>
    <w:rsid w:val="007967B2"/>
    <w:rsid w:val="00796AA3"/>
    <w:rsid w:val="007A050E"/>
    <w:rsid w:val="007A2173"/>
    <w:rsid w:val="007A4F7B"/>
    <w:rsid w:val="007A770B"/>
    <w:rsid w:val="007B043C"/>
    <w:rsid w:val="007B3886"/>
    <w:rsid w:val="007B705B"/>
    <w:rsid w:val="007B74BE"/>
    <w:rsid w:val="007B79A1"/>
    <w:rsid w:val="007C3CB5"/>
    <w:rsid w:val="007C4299"/>
    <w:rsid w:val="007C739C"/>
    <w:rsid w:val="007D1379"/>
    <w:rsid w:val="007D1BB7"/>
    <w:rsid w:val="007D1E6E"/>
    <w:rsid w:val="007D2D46"/>
    <w:rsid w:val="007D452A"/>
    <w:rsid w:val="007D56EA"/>
    <w:rsid w:val="007D7AF8"/>
    <w:rsid w:val="007E036B"/>
    <w:rsid w:val="007E11DB"/>
    <w:rsid w:val="007E63D2"/>
    <w:rsid w:val="007E7127"/>
    <w:rsid w:val="007F1010"/>
    <w:rsid w:val="007F2624"/>
    <w:rsid w:val="007F3CC5"/>
    <w:rsid w:val="007F3EA7"/>
    <w:rsid w:val="007F5491"/>
    <w:rsid w:val="007F59CC"/>
    <w:rsid w:val="008000FC"/>
    <w:rsid w:val="00800698"/>
    <w:rsid w:val="00804192"/>
    <w:rsid w:val="00805C0F"/>
    <w:rsid w:val="008069B8"/>
    <w:rsid w:val="0080773C"/>
    <w:rsid w:val="008103BF"/>
    <w:rsid w:val="00810C5E"/>
    <w:rsid w:val="00812E66"/>
    <w:rsid w:val="00815BDA"/>
    <w:rsid w:val="008218F6"/>
    <w:rsid w:val="008254F9"/>
    <w:rsid w:val="0083340B"/>
    <w:rsid w:val="00836306"/>
    <w:rsid w:val="00837E64"/>
    <w:rsid w:val="008406FB"/>
    <w:rsid w:val="008423A6"/>
    <w:rsid w:val="00844815"/>
    <w:rsid w:val="008474C7"/>
    <w:rsid w:val="0084794A"/>
    <w:rsid w:val="0085090F"/>
    <w:rsid w:val="00850EB7"/>
    <w:rsid w:val="00853592"/>
    <w:rsid w:val="008555D4"/>
    <w:rsid w:val="00855F81"/>
    <w:rsid w:val="0085684A"/>
    <w:rsid w:val="00856A5B"/>
    <w:rsid w:val="00857FF3"/>
    <w:rsid w:val="00863E16"/>
    <w:rsid w:val="00866826"/>
    <w:rsid w:val="00875418"/>
    <w:rsid w:val="008818D2"/>
    <w:rsid w:val="0088448D"/>
    <w:rsid w:val="00885DFC"/>
    <w:rsid w:val="008862AC"/>
    <w:rsid w:val="00887B04"/>
    <w:rsid w:val="00893566"/>
    <w:rsid w:val="00893D35"/>
    <w:rsid w:val="00894B90"/>
    <w:rsid w:val="00895127"/>
    <w:rsid w:val="008A0789"/>
    <w:rsid w:val="008A107F"/>
    <w:rsid w:val="008A31BD"/>
    <w:rsid w:val="008A338F"/>
    <w:rsid w:val="008A4239"/>
    <w:rsid w:val="008A6328"/>
    <w:rsid w:val="008B04E2"/>
    <w:rsid w:val="008B53B1"/>
    <w:rsid w:val="008C08EB"/>
    <w:rsid w:val="008C1F41"/>
    <w:rsid w:val="008C4349"/>
    <w:rsid w:val="008C6100"/>
    <w:rsid w:val="008C6D8B"/>
    <w:rsid w:val="008D1DE7"/>
    <w:rsid w:val="008D2531"/>
    <w:rsid w:val="008D2C67"/>
    <w:rsid w:val="008D4228"/>
    <w:rsid w:val="008D6325"/>
    <w:rsid w:val="008D77CD"/>
    <w:rsid w:val="008E09E7"/>
    <w:rsid w:val="008E19E3"/>
    <w:rsid w:val="008E1DA0"/>
    <w:rsid w:val="008E3406"/>
    <w:rsid w:val="008E405E"/>
    <w:rsid w:val="008E6163"/>
    <w:rsid w:val="008E6A91"/>
    <w:rsid w:val="008F1FFD"/>
    <w:rsid w:val="008F3275"/>
    <w:rsid w:val="008F438D"/>
    <w:rsid w:val="008F6653"/>
    <w:rsid w:val="00900C62"/>
    <w:rsid w:val="00901BCB"/>
    <w:rsid w:val="009035BD"/>
    <w:rsid w:val="00905034"/>
    <w:rsid w:val="00911636"/>
    <w:rsid w:val="00914A6A"/>
    <w:rsid w:val="00915BDB"/>
    <w:rsid w:val="009167B5"/>
    <w:rsid w:val="00921104"/>
    <w:rsid w:val="00930045"/>
    <w:rsid w:val="009312A2"/>
    <w:rsid w:val="009317B6"/>
    <w:rsid w:val="00932692"/>
    <w:rsid w:val="00932D81"/>
    <w:rsid w:val="009348FB"/>
    <w:rsid w:val="00936F3F"/>
    <w:rsid w:val="0093712D"/>
    <w:rsid w:val="009371A5"/>
    <w:rsid w:val="00937444"/>
    <w:rsid w:val="00937FB9"/>
    <w:rsid w:val="00940690"/>
    <w:rsid w:val="00942A16"/>
    <w:rsid w:val="00947FA4"/>
    <w:rsid w:val="00950798"/>
    <w:rsid w:val="0095108F"/>
    <w:rsid w:val="0095230E"/>
    <w:rsid w:val="0095471D"/>
    <w:rsid w:val="009551C2"/>
    <w:rsid w:val="00960B28"/>
    <w:rsid w:val="00961DD8"/>
    <w:rsid w:val="009639C8"/>
    <w:rsid w:val="00963F53"/>
    <w:rsid w:val="00965F94"/>
    <w:rsid w:val="0097173A"/>
    <w:rsid w:val="009735FF"/>
    <w:rsid w:val="00980FC7"/>
    <w:rsid w:val="00987864"/>
    <w:rsid w:val="00993DBC"/>
    <w:rsid w:val="00994CE9"/>
    <w:rsid w:val="009954A8"/>
    <w:rsid w:val="00996448"/>
    <w:rsid w:val="009A18DC"/>
    <w:rsid w:val="009A65BA"/>
    <w:rsid w:val="009A6A41"/>
    <w:rsid w:val="009A73DA"/>
    <w:rsid w:val="009B0750"/>
    <w:rsid w:val="009B0959"/>
    <w:rsid w:val="009B0C7D"/>
    <w:rsid w:val="009B2175"/>
    <w:rsid w:val="009B318E"/>
    <w:rsid w:val="009D0C3D"/>
    <w:rsid w:val="009D1989"/>
    <w:rsid w:val="009D19D4"/>
    <w:rsid w:val="009D7722"/>
    <w:rsid w:val="009D7F69"/>
    <w:rsid w:val="009E1113"/>
    <w:rsid w:val="009E1772"/>
    <w:rsid w:val="009E1AD1"/>
    <w:rsid w:val="009E1C82"/>
    <w:rsid w:val="009E36DA"/>
    <w:rsid w:val="009E3B19"/>
    <w:rsid w:val="009E56FC"/>
    <w:rsid w:val="009E604D"/>
    <w:rsid w:val="009F186D"/>
    <w:rsid w:val="009F1891"/>
    <w:rsid w:val="009F1E7F"/>
    <w:rsid w:val="009F2767"/>
    <w:rsid w:val="009F4718"/>
    <w:rsid w:val="009F4D99"/>
    <w:rsid w:val="009F7543"/>
    <w:rsid w:val="00A0362D"/>
    <w:rsid w:val="00A041D5"/>
    <w:rsid w:val="00A048B1"/>
    <w:rsid w:val="00A06FD2"/>
    <w:rsid w:val="00A075E1"/>
    <w:rsid w:val="00A128D2"/>
    <w:rsid w:val="00A154C6"/>
    <w:rsid w:val="00A16561"/>
    <w:rsid w:val="00A16E28"/>
    <w:rsid w:val="00A17753"/>
    <w:rsid w:val="00A17968"/>
    <w:rsid w:val="00A17971"/>
    <w:rsid w:val="00A17A82"/>
    <w:rsid w:val="00A25134"/>
    <w:rsid w:val="00A275E9"/>
    <w:rsid w:val="00A30E56"/>
    <w:rsid w:val="00A315AA"/>
    <w:rsid w:val="00A32998"/>
    <w:rsid w:val="00A37A7D"/>
    <w:rsid w:val="00A417F8"/>
    <w:rsid w:val="00A419F4"/>
    <w:rsid w:val="00A448C3"/>
    <w:rsid w:val="00A44C7E"/>
    <w:rsid w:val="00A45F1B"/>
    <w:rsid w:val="00A46B6B"/>
    <w:rsid w:val="00A473D4"/>
    <w:rsid w:val="00A47715"/>
    <w:rsid w:val="00A5067E"/>
    <w:rsid w:val="00A52A3C"/>
    <w:rsid w:val="00A544EC"/>
    <w:rsid w:val="00A55FF8"/>
    <w:rsid w:val="00A56CDE"/>
    <w:rsid w:val="00A57000"/>
    <w:rsid w:val="00A57C87"/>
    <w:rsid w:val="00A61EA6"/>
    <w:rsid w:val="00A679C6"/>
    <w:rsid w:val="00A75995"/>
    <w:rsid w:val="00A767B2"/>
    <w:rsid w:val="00A76DC4"/>
    <w:rsid w:val="00A77A25"/>
    <w:rsid w:val="00A81D7A"/>
    <w:rsid w:val="00A83462"/>
    <w:rsid w:val="00A847AE"/>
    <w:rsid w:val="00A86A40"/>
    <w:rsid w:val="00A90D77"/>
    <w:rsid w:val="00A918C5"/>
    <w:rsid w:val="00A91EF0"/>
    <w:rsid w:val="00A9212B"/>
    <w:rsid w:val="00A962C7"/>
    <w:rsid w:val="00A96F7A"/>
    <w:rsid w:val="00AA082F"/>
    <w:rsid w:val="00AA3E3D"/>
    <w:rsid w:val="00AA4405"/>
    <w:rsid w:val="00AA572C"/>
    <w:rsid w:val="00AA761C"/>
    <w:rsid w:val="00AA7C49"/>
    <w:rsid w:val="00AB1762"/>
    <w:rsid w:val="00AB26E7"/>
    <w:rsid w:val="00AB4606"/>
    <w:rsid w:val="00AB47C5"/>
    <w:rsid w:val="00AB54F1"/>
    <w:rsid w:val="00AB5C9C"/>
    <w:rsid w:val="00AB6133"/>
    <w:rsid w:val="00AC3AC6"/>
    <w:rsid w:val="00AC3E46"/>
    <w:rsid w:val="00AC3F5E"/>
    <w:rsid w:val="00AC5C6E"/>
    <w:rsid w:val="00AC6D50"/>
    <w:rsid w:val="00AD3381"/>
    <w:rsid w:val="00AD396A"/>
    <w:rsid w:val="00AD5063"/>
    <w:rsid w:val="00AE2D4E"/>
    <w:rsid w:val="00AE463D"/>
    <w:rsid w:val="00AE48BF"/>
    <w:rsid w:val="00AE5D42"/>
    <w:rsid w:val="00AE6C7F"/>
    <w:rsid w:val="00AF104D"/>
    <w:rsid w:val="00AF1464"/>
    <w:rsid w:val="00AF3657"/>
    <w:rsid w:val="00AF3ABE"/>
    <w:rsid w:val="00AF6CD9"/>
    <w:rsid w:val="00AF7056"/>
    <w:rsid w:val="00B0458E"/>
    <w:rsid w:val="00B07E67"/>
    <w:rsid w:val="00B14285"/>
    <w:rsid w:val="00B1632B"/>
    <w:rsid w:val="00B16A84"/>
    <w:rsid w:val="00B17DC2"/>
    <w:rsid w:val="00B23AB1"/>
    <w:rsid w:val="00B24058"/>
    <w:rsid w:val="00B250A5"/>
    <w:rsid w:val="00B27FA7"/>
    <w:rsid w:val="00B302B9"/>
    <w:rsid w:val="00B33471"/>
    <w:rsid w:val="00B33948"/>
    <w:rsid w:val="00B361C1"/>
    <w:rsid w:val="00B36FA9"/>
    <w:rsid w:val="00B37922"/>
    <w:rsid w:val="00B41AE3"/>
    <w:rsid w:val="00B41FED"/>
    <w:rsid w:val="00B43663"/>
    <w:rsid w:val="00B4408E"/>
    <w:rsid w:val="00B450B5"/>
    <w:rsid w:val="00B46E2B"/>
    <w:rsid w:val="00B5434B"/>
    <w:rsid w:val="00B563C7"/>
    <w:rsid w:val="00B56D4B"/>
    <w:rsid w:val="00B57F06"/>
    <w:rsid w:val="00B617BF"/>
    <w:rsid w:val="00B62370"/>
    <w:rsid w:val="00B66401"/>
    <w:rsid w:val="00B704D7"/>
    <w:rsid w:val="00B75F26"/>
    <w:rsid w:val="00B80F98"/>
    <w:rsid w:val="00B83B70"/>
    <w:rsid w:val="00B85487"/>
    <w:rsid w:val="00B86E89"/>
    <w:rsid w:val="00B87791"/>
    <w:rsid w:val="00B90442"/>
    <w:rsid w:val="00B91F69"/>
    <w:rsid w:val="00B956CC"/>
    <w:rsid w:val="00BA1EF6"/>
    <w:rsid w:val="00BB0E8F"/>
    <w:rsid w:val="00BB13F8"/>
    <w:rsid w:val="00BB1546"/>
    <w:rsid w:val="00BB1AE3"/>
    <w:rsid w:val="00BB1B5C"/>
    <w:rsid w:val="00BB2D6D"/>
    <w:rsid w:val="00BB35E7"/>
    <w:rsid w:val="00BB6C65"/>
    <w:rsid w:val="00BC2F69"/>
    <w:rsid w:val="00BD0089"/>
    <w:rsid w:val="00BE025B"/>
    <w:rsid w:val="00BE41F1"/>
    <w:rsid w:val="00BE460F"/>
    <w:rsid w:val="00BE5196"/>
    <w:rsid w:val="00BE56F7"/>
    <w:rsid w:val="00BE6686"/>
    <w:rsid w:val="00BE7A25"/>
    <w:rsid w:val="00BF0820"/>
    <w:rsid w:val="00BF09CE"/>
    <w:rsid w:val="00BF31CB"/>
    <w:rsid w:val="00BF5376"/>
    <w:rsid w:val="00BF5DE4"/>
    <w:rsid w:val="00BF6A03"/>
    <w:rsid w:val="00BF7DF4"/>
    <w:rsid w:val="00C049CB"/>
    <w:rsid w:val="00C05BFC"/>
    <w:rsid w:val="00C078B8"/>
    <w:rsid w:val="00C1681B"/>
    <w:rsid w:val="00C21375"/>
    <w:rsid w:val="00C225FA"/>
    <w:rsid w:val="00C226C6"/>
    <w:rsid w:val="00C25BC1"/>
    <w:rsid w:val="00C26B66"/>
    <w:rsid w:val="00C31688"/>
    <w:rsid w:val="00C31707"/>
    <w:rsid w:val="00C361E3"/>
    <w:rsid w:val="00C36DF1"/>
    <w:rsid w:val="00C44523"/>
    <w:rsid w:val="00C44FB2"/>
    <w:rsid w:val="00C50B66"/>
    <w:rsid w:val="00C544F3"/>
    <w:rsid w:val="00C613F7"/>
    <w:rsid w:val="00C61DF6"/>
    <w:rsid w:val="00C625CE"/>
    <w:rsid w:val="00C63518"/>
    <w:rsid w:val="00C64AAD"/>
    <w:rsid w:val="00C654BC"/>
    <w:rsid w:val="00C66934"/>
    <w:rsid w:val="00C66D8D"/>
    <w:rsid w:val="00C675B7"/>
    <w:rsid w:val="00C70AB9"/>
    <w:rsid w:val="00C806C9"/>
    <w:rsid w:val="00C80E5A"/>
    <w:rsid w:val="00C92DE9"/>
    <w:rsid w:val="00C947BD"/>
    <w:rsid w:val="00C96B2A"/>
    <w:rsid w:val="00C96CE1"/>
    <w:rsid w:val="00CA080E"/>
    <w:rsid w:val="00CA1CC2"/>
    <w:rsid w:val="00CA1D75"/>
    <w:rsid w:val="00CA4843"/>
    <w:rsid w:val="00CA7B0C"/>
    <w:rsid w:val="00CB0F05"/>
    <w:rsid w:val="00CB4E3B"/>
    <w:rsid w:val="00CB54B9"/>
    <w:rsid w:val="00CB71DE"/>
    <w:rsid w:val="00CC3A2F"/>
    <w:rsid w:val="00CD14BF"/>
    <w:rsid w:val="00CD4466"/>
    <w:rsid w:val="00CD44ED"/>
    <w:rsid w:val="00CD5936"/>
    <w:rsid w:val="00CE27C8"/>
    <w:rsid w:val="00CE39F8"/>
    <w:rsid w:val="00CE52DA"/>
    <w:rsid w:val="00CF0A21"/>
    <w:rsid w:val="00CF2AA8"/>
    <w:rsid w:val="00CF3A3F"/>
    <w:rsid w:val="00CF75A0"/>
    <w:rsid w:val="00D02A59"/>
    <w:rsid w:val="00D042A5"/>
    <w:rsid w:val="00D04863"/>
    <w:rsid w:val="00D04D35"/>
    <w:rsid w:val="00D06F30"/>
    <w:rsid w:val="00D071BA"/>
    <w:rsid w:val="00D107F8"/>
    <w:rsid w:val="00D131FA"/>
    <w:rsid w:val="00D202BB"/>
    <w:rsid w:val="00D20CD6"/>
    <w:rsid w:val="00D222A9"/>
    <w:rsid w:val="00D22341"/>
    <w:rsid w:val="00D24A49"/>
    <w:rsid w:val="00D24BC7"/>
    <w:rsid w:val="00D26D8E"/>
    <w:rsid w:val="00D308DF"/>
    <w:rsid w:val="00D32E5F"/>
    <w:rsid w:val="00D3398A"/>
    <w:rsid w:val="00D33BC7"/>
    <w:rsid w:val="00D36021"/>
    <w:rsid w:val="00D362A2"/>
    <w:rsid w:val="00D41572"/>
    <w:rsid w:val="00D42C19"/>
    <w:rsid w:val="00D446B2"/>
    <w:rsid w:val="00D47CAA"/>
    <w:rsid w:val="00D5165A"/>
    <w:rsid w:val="00D51802"/>
    <w:rsid w:val="00D51E48"/>
    <w:rsid w:val="00D51FFB"/>
    <w:rsid w:val="00D53AEB"/>
    <w:rsid w:val="00D63811"/>
    <w:rsid w:val="00D7273A"/>
    <w:rsid w:val="00D7337E"/>
    <w:rsid w:val="00D73B18"/>
    <w:rsid w:val="00D751A5"/>
    <w:rsid w:val="00D8187A"/>
    <w:rsid w:val="00D82441"/>
    <w:rsid w:val="00D82987"/>
    <w:rsid w:val="00D871E0"/>
    <w:rsid w:val="00D923B3"/>
    <w:rsid w:val="00D92BD6"/>
    <w:rsid w:val="00D96A2B"/>
    <w:rsid w:val="00D96D99"/>
    <w:rsid w:val="00D9747B"/>
    <w:rsid w:val="00DA15F3"/>
    <w:rsid w:val="00DA1624"/>
    <w:rsid w:val="00DA2A04"/>
    <w:rsid w:val="00DA2ADA"/>
    <w:rsid w:val="00DA36D6"/>
    <w:rsid w:val="00DA4199"/>
    <w:rsid w:val="00DA59ED"/>
    <w:rsid w:val="00DB00BC"/>
    <w:rsid w:val="00DB385F"/>
    <w:rsid w:val="00DB3B24"/>
    <w:rsid w:val="00DB5B4D"/>
    <w:rsid w:val="00DC0AA3"/>
    <w:rsid w:val="00DC1619"/>
    <w:rsid w:val="00DC405E"/>
    <w:rsid w:val="00DC4695"/>
    <w:rsid w:val="00DC792B"/>
    <w:rsid w:val="00DD0D6F"/>
    <w:rsid w:val="00DD4ED9"/>
    <w:rsid w:val="00DD4F3F"/>
    <w:rsid w:val="00DD59F4"/>
    <w:rsid w:val="00DD61B5"/>
    <w:rsid w:val="00DE0626"/>
    <w:rsid w:val="00DE0E23"/>
    <w:rsid w:val="00DE685F"/>
    <w:rsid w:val="00DE6EC8"/>
    <w:rsid w:val="00E006FF"/>
    <w:rsid w:val="00E03F92"/>
    <w:rsid w:val="00E046CD"/>
    <w:rsid w:val="00E05F42"/>
    <w:rsid w:val="00E0699F"/>
    <w:rsid w:val="00E0743F"/>
    <w:rsid w:val="00E11358"/>
    <w:rsid w:val="00E17880"/>
    <w:rsid w:val="00E217B3"/>
    <w:rsid w:val="00E227C8"/>
    <w:rsid w:val="00E25F14"/>
    <w:rsid w:val="00E26E99"/>
    <w:rsid w:val="00E277AE"/>
    <w:rsid w:val="00E33171"/>
    <w:rsid w:val="00E34FC6"/>
    <w:rsid w:val="00E3511B"/>
    <w:rsid w:val="00E36C2D"/>
    <w:rsid w:val="00E4146C"/>
    <w:rsid w:val="00E43217"/>
    <w:rsid w:val="00E43314"/>
    <w:rsid w:val="00E43670"/>
    <w:rsid w:val="00E4510E"/>
    <w:rsid w:val="00E47B6A"/>
    <w:rsid w:val="00E526D9"/>
    <w:rsid w:val="00E52738"/>
    <w:rsid w:val="00E537AF"/>
    <w:rsid w:val="00E541D0"/>
    <w:rsid w:val="00E546D4"/>
    <w:rsid w:val="00E570BC"/>
    <w:rsid w:val="00E60A5F"/>
    <w:rsid w:val="00E614F6"/>
    <w:rsid w:val="00E616EC"/>
    <w:rsid w:val="00E644CC"/>
    <w:rsid w:val="00E659B7"/>
    <w:rsid w:val="00E673F7"/>
    <w:rsid w:val="00E70F7F"/>
    <w:rsid w:val="00E7246A"/>
    <w:rsid w:val="00E73247"/>
    <w:rsid w:val="00E73F94"/>
    <w:rsid w:val="00E73FF4"/>
    <w:rsid w:val="00E75D01"/>
    <w:rsid w:val="00E75F6D"/>
    <w:rsid w:val="00E77158"/>
    <w:rsid w:val="00E771F8"/>
    <w:rsid w:val="00E84663"/>
    <w:rsid w:val="00E84824"/>
    <w:rsid w:val="00E858C8"/>
    <w:rsid w:val="00E858F5"/>
    <w:rsid w:val="00E8773D"/>
    <w:rsid w:val="00E900CF"/>
    <w:rsid w:val="00E9297C"/>
    <w:rsid w:val="00E95200"/>
    <w:rsid w:val="00E9524B"/>
    <w:rsid w:val="00EA04E7"/>
    <w:rsid w:val="00EA2FDA"/>
    <w:rsid w:val="00EA42FB"/>
    <w:rsid w:val="00EA742E"/>
    <w:rsid w:val="00EB0046"/>
    <w:rsid w:val="00EB0E2C"/>
    <w:rsid w:val="00EB0F8F"/>
    <w:rsid w:val="00EB19D0"/>
    <w:rsid w:val="00EB1C20"/>
    <w:rsid w:val="00EB4721"/>
    <w:rsid w:val="00EB7075"/>
    <w:rsid w:val="00EB73A2"/>
    <w:rsid w:val="00EB7AE1"/>
    <w:rsid w:val="00EC0308"/>
    <w:rsid w:val="00ED1F05"/>
    <w:rsid w:val="00ED201E"/>
    <w:rsid w:val="00ED36EB"/>
    <w:rsid w:val="00ED4369"/>
    <w:rsid w:val="00ED6ABB"/>
    <w:rsid w:val="00ED6E90"/>
    <w:rsid w:val="00ED7D91"/>
    <w:rsid w:val="00EE4AA2"/>
    <w:rsid w:val="00EE7623"/>
    <w:rsid w:val="00EF012A"/>
    <w:rsid w:val="00EF2305"/>
    <w:rsid w:val="00EF2D11"/>
    <w:rsid w:val="00EF5229"/>
    <w:rsid w:val="00F02093"/>
    <w:rsid w:val="00F05287"/>
    <w:rsid w:val="00F056F5"/>
    <w:rsid w:val="00F067B8"/>
    <w:rsid w:val="00F072EA"/>
    <w:rsid w:val="00F07465"/>
    <w:rsid w:val="00F1261F"/>
    <w:rsid w:val="00F13BAC"/>
    <w:rsid w:val="00F1775C"/>
    <w:rsid w:val="00F20A3D"/>
    <w:rsid w:val="00F21BB3"/>
    <w:rsid w:val="00F22132"/>
    <w:rsid w:val="00F22355"/>
    <w:rsid w:val="00F22625"/>
    <w:rsid w:val="00F228CF"/>
    <w:rsid w:val="00F2546F"/>
    <w:rsid w:val="00F256A4"/>
    <w:rsid w:val="00F25E69"/>
    <w:rsid w:val="00F27806"/>
    <w:rsid w:val="00F27B8F"/>
    <w:rsid w:val="00F35B65"/>
    <w:rsid w:val="00F36AC0"/>
    <w:rsid w:val="00F37153"/>
    <w:rsid w:val="00F378EB"/>
    <w:rsid w:val="00F40D1F"/>
    <w:rsid w:val="00F41E38"/>
    <w:rsid w:val="00F423D1"/>
    <w:rsid w:val="00F429F1"/>
    <w:rsid w:val="00F44D3C"/>
    <w:rsid w:val="00F51215"/>
    <w:rsid w:val="00F51CC8"/>
    <w:rsid w:val="00F5329E"/>
    <w:rsid w:val="00F55879"/>
    <w:rsid w:val="00F55B5A"/>
    <w:rsid w:val="00F578C7"/>
    <w:rsid w:val="00F70393"/>
    <w:rsid w:val="00F71891"/>
    <w:rsid w:val="00F72F54"/>
    <w:rsid w:val="00F815D1"/>
    <w:rsid w:val="00F81E26"/>
    <w:rsid w:val="00F82E21"/>
    <w:rsid w:val="00F83C7B"/>
    <w:rsid w:val="00F83EB6"/>
    <w:rsid w:val="00F86082"/>
    <w:rsid w:val="00F913EB"/>
    <w:rsid w:val="00F914F0"/>
    <w:rsid w:val="00F91E0E"/>
    <w:rsid w:val="00F95998"/>
    <w:rsid w:val="00F97533"/>
    <w:rsid w:val="00F9776D"/>
    <w:rsid w:val="00FA08DA"/>
    <w:rsid w:val="00FA141E"/>
    <w:rsid w:val="00FA292F"/>
    <w:rsid w:val="00FA7BE9"/>
    <w:rsid w:val="00FB204B"/>
    <w:rsid w:val="00FB4423"/>
    <w:rsid w:val="00FB5303"/>
    <w:rsid w:val="00FB6264"/>
    <w:rsid w:val="00FB6E99"/>
    <w:rsid w:val="00FC150F"/>
    <w:rsid w:val="00FC2F26"/>
    <w:rsid w:val="00FC4E2F"/>
    <w:rsid w:val="00FD08BF"/>
    <w:rsid w:val="00FD314F"/>
    <w:rsid w:val="00FD3F5F"/>
    <w:rsid w:val="00FD6C2C"/>
    <w:rsid w:val="00FD7336"/>
    <w:rsid w:val="00FE0126"/>
    <w:rsid w:val="00FE0161"/>
    <w:rsid w:val="00FE5864"/>
    <w:rsid w:val="00FE6079"/>
    <w:rsid w:val="00FE6403"/>
    <w:rsid w:val="00FE6E7A"/>
    <w:rsid w:val="00FE720A"/>
    <w:rsid w:val="00FE7CF3"/>
    <w:rsid w:val="00FF08DF"/>
    <w:rsid w:val="00FF21C8"/>
    <w:rsid w:val="00FF2F7E"/>
    <w:rsid w:val="00FF2FCB"/>
    <w:rsid w:val="00FF4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C7"/>
    <w:pPr>
      <w:widowControl w:val="0"/>
      <w:suppressAutoHyphens/>
      <w:autoSpaceDE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73F94"/>
  </w:style>
  <w:style w:type="character" w:customStyle="1" w:styleId="1">
    <w:name w:val="Основной шрифт абзаца1"/>
    <w:rsid w:val="00E73F94"/>
  </w:style>
  <w:style w:type="character" w:customStyle="1" w:styleId="a3">
    <w:name w:val="Текст выноски Знак"/>
    <w:rsid w:val="00E73F94"/>
    <w:rPr>
      <w:rFonts w:ascii="Tahoma" w:eastAsia="Times New Roman" w:hAnsi="Tahoma" w:cs="Tahoma"/>
      <w:sz w:val="16"/>
      <w:szCs w:val="16"/>
    </w:rPr>
  </w:style>
  <w:style w:type="character" w:customStyle="1" w:styleId="a4">
    <w:name w:val="Верхний колонтитул Знак"/>
    <w:uiPriority w:val="99"/>
    <w:rsid w:val="00E73F94"/>
    <w:rPr>
      <w:rFonts w:ascii="Arial" w:eastAsia="Times New Roman" w:hAnsi="Arial" w:cs="Arial"/>
      <w:sz w:val="18"/>
      <w:szCs w:val="18"/>
    </w:rPr>
  </w:style>
  <w:style w:type="character" w:customStyle="1" w:styleId="a5">
    <w:name w:val="Нижний колонтитул Знак"/>
    <w:rsid w:val="00E73F94"/>
    <w:rPr>
      <w:rFonts w:ascii="Arial" w:eastAsia="Times New Roman" w:hAnsi="Arial" w:cs="Arial"/>
      <w:sz w:val="18"/>
      <w:szCs w:val="18"/>
    </w:rPr>
  </w:style>
  <w:style w:type="paragraph" w:customStyle="1" w:styleId="a6">
    <w:name w:val="Заголовок"/>
    <w:basedOn w:val="a"/>
    <w:next w:val="a7"/>
    <w:rsid w:val="00E73F94"/>
    <w:pPr>
      <w:keepNext/>
      <w:spacing w:before="240" w:after="120"/>
    </w:pPr>
    <w:rPr>
      <w:rFonts w:ascii="Times New Roman" w:eastAsia="Lucida Sans Unicode" w:hAnsi="Times New Roman" w:cs="Tahoma"/>
      <w:sz w:val="28"/>
      <w:szCs w:val="28"/>
    </w:rPr>
  </w:style>
  <w:style w:type="paragraph" w:styleId="a7">
    <w:name w:val="Body Text"/>
    <w:basedOn w:val="a"/>
    <w:link w:val="a8"/>
    <w:semiHidden/>
    <w:rsid w:val="00E73F94"/>
    <w:pPr>
      <w:spacing w:after="120"/>
    </w:pPr>
  </w:style>
  <w:style w:type="paragraph" w:styleId="a9">
    <w:name w:val="List"/>
    <w:basedOn w:val="a7"/>
    <w:semiHidden/>
    <w:rsid w:val="00E73F94"/>
    <w:rPr>
      <w:rFonts w:cs="Tahoma"/>
    </w:rPr>
  </w:style>
  <w:style w:type="paragraph" w:customStyle="1" w:styleId="10">
    <w:name w:val="Название1"/>
    <w:basedOn w:val="a"/>
    <w:rsid w:val="00E73F94"/>
    <w:pPr>
      <w:suppressLineNumbers/>
      <w:spacing w:before="120" w:after="120"/>
    </w:pPr>
    <w:rPr>
      <w:rFonts w:cs="Tahoma"/>
      <w:i/>
      <w:iCs/>
      <w:sz w:val="20"/>
      <w:szCs w:val="24"/>
    </w:rPr>
  </w:style>
  <w:style w:type="paragraph" w:customStyle="1" w:styleId="11">
    <w:name w:val="Указатель1"/>
    <w:basedOn w:val="a"/>
    <w:rsid w:val="00E73F94"/>
    <w:pPr>
      <w:suppressLineNumbers/>
    </w:pPr>
    <w:rPr>
      <w:rFonts w:cs="Tahoma"/>
    </w:rPr>
  </w:style>
  <w:style w:type="paragraph" w:styleId="aa">
    <w:name w:val="Balloon Text"/>
    <w:basedOn w:val="a"/>
    <w:link w:val="12"/>
    <w:rsid w:val="00E73F94"/>
    <w:rPr>
      <w:rFonts w:ascii="Tahoma" w:hAnsi="Tahoma" w:cs="Tahoma"/>
      <w:sz w:val="16"/>
      <w:szCs w:val="16"/>
    </w:rPr>
  </w:style>
  <w:style w:type="paragraph" w:styleId="ab">
    <w:name w:val="header"/>
    <w:basedOn w:val="a"/>
    <w:link w:val="13"/>
    <w:uiPriority w:val="99"/>
    <w:rsid w:val="00E73F94"/>
  </w:style>
  <w:style w:type="paragraph" w:styleId="ac">
    <w:name w:val="footer"/>
    <w:basedOn w:val="a"/>
    <w:link w:val="14"/>
    <w:semiHidden/>
    <w:rsid w:val="00E73F94"/>
  </w:style>
  <w:style w:type="paragraph" w:customStyle="1" w:styleId="ad">
    <w:name w:val="Содержимое таблицы"/>
    <w:basedOn w:val="a"/>
    <w:rsid w:val="00E73F94"/>
    <w:pPr>
      <w:suppressLineNumbers/>
    </w:pPr>
  </w:style>
  <w:style w:type="paragraph" w:customStyle="1" w:styleId="ae">
    <w:name w:val="Заголовок таблицы"/>
    <w:basedOn w:val="ad"/>
    <w:rsid w:val="00E73F94"/>
    <w:pPr>
      <w:jc w:val="center"/>
    </w:pPr>
    <w:rPr>
      <w:b/>
      <w:bCs/>
    </w:rPr>
  </w:style>
  <w:style w:type="paragraph" w:styleId="af">
    <w:name w:val="List Paragraph"/>
    <w:basedOn w:val="a"/>
    <w:uiPriority w:val="34"/>
    <w:qFormat/>
    <w:rsid w:val="00C26B66"/>
    <w:pPr>
      <w:ind w:left="720"/>
      <w:contextualSpacing/>
    </w:pPr>
  </w:style>
  <w:style w:type="paragraph" w:customStyle="1" w:styleId="ConsPlusTitle">
    <w:name w:val="ConsPlusTitle"/>
    <w:uiPriority w:val="99"/>
    <w:rsid w:val="00C26B66"/>
    <w:pPr>
      <w:widowControl w:val="0"/>
      <w:autoSpaceDE w:val="0"/>
      <w:autoSpaceDN w:val="0"/>
      <w:adjustRightInd w:val="0"/>
    </w:pPr>
    <w:rPr>
      <w:rFonts w:ascii="Calibri" w:hAnsi="Calibri" w:cs="Calibri"/>
      <w:b/>
      <w:bCs/>
      <w:sz w:val="22"/>
      <w:szCs w:val="22"/>
    </w:rPr>
  </w:style>
  <w:style w:type="table" w:styleId="af0">
    <w:name w:val="Table Grid"/>
    <w:basedOn w:val="a1"/>
    <w:uiPriority w:val="59"/>
    <w:rsid w:val="00DD0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690206"/>
    <w:rPr>
      <w:color w:val="0000FF" w:themeColor="hyperlink"/>
      <w:u w:val="single"/>
    </w:rPr>
  </w:style>
  <w:style w:type="character" w:styleId="af2">
    <w:name w:val="annotation reference"/>
    <w:basedOn w:val="a0"/>
    <w:uiPriority w:val="99"/>
    <w:semiHidden/>
    <w:unhideWhenUsed/>
    <w:rsid w:val="00837E64"/>
    <w:rPr>
      <w:sz w:val="16"/>
      <w:szCs w:val="16"/>
    </w:rPr>
  </w:style>
  <w:style w:type="paragraph" w:styleId="af3">
    <w:name w:val="annotation text"/>
    <w:basedOn w:val="a"/>
    <w:link w:val="af4"/>
    <w:uiPriority w:val="99"/>
    <w:semiHidden/>
    <w:unhideWhenUsed/>
    <w:rsid w:val="00837E64"/>
    <w:rPr>
      <w:sz w:val="20"/>
      <w:szCs w:val="20"/>
    </w:rPr>
  </w:style>
  <w:style w:type="character" w:customStyle="1" w:styleId="af4">
    <w:name w:val="Текст примечания Знак"/>
    <w:basedOn w:val="a0"/>
    <w:link w:val="af3"/>
    <w:uiPriority w:val="99"/>
    <w:semiHidden/>
    <w:rsid w:val="00837E64"/>
    <w:rPr>
      <w:rFonts w:ascii="Arial" w:hAnsi="Arial" w:cs="Arial"/>
      <w:lang w:eastAsia="ar-SA"/>
    </w:rPr>
  </w:style>
  <w:style w:type="paragraph" w:styleId="af5">
    <w:name w:val="annotation subject"/>
    <w:basedOn w:val="af3"/>
    <w:next w:val="af3"/>
    <w:link w:val="af6"/>
    <w:uiPriority w:val="99"/>
    <w:semiHidden/>
    <w:unhideWhenUsed/>
    <w:rsid w:val="00837E64"/>
    <w:rPr>
      <w:b/>
      <w:bCs/>
    </w:rPr>
  </w:style>
  <w:style w:type="character" w:customStyle="1" w:styleId="af6">
    <w:name w:val="Тема примечания Знак"/>
    <w:basedOn w:val="af4"/>
    <w:link w:val="af5"/>
    <w:uiPriority w:val="99"/>
    <w:semiHidden/>
    <w:rsid w:val="00837E64"/>
    <w:rPr>
      <w:rFonts w:ascii="Arial" w:hAnsi="Arial" w:cs="Arial"/>
      <w:b/>
      <w:bCs/>
      <w:lang w:eastAsia="ar-SA"/>
    </w:rPr>
  </w:style>
  <w:style w:type="numbering" w:customStyle="1" w:styleId="15">
    <w:name w:val="Нет списка1"/>
    <w:next w:val="a2"/>
    <w:uiPriority w:val="99"/>
    <w:semiHidden/>
    <w:unhideWhenUsed/>
    <w:rsid w:val="009F4718"/>
  </w:style>
  <w:style w:type="paragraph" w:customStyle="1" w:styleId="ConsPlusNonformat">
    <w:name w:val="ConsPlusNonformat"/>
    <w:uiPriority w:val="99"/>
    <w:rsid w:val="00A17753"/>
    <w:pPr>
      <w:autoSpaceDE w:val="0"/>
      <w:autoSpaceDN w:val="0"/>
      <w:adjustRightInd w:val="0"/>
    </w:pPr>
    <w:rPr>
      <w:rFonts w:ascii="Courier New" w:hAnsi="Courier New" w:cs="Courier New"/>
    </w:rPr>
  </w:style>
  <w:style w:type="paragraph" w:styleId="af7">
    <w:name w:val="Normal (Web)"/>
    <w:basedOn w:val="a"/>
    <w:uiPriority w:val="99"/>
    <w:semiHidden/>
    <w:unhideWhenUsed/>
    <w:rsid w:val="004740AA"/>
    <w:pPr>
      <w:widowControl/>
      <w:suppressAutoHyphens w:val="0"/>
      <w:autoSpaceDE/>
    </w:pPr>
    <w:rPr>
      <w:rFonts w:ascii="Tahoma" w:hAnsi="Tahoma" w:cs="Tahoma"/>
      <w:color w:val="000000"/>
      <w:lang w:eastAsia="ru-RU"/>
    </w:rPr>
  </w:style>
  <w:style w:type="paragraph" w:customStyle="1" w:styleId="ConsPlusNormal">
    <w:name w:val="ConsPlusNormal"/>
    <w:rsid w:val="003872BD"/>
    <w:pPr>
      <w:widowControl w:val="0"/>
      <w:autoSpaceDE w:val="0"/>
      <w:autoSpaceDN w:val="0"/>
      <w:adjustRightInd w:val="0"/>
    </w:pPr>
    <w:rPr>
      <w:rFonts w:eastAsiaTheme="minorEastAsia"/>
      <w:sz w:val="26"/>
      <w:szCs w:val="26"/>
    </w:rPr>
  </w:style>
  <w:style w:type="paragraph" w:customStyle="1" w:styleId="ConsPlusCell">
    <w:name w:val="ConsPlusCell"/>
    <w:uiPriority w:val="99"/>
    <w:rsid w:val="003872BD"/>
    <w:pPr>
      <w:widowControl w:val="0"/>
      <w:autoSpaceDE w:val="0"/>
      <w:autoSpaceDN w:val="0"/>
      <w:adjustRightInd w:val="0"/>
    </w:pPr>
    <w:rPr>
      <w:rFonts w:eastAsiaTheme="minorEastAsia"/>
      <w:sz w:val="26"/>
      <w:szCs w:val="26"/>
    </w:rPr>
  </w:style>
  <w:style w:type="character" w:customStyle="1" w:styleId="a8">
    <w:name w:val="Основной текст Знак"/>
    <w:basedOn w:val="a0"/>
    <w:link w:val="a7"/>
    <w:semiHidden/>
    <w:rsid w:val="00D22341"/>
    <w:rPr>
      <w:rFonts w:ascii="Arial" w:hAnsi="Arial" w:cs="Arial"/>
      <w:sz w:val="18"/>
      <w:szCs w:val="18"/>
      <w:lang w:eastAsia="ar-SA"/>
    </w:rPr>
  </w:style>
  <w:style w:type="character" w:customStyle="1" w:styleId="12">
    <w:name w:val="Текст выноски Знак1"/>
    <w:basedOn w:val="a0"/>
    <w:link w:val="aa"/>
    <w:rsid w:val="00D22341"/>
    <w:rPr>
      <w:rFonts w:ascii="Tahoma" w:hAnsi="Tahoma" w:cs="Tahoma"/>
      <w:sz w:val="16"/>
      <w:szCs w:val="16"/>
      <w:lang w:eastAsia="ar-SA"/>
    </w:rPr>
  </w:style>
  <w:style w:type="character" w:customStyle="1" w:styleId="13">
    <w:name w:val="Верхний колонтитул Знак1"/>
    <w:basedOn w:val="a0"/>
    <w:link w:val="ab"/>
    <w:uiPriority w:val="99"/>
    <w:rsid w:val="00D22341"/>
    <w:rPr>
      <w:rFonts w:ascii="Arial" w:hAnsi="Arial" w:cs="Arial"/>
      <w:sz w:val="18"/>
      <w:szCs w:val="18"/>
      <w:lang w:eastAsia="ar-SA"/>
    </w:rPr>
  </w:style>
  <w:style w:type="character" w:customStyle="1" w:styleId="14">
    <w:name w:val="Нижний колонтитул Знак1"/>
    <w:basedOn w:val="a0"/>
    <w:link w:val="ac"/>
    <w:semiHidden/>
    <w:rsid w:val="00D22341"/>
    <w:rPr>
      <w:rFonts w:ascii="Arial" w:hAnsi="Arial" w:cs="Arial"/>
      <w:sz w:val="18"/>
      <w:szCs w:val="18"/>
      <w:lang w:eastAsia="ar-SA"/>
    </w:rPr>
  </w:style>
  <w:style w:type="paragraph" w:styleId="af8">
    <w:name w:val="No Spacing"/>
    <w:uiPriority w:val="1"/>
    <w:qFormat/>
    <w:rsid w:val="00406BFB"/>
    <w:pPr>
      <w:widowControl w:val="0"/>
      <w:suppressAutoHyphens/>
      <w:autoSpaceDE w:val="0"/>
    </w:pPr>
    <w:rPr>
      <w:rFonts w:ascii="Arial" w:hAnsi="Arial" w:cs="Arial"/>
      <w:sz w:val="18"/>
      <w:szCs w:val="18"/>
      <w:lang w:eastAsia="ar-SA"/>
    </w:rPr>
  </w:style>
  <w:style w:type="paragraph" w:customStyle="1" w:styleId="af9">
    <w:name w:val="Абзац_пост"/>
    <w:basedOn w:val="a"/>
    <w:rsid w:val="00092547"/>
    <w:pPr>
      <w:widowControl/>
      <w:suppressAutoHyphens w:val="0"/>
      <w:autoSpaceDE/>
      <w:spacing w:before="120"/>
      <w:ind w:firstLine="720"/>
      <w:jc w:val="both"/>
    </w:pPr>
    <w:rPr>
      <w:rFonts w:ascii="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C7"/>
    <w:pPr>
      <w:widowControl w:val="0"/>
      <w:suppressAutoHyphens/>
      <w:autoSpaceDE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73F94"/>
  </w:style>
  <w:style w:type="character" w:customStyle="1" w:styleId="1">
    <w:name w:val="Основной шрифт абзаца1"/>
    <w:rsid w:val="00E73F94"/>
  </w:style>
  <w:style w:type="character" w:customStyle="1" w:styleId="a3">
    <w:name w:val="Текст выноски Знак"/>
    <w:rsid w:val="00E73F94"/>
    <w:rPr>
      <w:rFonts w:ascii="Tahoma" w:eastAsia="Times New Roman" w:hAnsi="Tahoma" w:cs="Tahoma"/>
      <w:sz w:val="16"/>
      <w:szCs w:val="16"/>
    </w:rPr>
  </w:style>
  <w:style w:type="character" w:customStyle="1" w:styleId="a4">
    <w:name w:val="Верхний колонтитул Знак"/>
    <w:uiPriority w:val="99"/>
    <w:rsid w:val="00E73F94"/>
    <w:rPr>
      <w:rFonts w:ascii="Arial" w:eastAsia="Times New Roman" w:hAnsi="Arial" w:cs="Arial"/>
      <w:sz w:val="18"/>
      <w:szCs w:val="18"/>
    </w:rPr>
  </w:style>
  <w:style w:type="character" w:customStyle="1" w:styleId="a5">
    <w:name w:val="Нижний колонтитул Знак"/>
    <w:rsid w:val="00E73F94"/>
    <w:rPr>
      <w:rFonts w:ascii="Arial" w:eastAsia="Times New Roman" w:hAnsi="Arial" w:cs="Arial"/>
      <w:sz w:val="18"/>
      <w:szCs w:val="18"/>
    </w:rPr>
  </w:style>
  <w:style w:type="paragraph" w:customStyle="1" w:styleId="a6">
    <w:name w:val="Заголовок"/>
    <w:basedOn w:val="a"/>
    <w:next w:val="a7"/>
    <w:rsid w:val="00E73F94"/>
    <w:pPr>
      <w:keepNext/>
      <w:spacing w:before="240" w:after="120"/>
    </w:pPr>
    <w:rPr>
      <w:rFonts w:ascii="Times New Roman" w:eastAsia="Lucida Sans Unicode" w:hAnsi="Times New Roman" w:cs="Tahoma"/>
      <w:sz w:val="28"/>
      <w:szCs w:val="28"/>
    </w:rPr>
  </w:style>
  <w:style w:type="paragraph" w:styleId="a7">
    <w:name w:val="Body Text"/>
    <w:basedOn w:val="a"/>
    <w:link w:val="a8"/>
    <w:semiHidden/>
    <w:rsid w:val="00E73F94"/>
    <w:pPr>
      <w:spacing w:after="120"/>
    </w:pPr>
  </w:style>
  <w:style w:type="paragraph" w:styleId="a9">
    <w:name w:val="List"/>
    <w:basedOn w:val="a7"/>
    <w:semiHidden/>
    <w:rsid w:val="00E73F94"/>
    <w:rPr>
      <w:rFonts w:cs="Tahoma"/>
    </w:rPr>
  </w:style>
  <w:style w:type="paragraph" w:customStyle="1" w:styleId="10">
    <w:name w:val="Название1"/>
    <w:basedOn w:val="a"/>
    <w:rsid w:val="00E73F94"/>
    <w:pPr>
      <w:suppressLineNumbers/>
      <w:spacing w:before="120" w:after="120"/>
    </w:pPr>
    <w:rPr>
      <w:rFonts w:cs="Tahoma"/>
      <w:i/>
      <w:iCs/>
      <w:sz w:val="20"/>
      <w:szCs w:val="24"/>
    </w:rPr>
  </w:style>
  <w:style w:type="paragraph" w:customStyle="1" w:styleId="11">
    <w:name w:val="Указатель1"/>
    <w:basedOn w:val="a"/>
    <w:rsid w:val="00E73F94"/>
    <w:pPr>
      <w:suppressLineNumbers/>
    </w:pPr>
    <w:rPr>
      <w:rFonts w:cs="Tahoma"/>
    </w:rPr>
  </w:style>
  <w:style w:type="paragraph" w:styleId="aa">
    <w:name w:val="Balloon Text"/>
    <w:basedOn w:val="a"/>
    <w:link w:val="12"/>
    <w:rsid w:val="00E73F94"/>
    <w:rPr>
      <w:rFonts w:ascii="Tahoma" w:hAnsi="Tahoma" w:cs="Tahoma"/>
      <w:sz w:val="16"/>
      <w:szCs w:val="16"/>
    </w:rPr>
  </w:style>
  <w:style w:type="paragraph" w:styleId="ab">
    <w:name w:val="header"/>
    <w:basedOn w:val="a"/>
    <w:link w:val="13"/>
    <w:uiPriority w:val="99"/>
    <w:rsid w:val="00E73F94"/>
  </w:style>
  <w:style w:type="paragraph" w:styleId="ac">
    <w:name w:val="footer"/>
    <w:basedOn w:val="a"/>
    <w:link w:val="14"/>
    <w:semiHidden/>
    <w:rsid w:val="00E73F94"/>
  </w:style>
  <w:style w:type="paragraph" w:customStyle="1" w:styleId="ad">
    <w:name w:val="Содержимое таблицы"/>
    <w:basedOn w:val="a"/>
    <w:rsid w:val="00E73F94"/>
    <w:pPr>
      <w:suppressLineNumbers/>
    </w:pPr>
  </w:style>
  <w:style w:type="paragraph" w:customStyle="1" w:styleId="ae">
    <w:name w:val="Заголовок таблицы"/>
    <w:basedOn w:val="ad"/>
    <w:rsid w:val="00E73F94"/>
    <w:pPr>
      <w:jc w:val="center"/>
    </w:pPr>
    <w:rPr>
      <w:b/>
      <w:bCs/>
    </w:rPr>
  </w:style>
  <w:style w:type="paragraph" w:styleId="af">
    <w:name w:val="List Paragraph"/>
    <w:basedOn w:val="a"/>
    <w:uiPriority w:val="34"/>
    <w:qFormat/>
    <w:rsid w:val="00C26B66"/>
    <w:pPr>
      <w:ind w:left="720"/>
      <w:contextualSpacing/>
    </w:pPr>
  </w:style>
  <w:style w:type="paragraph" w:customStyle="1" w:styleId="ConsPlusTitle">
    <w:name w:val="ConsPlusTitle"/>
    <w:uiPriority w:val="99"/>
    <w:rsid w:val="00C26B66"/>
    <w:pPr>
      <w:widowControl w:val="0"/>
      <w:autoSpaceDE w:val="0"/>
      <w:autoSpaceDN w:val="0"/>
      <w:adjustRightInd w:val="0"/>
    </w:pPr>
    <w:rPr>
      <w:rFonts w:ascii="Calibri" w:hAnsi="Calibri" w:cs="Calibri"/>
      <w:b/>
      <w:bCs/>
      <w:sz w:val="22"/>
      <w:szCs w:val="22"/>
    </w:rPr>
  </w:style>
  <w:style w:type="table" w:styleId="af0">
    <w:name w:val="Table Grid"/>
    <w:basedOn w:val="a1"/>
    <w:uiPriority w:val="59"/>
    <w:rsid w:val="00DD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690206"/>
    <w:rPr>
      <w:color w:val="0000FF" w:themeColor="hyperlink"/>
      <w:u w:val="single"/>
    </w:rPr>
  </w:style>
  <w:style w:type="character" w:styleId="af2">
    <w:name w:val="annotation reference"/>
    <w:basedOn w:val="a0"/>
    <w:uiPriority w:val="99"/>
    <w:semiHidden/>
    <w:unhideWhenUsed/>
    <w:rsid w:val="00837E64"/>
    <w:rPr>
      <w:sz w:val="16"/>
      <w:szCs w:val="16"/>
    </w:rPr>
  </w:style>
  <w:style w:type="paragraph" w:styleId="af3">
    <w:name w:val="annotation text"/>
    <w:basedOn w:val="a"/>
    <w:link w:val="af4"/>
    <w:uiPriority w:val="99"/>
    <w:semiHidden/>
    <w:unhideWhenUsed/>
    <w:rsid w:val="00837E64"/>
    <w:rPr>
      <w:sz w:val="20"/>
      <w:szCs w:val="20"/>
    </w:rPr>
  </w:style>
  <w:style w:type="character" w:customStyle="1" w:styleId="af4">
    <w:name w:val="Текст примечания Знак"/>
    <w:basedOn w:val="a0"/>
    <w:link w:val="af3"/>
    <w:uiPriority w:val="99"/>
    <w:semiHidden/>
    <w:rsid w:val="00837E64"/>
    <w:rPr>
      <w:rFonts w:ascii="Arial" w:hAnsi="Arial" w:cs="Arial"/>
      <w:lang w:eastAsia="ar-SA"/>
    </w:rPr>
  </w:style>
  <w:style w:type="paragraph" w:styleId="af5">
    <w:name w:val="annotation subject"/>
    <w:basedOn w:val="af3"/>
    <w:next w:val="af3"/>
    <w:link w:val="af6"/>
    <w:uiPriority w:val="99"/>
    <w:semiHidden/>
    <w:unhideWhenUsed/>
    <w:rsid w:val="00837E64"/>
    <w:rPr>
      <w:b/>
      <w:bCs/>
    </w:rPr>
  </w:style>
  <w:style w:type="character" w:customStyle="1" w:styleId="af6">
    <w:name w:val="Тема примечания Знак"/>
    <w:basedOn w:val="af4"/>
    <w:link w:val="af5"/>
    <w:uiPriority w:val="99"/>
    <w:semiHidden/>
    <w:rsid w:val="00837E64"/>
    <w:rPr>
      <w:rFonts w:ascii="Arial" w:hAnsi="Arial" w:cs="Arial"/>
      <w:b/>
      <w:bCs/>
      <w:lang w:eastAsia="ar-SA"/>
    </w:rPr>
  </w:style>
  <w:style w:type="numbering" w:customStyle="1" w:styleId="15">
    <w:name w:val="Нет списка1"/>
    <w:next w:val="a2"/>
    <w:uiPriority w:val="99"/>
    <w:semiHidden/>
    <w:unhideWhenUsed/>
    <w:rsid w:val="009F4718"/>
  </w:style>
  <w:style w:type="paragraph" w:customStyle="1" w:styleId="ConsPlusNonformat">
    <w:name w:val="ConsPlusNonformat"/>
    <w:uiPriority w:val="99"/>
    <w:rsid w:val="00A17753"/>
    <w:pPr>
      <w:autoSpaceDE w:val="0"/>
      <w:autoSpaceDN w:val="0"/>
      <w:adjustRightInd w:val="0"/>
    </w:pPr>
    <w:rPr>
      <w:rFonts w:ascii="Courier New" w:hAnsi="Courier New" w:cs="Courier New"/>
    </w:rPr>
  </w:style>
  <w:style w:type="paragraph" w:styleId="af7">
    <w:name w:val="Normal (Web)"/>
    <w:basedOn w:val="a"/>
    <w:uiPriority w:val="99"/>
    <w:semiHidden/>
    <w:unhideWhenUsed/>
    <w:rsid w:val="004740AA"/>
    <w:pPr>
      <w:widowControl/>
      <w:suppressAutoHyphens w:val="0"/>
      <w:autoSpaceDE/>
    </w:pPr>
    <w:rPr>
      <w:rFonts w:ascii="Tahoma" w:hAnsi="Tahoma" w:cs="Tahoma"/>
      <w:color w:val="000000"/>
      <w:lang w:eastAsia="ru-RU"/>
    </w:rPr>
  </w:style>
  <w:style w:type="paragraph" w:customStyle="1" w:styleId="ConsPlusNormal">
    <w:name w:val="ConsPlusNormal"/>
    <w:rsid w:val="003872BD"/>
    <w:pPr>
      <w:widowControl w:val="0"/>
      <w:autoSpaceDE w:val="0"/>
      <w:autoSpaceDN w:val="0"/>
      <w:adjustRightInd w:val="0"/>
    </w:pPr>
    <w:rPr>
      <w:rFonts w:eastAsiaTheme="minorEastAsia"/>
      <w:sz w:val="26"/>
      <w:szCs w:val="26"/>
    </w:rPr>
  </w:style>
  <w:style w:type="paragraph" w:customStyle="1" w:styleId="ConsPlusCell">
    <w:name w:val="ConsPlusCell"/>
    <w:uiPriority w:val="99"/>
    <w:rsid w:val="003872BD"/>
    <w:pPr>
      <w:widowControl w:val="0"/>
      <w:autoSpaceDE w:val="0"/>
      <w:autoSpaceDN w:val="0"/>
      <w:adjustRightInd w:val="0"/>
    </w:pPr>
    <w:rPr>
      <w:rFonts w:eastAsiaTheme="minorEastAsia"/>
      <w:sz w:val="26"/>
      <w:szCs w:val="26"/>
    </w:rPr>
  </w:style>
  <w:style w:type="character" w:customStyle="1" w:styleId="a8">
    <w:name w:val="Основной текст Знак"/>
    <w:basedOn w:val="a0"/>
    <w:link w:val="a7"/>
    <w:semiHidden/>
    <w:rsid w:val="00D22341"/>
    <w:rPr>
      <w:rFonts w:ascii="Arial" w:hAnsi="Arial" w:cs="Arial"/>
      <w:sz w:val="18"/>
      <w:szCs w:val="18"/>
      <w:lang w:eastAsia="ar-SA"/>
    </w:rPr>
  </w:style>
  <w:style w:type="character" w:customStyle="1" w:styleId="12">
    <w:name w:val="Текст выноски Знак1"/>
    <w:basedOn w:val="a0"/>
    <w:link w:val="aa"/>
    <w:rsid w:val="00D22341"/>
    <w:rPr>
      <w:rFonts w:ascii="Tahoma" w:hAnsi="Tahoma" w:cs="Tahoma"/>
      <w:sz w:val="16"/>
      <w:szCs w:val="16"/>
      <w:lang w:eastAsia="ar-SA"/>
    </w:rPr>
  </w:style>
  <w:style w:type="character" w:customStyle="1" w:styleId="13">
    <w:name w:val="Верхний колонтитул Знак1"/>
    <w:basedOn w:val="a0"/>
    <w:link w:val="ab"/>
    <w:uiPriority w:val="99"/>
    <w:rsid w:val="00D22341"/>
    <w:rPr>
      <w:rFonts w:ascii="Arial" w:hAnsi="Arial" w:cs="Arial"/>
      <w:sz w:val="18"/>
      <w:szCs w:val="18"/>
      <w:lang w:eastAsia="ar-SA"/>
    </w:rPr>
  </w:style>
  <w:style w:type="character" w:customStyle="1" w:styleId="14">
    <w:name w:val="Нижний колонтитул Знак1"/>
    <w:basedOn w:val="a0"/>
    <w:link w:val="ac"/>
    <w:semiHidden/>
    <w:rsid w:val="00D22341"/>
    <w:rPr>
      <w:rFonts w:ascii="Arial" w:hAnsi="Arial" w:cs="Arial"/>
      <w:sz w:val="18"/>
      <w:szCs w:val="18"/>
      <w:lang w:eastAsia="ar-SA"/>
    </w:rPr>
  </w:style>
  <w:style w:type="paragraph" w:styleId="af8">
    <w:name w:val="No Spacing"/>
    <w:uiPriority w:val="1"/>
    <w:qFormat/>
    <w:rsid w:val="00406BFB"/>
    <w:pPr>
      <w:widowControl w:val="0"/>
      <w:suppressAutoHyphens/>
      <w:autoSpaceDE w:val="0"/>
    </w:pPr>
    <w:rPr>
      <w:rFonts w:ascii="Arial" w:hAnsi="Arial" w:cs="Arial"/>
      <w:sz w:val="18"/>
      <w:szCs w:val="18"/>
      <w:lang w:eastAsia="ar-SA"/>
    </w:rPr>
  </w:style>
  <w:style w:type="paragraph" w:customStyle="1" w:styleId="af9">
    <w:name w:val="Абзац_пост"/>
    <w:basedOn w:val="a"/>
    <w:rsid w:val="00092547"/>
    <w:pPr>
      <w:widowControl/>
      <w:suppressAutoHyphens w:val="0"/>
      <w:autoSpaceDE/>
      <w:spacing w:before="120"/>
      <w:ind w:firstLine="720"/>
      <w:jc w:val="both"/>
    </w:pPr>
    <w:rPr>
      <w:rFonts w:ascii="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81269921">
      <w:bodyDiv w:val="1"/>
      <w:marLeft w:val="0"/>
      <w:marRight w:val="0"/>
      <w:marTop w:val="0"/>
      <w:marBottom w:val="0"/>
      <w:divBdr>
        <w:top w:val="none" w:sz="0" w:space="0" w:color="auto"/>
        <w:left w:val="none" w:sz="0" w:space="0" w:color="auto"/>
        <w:bottom w:val="none" w:sz="0" w:space="0" w:color="auto"/>
        <w:right w:val="none" w:sz="0" w:space="0" w:color="auto"/>
      </w:divBdr>
    </w:div>
    <w:div w:id="417026300">
      <w:bodyDiv w:val="1"/>
      <w:marLeft w:val="0"/>
      <w:marRight w:val="0"/>
      <w:marTop w:val="0"/>
      <w:marBottom w:val="0"/>
      <w:divBdr>
        <w:top w:val="none" w:sz="0" w:space="0" w:color="auto"/>
        <w:left w:val="none" w:sz="0" w:space="0" w:color="auto"/>
        <w:bottom w:val="none" w:sz="0" w:space="0" w:color="auto"/>
        <w:right w:val="none" w:sz="0" w:space="0" w:color="auto"/>
      </w:divBdr>
    </w:div>
    <w:div w:id="710302803">
      <w:bodyDiv w:val="1"/>
      <w:marLeft w:val="0"/>
      <w:marRight w:val="0"/>
      <w:marTop w:val="0"/>
      <w:marBottom w:val="0"/>
      <w:divBdr>
        <w:top w:val="none" w:sz="0" w:space="0" w:color="auto"/>
        <w:left w:val="none" w:sz="0" w:space="0" w:color="auto"/>
        <w:bottom w:val="none" w:sz="0" w:space="0" w:color="auto"/>
        <w:right w:val="none" w:sz="0" w:space="0" w:color="auto"/>
      </w:divBdr>
    </w:div>
    <w:div w:id="952902920">
      <w:bodyDiv w:val="1"/>
      <w:marLeft w:val="0"/>
      <w:marRight w:val="0"/>
      <w:marTop w:val="0"/>
      <w:marBottom w:val="0"/>
      <w:divBdr>
        <w:top w:val="none" w:sz="0" w:space="0" w:color="auto"/>
        <w:left w:val="none" w:sz="0" w:space="0" w:color="auto"/>
        <w:bottom w:val="none" w:sz="0" w:space="0" w:color="auto"/>
        <w:right w:val="none" w:sz="0" w:space="0" w:color="auto"/>
      </w:divBdr>
    </w:div>
    <w:div w:id="1130826609">
      <w:bodyDiv w:val="1"/>
      <w:marLeft w:val="0"/>
      <w:marRight w:val="0"/>
      <w:marTop w:val="0"/>
      <w:marBottom w:val="0"/>
      <w:divBdr>
        <w:top w:val="none" w:sz="0" w:space="0" w:color="auto"/>
        <w:left w:val="none" w:sz="0" w:space="0" w:color="auto"/>
        <w:bottom w:val="none" w:sz="0" w:space="0" w:color="auto"/>
        <w:right w:val="none" w:sz="0" w:space="0" w:color="auto"/>
      </w:divBdr>
    </w:div>
    <w:div w:id="1231191245">
      <w:bodyDiv w:val="1"/>
      <w:marLeft w:val="0"/>
      <w:marRight w:val="0"/>
      <w:marTop w:val="0"/>
      <w:marBottom w:val="0"/>
      <w:divBdr>
        <w:top w:val="none" w:sz="0" w:space="0" w:color="auto"/>
        <w:left w:val="none" w:sz="0" w:space="0" w:color="auto"/>
        <w:bottom w:val="none" w:sz="0" w:space="0" w:color="auto"/>
        <w:right w:val="none" w:sz="0" w:space="0" w:color="auto"/>
      </w:divBdr>
    </w:div>
    <w:div w:id="1322545095">
      <w:bodyDiv w:val="1"/>
      <w:marLeft w:val="0"/>
      <w:marRight w:val="0"/>
      <w:marTop w:val="0"/>
      <w:marBottom w:val="0"/>
      <w:divBdr>
        <w:top w:val="none" w:sz="0" w:space="0" w:color="auto"/>
        <w:left w:val="none" w:sz="0" w:space="0" w:color="auto"/>
        <w:bottom w:val="none" w:sz="0" w:space="0" w:color="auto"/>
        <w:right w:val="none" w:sz="0" w:space="0" w:color="auto"/>
      </w:divBdr>
    </w:div>
    <w:div w:id="1329745417">
      <w:bodyDiv w:val="1"/>
      <w:marLeft w:val="0"/>
      <w:marRight w:val="0"/>
      <w:marTop w:val="0"/>
      <w:marBottom w:val="0"/>
      <w:divBdr>
        <w:top w:val="none" w:sz="0" w:space="0" w:color="auto"/>
        <w:left w:val="none" w:sz="0" w:space="0" w:color="auto"/>
        <w:bottom w:val="none" w:sz="0" w:space="0" w:color="auto"/>
        <w:right w:val="none" w:sz="0" w:space="0" w:color="auto"/>
      </w:divBdr>
    </w:div>
    <w:div w:id="1359114624">
      <w:bodyDiv w:val="1"/>
      <w:marLeft w:val="0"/>
      <w:marRight w:val="0"/>
      <w:marTop w:val="0"/>
      <w:marBottom w:val="0"/>
      <w:divBdr>
        <w:top w:val="none" w:sz="0" w:space="0" w:color="auto"/>
        <w:left w:val="none" w:sz="0" w:space="0" w:color="auto"/>
        <w:bottom w:val="none" w:sz="0" w:space="0" w:color="auto"/>
        <w:right w:val="none" w:sz="0" w:space="0" w:color="auto"/>
      </w:divBdr>
    </w:div>
    <w:div w:id="1401365595">
      <w:bodyDiv w:val="1"/>
      <w:marLeft w:val="0"/>
      <w:marRight w:val="0"/>
      <w:marTop w:val="0"/>
      <w:marBottom w:val="0"/>
      <w:divBdr>
        <w:top w:val="none" w:sz="0" w:space="0" w:color="auto"/>
        <w:left w:val="none" w:sz="0" w:space="0" w:color="auto"/>
        <w:bottom w:val="none" w:sz="0" w:space="0" w:color="auto"/>
        <w:right w:val="none" w:sz="0" w:space="0" w:color="auto"/>
      </w:divBdr>
    </w:div>
    <w:div w:id="1448238862">
      <w:bodyDiv w:val="1"/>
      <w:marLeft w:val="0"/>
      <w:marRight w:val="0"/>
      <w:marTop w:val="0"/>
      <w:marBottom w:val="0"/>
      <w:divBdr>
        <w:top w:val="none" w:sz="0" w:space="0" w:color="auto"/>
        <w:left w:val="none" w:sz="0" w:space="0" w:color="auto"/>
        <w:bottom w:val="none" w:sz="0" w:space="0" w:color="auto"/>
        <w:right w:val="none" w:sz="0" w:space="0" w:color="auto"/>
      </w:divBdr>
    </w:div>
    <w:div w:id="1511020291">
      <w:bodyDiv w:val="1"/>
      <w:marLeft w:val="0"/>
      <w:marRight w:val="0"/>
      <w:marTop w:val="0"/>
      <w:marBottom w:val="0"/>
      <w:divBdr>
        <w:top w:val="none" w:sz="0" w:space="0" w:color="auto"/>
        <w:left w:val="none" w:sz="0" w:space="0" w:color="auto"/>
        <w:bottom w:val="none" w:sz="0" w:space="0" w:color="auto"/>
        <w:right w:val="none" w:sz="0" w:space="0" w:color="auto"/>
      </w:divBdr>
    </w:div>
    <w:div w:id="1543900113">
      <w:bodyDiv w:val="1"/>
      <w:marLeft w:val="0"/>
      <w:marRight w:val="0"/>
      <w:marTop w:val="0"/>
      <w:marBottom w:val="0"/>
      <w:divBdr>
        <w:top w:val="none" w:sz="0" w:space="0" w:color="auto"/>
        <w:left w:val="none" w:sz="0" w:space="0" w:color="auto"/>
        <w:bottom w:val="none" w:sz="0" w:space="0" w:color="auto"/>
        <w:right w:val="none" w:sz="0" w:space="0" w:color="auto"/>
      </w:divBdr>
    </w:div>
    <w:div w:id="1553301304">
      <w:bodyDiv w:val="1"/>
      <w:marLeft w:val="0"/>
      <w:marRight w:val="0"/>
      <w:marTop w:val="0"/>
      <w:marBottom w:val="0"/>
      <w:divBdr>
        <w:top w:val="none" w:sz="0" w:space="0" w:color="auto"/>
        <w:left w:val="none" w:sz="0" w:space="0" w:color="auto"/>
        <w:bottom w:val="none" w:sz="0" w:space="0" w:color="auto"/>
        <w:right w:val="none" w:sz="0" w:space="0" w:color="auto"/>
      </w:divBdr>
    </w:div>
    <w:div w:id="1608810133">
      <w:bodyDiv w:val="1"/>
      <w:marLeft w:val="0"/>
      <w:marRight w:val="0"/>
      <w:marTop w:val="0"/>
      <w:marBottom w:val="0"/>
      <w:divBdr>
        <w:top w:val="none" w:sz="0" w:space="0" w:color="auto"/>
        <w:left w:val="none" w:sz="0" w:space="0" w:color="auto"/>
        <w:bottom w:val="none" w:sz="0" w:space="0" w:color="auto"/>
        <w:right w:val="none" w:sz="0" w:space="0" w:color="auto"/>
      </w:divBdr>
    </w:div>
    <w:div w:id="1694070867">
      <w:bodyDiv w:val="1"/>
      <w:marLeft w:val="0"/>
      <w:marRight w:val="0"/>
      <w:marTop w:val="0"/>
      <w:marBottom w:val="0"/>
      <w:divBdr>
        <w:top w:val="none" w:sz="0" w:space="0" w:color="auto"/>
        <w:left w:val="none" w:sz="0" w:space="0" w:color="auto"/>
        <w:bottom w:val="none" w:sz="0" w:space="0" w:color="auto"/>
        <w:right w:val="none" w:sz="0" w:space="0" w:color="auto"/>
      </w:divBdr>
    </w:div>
    <w:div w:id="1873880581">
      <w:bodyDiv w:val="1"/>
      <w:marLeft w:val="0"/>
      <w:marRight w:val="0"/>
      <w:marTop w:val="0"/>
      <w:marBottom w:val="0"/>
      <w:divBdr>
        <w:top w:val="none" w:sz="0" w:space="0" w:color="auto"/>
        <w:left w:val="none" w:sz="0" w:space="0" w:color="auto"/>
        <w:bottom w:val="none" w:sz="0" w:space="0" w:color="auto"/>
        <w:right w:val="none" w:sz="0" w:space="0" w:color="auto"/>
      </w:divBdr>
    </w:div>
    <w:div w:id="1881094142">
      <w:bodyDiv w:val="1"/>
      <w:marLeft w:val="0"/>
      <w:marRight w:val="0"/>
      <w:marTop w:val="0"/>
      <w:marBottom w:val="0"/>
      <w:divBdr>
        <w:top w:val="none" w:sz="0" w:space="0" w:color="auto"/>
        <w:left w:val="none" w:sz="0" w:space="0" w:color="auto"/>
        <w:bottom w:val="none" w:sz="0" w:space="0" w:color="auto"/>
        <w:right w:val="none" w:sz="0" w:space="0" w:color="auto"/>
      </w:divBdr>
      <w:divsChild>
        <w:div w:id="642782269">
          <w:marLeft w:val="75"/>
          <w:marRight w:val="75"/>
          <w:marTop w:val="0"/>
          <w:marBottom w:val="75"/>
          <w:divBdr>
            <w:top w:val="none" w:sz="0" w:space="0" w:color="auto"/>
            <w:left w:val="none" w:sz="0" w:space="0" w:color="auto"/>
            <w:bottom w:val="none" w:sz="0" w:space="0" w:color="auto"/>
            <w:right w:val="none" w:sz="0" w:space="0" w:color="auto"/>
          </w:divBdr>
          <w:divsChild>
            <w:div w:id="623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43.wmf"/><Relationship Id="rId299" Type="http://schemas.openxmlformats.org/officeDocument/2006/relationships/image" Target="media/image41.wmf"/><Relationship Id="rId21" Type="http://schemas.openxmlformats.org/officeDocument/2006/relationships/image" Target="media/image68.wmf"/><Relationship Id="rId63" Type="http://schemas.openxmlformats.org/officeDocument/2006/relationships/hyperlink" Target="consultantplus://offline/ref=52122000F5C3B32DDCC1D88CF2311DF4625D09B75384EDB7A791656B99D00CD9D510FEEE76730A2AyCe5O" TargetMode="External"/><Relationship Id="rId159" Type="http://schemas.openxmlformats.org/officeDocument/2006/relationships/image" Target="media/image173.wmf"/><Relationship Id="rId324" Type="http://schemas.openxmlformats.org/officeDocument/2006/relationships/image" Target="media/image46.wmf"/><Relationship Id="rId366" Type="http://schemas.openxmlformats.org/officeDocument/2006/relationships/hyperlink" Target="consultantplus://offline/ref=52122000F5C3B32DDCC1D88CF2311DF4625D09B75384EDB7A791656B99D00CD9D510FEEE76730A2AyCe5O" TargetMode="External"/><Relationship Id="rId170" Type="http://schemas.openxmlformats.org/officeDocument/2006/relationships/image" Target="media/image181.wmf"/><Relationship Id="rId226" Type="http://schemas.openxmlformats.org/officeDocument/2006/relationships/image" Target="media/image228.wmf"/><Relationship Id="rId433" Type="http://schemas.openxmlformats.org/officeDocument/2006/relationships/image" Target="media/image372.wmf"/><Relationship Id="rId268" Type="http://schemas.openxmlformats.org/officeDocument/2006/relationships/hyperlink" Target="consultantplus://offline/ref=52122000F5C3B32DDCC1D88CF2311DF4625D09B75384EDB7A791656B99D00CD9D510FEEE76730A2AyCe5O" TargetMode="External"/><Relationship Id="rId32" Type="http://schemas.openxmlformats.org/officeDocument/2006/relationships/image" Target="media/image78.wmf"/><Relationship Id="rId74" Type="http://schemas.openxmlformats.org/officeDocument/2006/relationships/hyperlink" Target="consultantplus://offline/ref=52122000F5C3B32DDCC1D88CF2311DF4625D09B75384EDB7A791656B99D00CD9D510FEEE76730A2AyCe5O" TargetMode="External"/><Relationship Id="rId128" Type="http://schemas.openxmlformats.org/officeDocument/2006/relationships/image" Target="media/image152.wmf"/><Relationship Id="rId335" Type="http://schemas.openxmlformats.org/officeDocument/2006/relationships/image" Target="media/image298.wmf"/><Relationship Id="rId377" Type="http://schemas.openxmlformats.org/officeDocument/2006/relationships/image" Target="media/image52.wmf"/><Relationship Id="rId5" Type="http://schemas.openxmlformats.org/officeDocument/2006/relationships/webSettings" Target="webSettings.xml"/><Relationship Id="rId181" Type="http://schemas.openxmlformats.org/officeDocument/2006/relationships/image" Target="media/image190.wmf"/><Relationship Id="rId237" Type="http://schemas.openxmlformats.org/officeDocument/2006/relationships/image" Target="media/image235.wmf"/><Relationship Id="rId402" Type="http://schemas.openxmlformats.org/officeDocument/2006/relationships/image" Target="media/image350.wmf"/><Relationship Id="rId279" Type="http://schemas.openxmlformats.org/officeDocument/2006/relationships/image" Target="media/image261.wmf"/><Relationship Id="rId444" Type="http://schemas.openxmlformats.org/officeDocument/2006/relationships/hyperlink" Target="consultantplus://offline/ref=8BDE29B8B8D914DEFA3773363FF638A540C9068AECBEFC63C074E24D2C9F34A0DC3B3797C4488E514967Q" TargetMode="External"/><Relationship Id="rId43" Type="http://schemas.openxmlformats.org/officeDocument/2006/relationships/image" Target="media/image89.wmf"/><Relationship Id="rId139" Type="http://schemas.openxmlformats.org/officeDocument/2006/relationships/image" Target="media/image59.wmf"/><Relationship Id="rId290" Type="http://schemas.openxmlformats.org/officeDocument/2006/relationships/image" Target="media/image268.wmf"/><Relationship Id="rId304" Type="http://schemas.openxmlformats.org/officeDocument/2006/relationships/image" Target="media/image42.wmf"/><Relationship Id="rId346" Type="http://schemas.openxmlformats.org/officeDocument/2006/relationships/image" Target="media/image306.wmf"/><Relationship Id="rId388" Type="http://schemas.openxmlformats.org/officeDocument/2006/relationships/image" Target="media/image340.wmf"/><Relationship Id="rId85" Type="http://schemas.openxmlformats.org/officeDocument/2006/relationships/image" Target="media/image119.wmf"/><Relationship Id="rId150" Type="http://schemas.openxmlformats.org/officeDocument/2006/relationships/image" Target="media/image166.wmf"/><Relationship Id="rId192" Type="http://schemas.openxmlformats.org/officeDocument/2006/relationships/image" Target="media/image198.wmf"/><Relationship Id="rId206" Type="http://schemas.openxmlformats.org/officeDocument/2006/relationships/image" Target="media/image29.wmf"/><Relationship Id="rId413" Type="http://schemas.openxmlformats.org/officeDocument/2006/relationships/image" Target="media/image56.wmf"/><Relationship Id="rId248" Type="http://schemas.openxmlformats.org/officeDocument/2006/relationships/image" Target="media/image242.wmf"/><Relationship Id="rId455" Type="http://schemas.openxmlformats.org/officeDocument/2006/relationships/header" Target="header3.xml"/><Relationship Id="rId12" Type="http://schemas.openxmlformats.org/officeDocument/2006/relationships/hyperlink" Target="consultantplus://offline/ref=A9788426C6058017562D078D0CDEA5939EB42AD9CCD73B59BFA57B558BE304270C1DB7F84CC140DDAEE78Ar7p5I" TargetMode="External"/><Relationship Id="rId108" Type="http://schemas.openxmlformats.org/officeDocument/2006/relationships/image" Target="media/image14.wmf"/><Relationship Id="rId315" Type="http://schemas.openxmlformats.org/officeDocument/2006/relationships/hyperlink" Target="consultantplus://offline/ref=52122000F5C3B32DDCC1D88CF2311DF4625D09B75384EDB7A791656B99D00CD9D510FEEE76730A2AyCe5O" TargetMode="External"/><Relationship Id="rId357" Type="http://schemas.openxmlformats.org/officeDocument/2006/relationships/image" Target="media/image316.wmf"/><Relationship Id="rId54" Type="http://schemas.openxmlformats.org/officeDocument/2006/relationships/image" Target="media/image98.wmf"/><Relationship Id="rId96" Type="http://schemas.openxmlformats.org/officeDocument/2006/relationships/image" Target="media/image128.wmf"/><Relationship Id="rId161" Type="http://schemas.openxmlformats.org/officeDocument/2006/relationships/hyperlink" Target="consultantplus://offline/ref=8BDE29B8B8D914DEFA376D3B299A64AE47C2588FE3B4FE31992BB9107B963EF79B746ED580458D509FD20E486FQ" TargetMode="External"/><Relationship Id="rId217" Type="http://schemas.openxmlformats.org/officeDocument/2006/relationships/image" Target="media/image219.wmf"/><Relationship Id="rId399" Type="http://schemas.openxmlformats.org/officeDocument/2006/relationships/hyperlink" Target="consultantplus://offline/ref=52122000F5C3B32DDCC1D88CF2311DF4625D09B75384EDB7A791656B99D00CD9D510FEEE76730A2AyCe5O" TargetMode="External"/><Relationship Id="rId259" Type="http://schemas.openxmlformats.org/officeDocument/2006/relationships/image" Target="media/image249.wmf"/><Relationship Id="rId424" Type="http://schemas.openxmlformats.org/officeDocument/2006/relationships/image" Target="media/image57.wmf"/><Relationship Id="rId23" Type="http://schemas.openxmlformats.org/officeDocument/2006/relationships/image" Target="media/image70.wmf"/><Relationship Id="rId119" Type="http://schemas.openxmlformats.org/officeDocument/2006/relationships/hyperlink" Target="consultantplus://offline/ref=52122000F5C3B32DDCC1D88CF2311DF4625D09B75384EDB7A791656B99D00CD9D510FEEE76730A2AyCe5O" TargetMode="External"/><Relationship Id="rId270" Type="http://schemas.openxmlformats.org/officeDocument/2006/relationships/image" Target="media/image256.wmf"/><Relationship Id="rId291" Type="http://schemas.openxmlformats.org/officeDocument/2006/relationships/image" Target="media/image269.wmf"/><Relationship Id="rId305" Type="http://schemas.openxmlformats.org/officeDocument/2006/relationships/hyperlink" Target="consultantplus://offline/ref=52122000F5C3B32DDCC1D88CF2311DF4625D09B75384EDB7A791656B99D00CD9D510FEEE76730A2AyCe5O" TargetMode="External"/><Relationship Id="rId326" Type="http://schemas.openxmlformats.org/officeDocument/2006/relationships/image" Target="media/image291.wmf"/><Relationship Id="rId347" Type="http://schemas.openxmlformats.org/officeDocument/2006/relationships/image" Target="media/image307.wmf"/><Relationship Id="rId44" Type="http://schemas.openxmlformats.org/officeDocument/2006/relationships/image" Target="media/image90.wmf"/><Relationship Id="rId65" Type="http://schemas.openxmlformats.org/officeDocument/2006/relationships/image" Target="media/image106.wmf"/><Relationship Id="rId86" Type="http://schemas.openxmlformats.org/officeDocument/2006/relationships/image" Target="media/image120.wmf"/><Relationship Id="rId130" Type="http://schemas.openxmlformats.org/officeDocument/2006/relationships/image" Target="media/image153.wmf"/><Relationship Id="rId151" Type="http://schemas.openxmlformats.org/officeDocument/2006/relationships/image" Target="media/image167.wmf"/><Relationship Id="rId368" Type="http://schemas.openxmlformats.org/officeDocument/2006/relationships/image" Target="media/image323.wmf"/><Relationship Id="rId389" Type="http://schemas.openxmlformats.org/officeDocument/2006/relationships/image" Target="media/image341.wmf"/><Relationship Id="rId172" Type="http://schemas.openxmlformats.org/officeDocument/2006/relationships/image" Target="media/image183.wmf"/><Relationship Id="rId193" Type="http://schemas.openxmlformats.org/officeDocument/2006/relationships/image" Target="media/image199.wmf"/><Relationship Id="rId207" Type="http://schemas.openxmlformats.org/officeDocument/2006/relationships/hyperlink" Target="consultantplus://offline/ref=52122000F5C3B32DDCC1D88CF2311DF4625D09B75384EDB7A791656B99D00CD9D510FEEE76730A2AyCe5O" TargetMode="External"/><Relationship Id="rId228" Type="http://schemas.openxmlformats.org/officeDocument/2006/relationships/image" Target="media/image230.wmf"/><Relationship Id="rId249" Type="http://schemas.openxmlformats.org/officeDocument/2006/relationships/image" Target="media/image243.wmf"/><Relationship Id="rId414" Type="http://schemas.openxmlformats.org/officeDocument/2006/relationships/hyperlink" Target="consultantplus://offline/ref=52122000F5C3B32DDCC1D88CF2311DF4625D09B75384EDB7A791656B99D00CD9D510FEEE76730A2AyCe5O" TargetMode="External"/><Relationship Id="rId435" Type="http://schemas.openxmlformats.org/officeDocument/2006/relationships/image" Target="media/image374.wmf"/><Relationship Id="rId456" Type="http://schemas.openxmlformats.org/officeDocument/2006/relationships/footer" Target="footer3.xml"/><Relationship Id="rId13" Type="http://schemas.openxmlformats.org/officeDocument/2006/relationships/image" Target="media/image61.wmf"/><Relationship Id="rId109" Type="http://schemas.openxmlformats.org/officeDocument/2006/relationships/hyperlink" Target="consultantplus://offline/ref=52122000F5C3B32DDCC1D88CF2311DF4625D09B75384EDB7A791656B99D00CD9D510FEEE76730A2AyCe5O" TargetMode="External"/><Relationship Id="rId260" Type="http://schemas.openxmlformats.org/officeDocument/2006/relationships/image" Target="media/image250.wmf"/><Relationship Id="rId281" Type="http://schemas.openxmlformats.org/officeDocument/2006/relationships/image" Target="media/image263.wmf"/><Relationship Id="rId316" Type="http://schemas.openxmlformats.org/officeDocument/2006/relationships/image" Target="media/image285.wmf"/><Relationship Id="rId337" Type="http://schemas.openxmlformats.org/officeDocument/2006/relationships/image" Target="media/image300.wmf"/><Relationship Id="rId34" Type="http://schemas.openxmlformats.org/officeDocument/2006/relationships/image" Target="media/image80.wmf"/><Relationship Id="rId55" Type="http://schemas.openxmlformats.org/officeDocument/2006/relationships/image" Target="media/image99.wmf"/><Relationship Id="rId76" Type="http://schemas.openxmlformats.org/officeDocument/2006/relationships/image" Target="media/image113.wmf"/><Relationship Id="rId97" Type="http://schemas.openxmlformats.org/officeDocument/2006/relationships/image" Target="media/image129.wmf"/><Relationship Id="rId120" Type="http://schemas.openxmlformats.org/officeDocument/2006/relationships/image" Target="media/image145.wmf"/><Relationship Id="rId141" Type="http://schemas.openxmlformats.org/officeDocument/2006/relationships/hyperlink" Target="consultantplus://offline/ref=52122000F5C3B32DDCC1D88CF2311DF4625D09B75384EDB7A791656B99D00CD9D510FEEE76730A2AyCe5O" TargetMode="External"/><Relationship Id="rId358" Type="http://schemas.openxmlformats.org/officeDocument/2006/relationships/image" Target="media/image317.wmf"/><Relationship Id="rId379" Type="http://schemas.openxmlformats.org/officeDocument/2006/relationships/image" Target="media/image332.wmf"/><Relationship Id="rId7" Type="http://schemas.openxmlformats.org/officeDocument/2006/relationships/endnotes" Target="endnotes.xml"/><Relationship Id="rId162" Type="http://schemas.openxmlformats.org/officeDocument/2006/relationships/image" Target="media/image174.wmf"/><Relationship Id="rId183" Type="http://schemas.openxmlformats.org/officeDocument/2006/relationships/image" Target="media/image25.wmf"/><Relationship Id="rId218" Type="http://schemas.openxmlformats.org/officeDocument/2006/relationships/image" Target="media/image220.wmf"/><Relationship Id="rId239" Type="http://schemas.openxmlformats.org/officeDocument/2006/relationships/image" Target="media/image236.wmf"/><Relationship Id="rId390" Type="http://schemas.openxmlformats.org/officeDocument/2006/relationships/image" Target="media/image54.wmf"/><Relationship Id="rId404" Type="http://schemas.openxmlformats.org/officeDocument/2006/relationships/image" Target="media/image352.wmf"/><Relationship Id="rId425" Type="http://schemas.openxmlformats.org/officeDocument/2006/relationships/image" Target="media/image367.wmf"/><Relationship Id="rId446" Type="http://schemas.openxmlformats.org/officeDocument/2006/relationships/image" Target="media/image381.wmf"/><Relationship Id="rId250" Type="http://schemas.openxmlformats.org/officeDocument/2006/relationships/image" Target="media/image244.wmf"/><Relationship Id="rId271" Type="http://schemas.openxmlformats.org/officeDocument/2006/relationships/image" Target="media/image257.wmf"/><Relationship Id="rId292" Type="http://schemas.openxmlformats.org/officeDocument/2006/relationships/image" Target="media/image270.wmf"/><Relationship Id="rId306" Type="http://schemas.openxmlformats.org/officeDocument/2006/relationships/image" Target="media/image279.wmf"/><Relationship Id="rId24" Type="http://schemas.openxmlformats.org/officeDocument/2006/relationships/image" Target="media/image71.wmf"/><Relationship Id="rId45" Type="http://schemas.openxmlformats.org/officeDocument/2006/relationships/image" Target="media/image91.wmf"/><Relationship Id="rId66" Type="http://schemas.openxmlformats.org/officeDocument/2006/relationships/image" Target="media/image107.wmf"/><Relationship Id="rId87" Type="http://schemas.openxmlformats.org/officeDocument/2006/relationships/image" Target="media/image121.wmf"/><Relationship Id="rId110" Type="http://schemas.openxmlformats.org/officeDocument/2006/relationships/image" Target="media/image138.wmf"/><Relationship Id="rId131" Type="http://schemas.openxmlformats.org/officeDocument/2006/relationships/image" Target="media/image154.wmf"/><Relationship Id="rId327" Type="http://schemas.openxmlformats.org/officeDocument/2006/relationships/image" Target="media/image292.wmf"/><Relationship Id="rId348" Type="http://schemas.openxmlformats.org/officeDocument/2006/relationships/image" Target="media/image308.wmf"/><Relationship Id="rId369" Type="http://schemas.openxmlformats.org/officeDocument/2006/relationships/image" Target="media/image324.wmf"/><Relationship Id="rId152" Type="http://schemas.openxmlformats.org/officeDocument/2006/relationships/image" Target="media/image168.wmf"/><Relationship Id="rId173" Type="http://schemas.openxmlformats.org/officeDocument/2006/relationships/image" Target="media/image184.wmf"/><Relationship Id="rId194" Type="http://schemas.openxmlformats.org/officeDocument/2006/relationships/image" Target="media/image200.wmf"/><Relationship Id="rId208" Type="http://schemas.openxmlformats.org/officeDocument/2006/relationships/image" Target="media/image211.wmf"/><Relationship Id="rId229" Type="http://schemas.openxmlformats.org/officeDocument/2006/relationships/image" Target="media/image231.wmf"/><Relationship Id="rId380" Type="http://schemas.openxmlformats.org/officeDocument/2006/relationships/image" Target="media/image333.wmf"/><Relationship Id="rId415" Type="http://schemas.openxmlformats.org/officeDocument/2006/relationships/image" Target="media/image359.wmf"/><Relationship Id="rId436" Type="http://schemas.openxmlformats.org/officeDocument/2006/relationships/hyperlink" Target="consultantplus://offline/ref=52122000F5C3B32DDCC1D88CF2311DF4625D09B75384EDB7A791656B99D00CD9D510FEEE76730A2AyCe5O" TargetMode="External"/><Relationship Id="rId457" Type="http://schemas.openxmlformats.org/officeDocument/2006/relationships/fontTable" Target="fontTable.xml"/><Relationship Id="rId240" Type="http://schemas.openxmlformats.org/officeDocument/2006/relationships/image" Target="media/image237.wmf"/><Relationship Id="rId261" Type="http://schemas.openxmlformats.org/officeDocument/2006/relationships/image" Target="media/image251.wmf"/><Relationship Id="rId14" Type="http://schemas.openxmlformats.org/officeDocument/2006/relationships/image" Target="media/image62.wmf"/><Relationship Id="rId35" Type="http://schemas.openxmlformats.org/officeDocument/2006/relationships/image" Target="media/image81.wmf"/><Relationship Id="rId56" Type="http://schemas.openxmlformats.org/officeDocument/2006/relationships/image" Target="media/image100.wmf"/><Relationship Id="rId77" Type="http://schemas.openxmlformats.org/officeDocument/2006/relationships/image" Target="media/image114.wmf"/><Relationship Id="rId100" Type="http://schemas.openxmlformats.org/officeDocument/2006/relationships/image" Target="media/image132.wmf"/><Relationship Id="rId282" Type="http://schemas.openxmlformats.org/officeDocument/2006/relationships/hyperlink" Target="consultantplus://offline/ref=52122000F5C3B32DDCC1D88CF2311DF4625D09B75384EDB7A791656B99D00CD9D510FEEE76730A2AyCe5O" TargetMode="External"/><Relationship Id="rId317" Type="http://schemas.openxmlformats.org/officeDocument/2006/relationships/image" Target="media/image286.wmf"/><Relationship Id="rId338" Type="http://schemas.openxmlformats.org/officeDocument/2006/relationships/image" Target="media/image301.wmf"/><Relationship Id="rId359" Type="http://schemas.openxmlformats.org/officeDocument/2006/relationships/image" Target="media/image318.wmf"/><Relationship Id="rId8" Type="http://schemas.openxmlformats.org/officeDocument/2006/relationships/image" Target="media/image60.png"/><Relationship Id="rId98" Type="http://schemas.openxmlformats.org/officeDocument/2006/relationships/image" Target="media/image130.wmf"/><Relationship Id="rId121" Type="http://schemas.openxmlformats.org/officeDocument/2006/relationships/image" Target="media/image146.wmf"/><Relationship Id="rId142" Type="http://schemas.openxmlformats.org/officeDocument/2006/relationships/image" Target="media/image19.wmf"/><Relationship Id="rId163" Type="http://schemas.openxmlformats.org/officeDocument/2006/relationships/image" Target="media/image175.wmf"/><Relationship Id="rId184" Type="http://schemas.openxmlformats.org/officeDocument/2006/relationships/image" Target="media/image192.wmf"/><Relationship Id="rId219" Type="http://schemas.openxmlformats.org/officeDocument/2006/relationships/image" Target="media/image221.wmf"/><Relationship Id="rId370" Type="http://schemas.openxmlformats.org/officeDocument/2006/relationships/image" Target="media/image325.wmf"/><Relationship Id="rId391" Type="http://schemas.openxmlformats.org/officeDocument/2006/relationships/image" Target="media/image342.wmf"/><Relationship Id="rId405" Type="http://schemas.openxmlformats.org/officeDocument/2006/relationships/image" Target="media/image353.wmf"/><Relationship Id="rId426" Type="http://schemas.openxmlformats.org/officeDocument/2006/relationships/image" Target="media/image368.wmf"/><Relationship Id="rId447" Type="http://schemas.openxmlformats.org/officeDocument/2006/relationships/image" Target="media/image382.wmf"/><Relationship Id="rId230" Type="http://schemas.openxmlformats.org/officeDocument/2006/relationships/hyperlink" Target="consultantplus://offline/ref=52122000F5C3B32DDCC1D88CF2311DF4625D09B75384EDB7A791656B99D00CD9D510FEEE76730A2AyCe5O" TargetMode="External"/><Relationship Id="rId251" Type="http://schemas.openxmlformats.org/officeDocument/2006/relationships/image" Target="media/image245.wmf"/><Relationship Id="rId25" Type="http://schemas.openxmlformats.org/officeDocument/2006/relationships/image" Target="media/image72.wmf"/><Relationship Id="rId46" Type="http://schemas.openxmlformats.org/officeDocument/2006/relationships/hyperlink" Target="consultantplus://offline/ref=52122000F5C3B32DDCC1D88CF2311DF4625D09B75384EDB7A791656B99D00CD9D510FEEE76730A2AyCe5O" TargetMode="External"/><Relationship Id="rId67" Type="http://schemas.openxmlformats.org/officeDocument/2006/relationships/image" Target="media/image8.wmf"/><Relationship Id="rId272" Type="http://schemas.openxmlformats.org/officeDocument/2006/relationships/image" Target="media/image38.wmf"/><Relationship Id="rId293" Type="http://schemas.openxmlformats.org/officeDocument/2006/relationships/image" Target="media/image271.wmf"/><Relationship Id="rId307" Type="http://schemas.openxmlformats.org/officeDocument/2006/relationships/image" Target="media/image280.wmf"/><Relationship Id="rId328" Type="http://schemas.openxmlformats.org/officeDocument/2006/relationships/image" Target="media/image293.wmf"/><Relationship Id="rId349" Type="http://schemas.openxmlformats.org/officeDocument/2006/relationships/image" Target="media/image309.wmf"/><Relationship Id="rId88" Type="http://schemas.openxmlformats.org/officeDocument/2006/relationships/image" Target="media/image122.wmf"/><Relationship Id="rId111" Type="http://schemas.openxmlformats.org/officeDocument/2006/relationships/image" Target="media/image139.wmf"/><Relationship Id="rId132" Type="http://schemas.openxmlformats.org/officeDocument/2006/relationships/image" Target="media/image155.wmf"/><Relationship Id="rId153" Type="http://schemas.openxmlformats.org/officeDocument/2006/relationships/hyperlink" Target="consultantplus://offline/ref=52122000F5C3B32DDCC1D88CF2311DF4625D09B75384EDB7A791656B99D00CD9D510FEEE76730A2AyCe5O" TargetMode="External"/><Relationship Id="rId174" Type="http://schemas.openxmlformats.org/officeDocument/2006/relationships/image" Target="media/image185.wmf"/><Relationship Id="rId195" Type="http://schemas.openxmlformats.org/officeDocument/2006/relationships/image" Target="media/image201.wmf"/><Relationship Id="rId209" Type="http://schemas.openxmlformats.org/officeDocument/2006/relationships/image" Target="media/image212.wmf"/><Relationship Id="rId360" Type="http://schemas.openxmlformats.org/officeDocument/2006/relationships/image" Target="media/image50.wmf"/><Relationship Id="rId381" Type="http://schemas.openxmlformats.org/officeDocument/2006/relationships/image" Target="media/image334.wmf"/><Relationship Id="rId416" Type="http://schemas.openxmlformats.org/officeDocument/2006/relationships/image" Target="media/image360.wmf"/><Relationship Id="rId220" Type="http://schemas.openxmlformats.org/officeDocument/2006/relationships/image" Target="media/image222.wmf"/><Relationship Id="rId241" Type="http://schemas.openxmlformats.org/officeDocument/2006/relationships/image" Target="media/image32.wmf"/><Relationship Id="rId437" Type="http://schemas.openxmlformats.org/officeDocument/2006/relationships/image" Target="media/image375.wmf"/><Relationship Id="rId458" Type="http://schemas.openxmlformats.org/officeDocument/2006/relationships/theme" Target="theme/theme1.xml"/><Relationship Id="rId15" Type="http://schemas.openxmlformats.org/officeDocument/2006/relationships/image" Target="media/image63.wmf"/><Relationship Id="rId36" Type="http://schemas.openxmlformats.org/officeDocument/2006/relationships/image" Target="media/image82.wmf"/><Relationship Id="rId57" Type="http://schemas.openxmlformats.org/officeDocument/2006/relationships/image" Target="media/image101.wmf"/><Relationship Id="rId262" Type="http://schemas.openxmlformats.org/officeDocument/2006/relationships/image" Target="media/image36.wmf"/><Relationship Id="rId283" Type="http://schemas.openxmlformats.org/officeDocument/2006/relationships/image" Target="media/image4.wmf"/><Relationship Id="rId318" Type="http://schemas.openxmlformats.org/officeDocument/2006/relationships/image" Target="media/image287.wmf"/><Relationship Id="rId339" Type="http://schemas.openxmlformats.org/officeDocument/2006/relationships/image" Target="media/image48.wmf"/><Relationship Id="rId78" Type="http://schemas.openxmlformats.org/officeDocument/2006/relationships/image" Target="media/image10.wmf"/><Relationship Id="rId99" Type="http://schemas.openxmlformats.org/officeDocument/2006/relationships/image" Target="media/image131.wmf"/><Relationship Id="rId101" Type="http://schemas.openxmlformats.org/officeDocument/2006/relationships/image" Target="media/image133.wmf"/><Relationship Id="rId122" Type="http://schemas.openxmlformats.org/officeDocument/2006/relationships/image" Target="media/image147.wmf"/><Relationship Id="rId143" Type="http://schemas.openxmlformats.org/officeDocument/2006/relationships/image" Target="media/image161.wmf"/><Relationship Id="rId164" Type="http://schemas.openxmlformats.org/officeDocument/2006/relationships/image" Target="media/image176.wmf"/><Relationship Id="rId185" Type="http://schemas.openxmlformats.org/officeDocument/2006/relationships/image" Target="media/image193.wmf"/><Relationship Id="rId350" Type="http://schemas.openxmlformats.org/officeDocument/2006/relationships/image" Target="media/image310.wmf"/><Relationship Id="rId371" Type="http://schemas.openxmlformats.org/officeDocument/2006/relationships/image" Target="media/image326.wmf"/><Relationship Id="rId406" Type="http://schemas.openxmlformats.org/officeDocument/2006/relationships/image" Target="media/image354.wmf"/><Relationship Id="rId9" Type="http://schemas.openxmlformats.org/officeDocument/2006/relationships/hyperlink" Target="consultantplus://offline/ref=992BC7B0C59E44009948EDFD32BC56734209AC782B6A34B7E8EBC07B8399630255A5E95E366EQ" TargetMode="External"/><Relationship Id="rId210" Type="http://schemas.openxmlformats.org/officeDocument/2006/relationships/image" Target="media/image213.wmf"/><Relationship Id="rId392" Type="http://schemas.openxmlformats.org/officeDocument/2006/relationships/image" Target="media/image343.wmf"/><Relationship Id="rId427" Type="http://schemas.openxmlformats.org/officeDocument/2006/relationships/image" Target="media/image369.wmf"/><Relationship Id="rId448" Type="http://schemas.openxmlformats.org/officeDocument/2006/relationships/image" Target="media/image383.wmf"/><Relationship Id="rId26" Type="http://schemas.openxmlformats.org/officeDocument/2006/relationships/image" Target="media/image73.wmf"/><Relationship Id="rId231" Type="http://schemas.openxmlformats.org/officeDocument/2006/relationships/image" Target="media/image30.wmf"/><Relationship Id="rId252" Type="http://schemas.openxmlformats.org/officeDocument/2006/relationships/hyperlink" Target="consultantplus://offline/ref=52122000F5C3B32DDCC1D88CF2311DF4625D09B75384EDB7A791656B99D00CD9D510FEEE76730A2AyCe5O" TargetMode="External"/><Relationship Id="rId273" Type="http://schemas.openxmlformats.org/officeDocument/2006/relationships/hyperlink" Target="consultantplus://offline/ref=52122000F5C3B32DDCC1D88CF2311DF4625D09B75384EDB7A791656B99D00CD9D510FEEE76730A2AyCe5O" TargetMode="External"/><Relationship Id="rId294" Type="http://schemas.openxmlformats.org/officeDocument/2006/relationships/image" Target="media/image272.wmf"/><Relationship Id="rId308" Type="http://schemas.openxmlformats.org/officeDocument/2006/relationships/image" Target="media/image281.wmf"/><Relationship Id="rId329" Type="http://schemas.openxmlformats.org/officeDocument/2006/relationships/image" Target="media/image47.wmf"/><Relationship Id="rId47" Type="http://schemas.openxmlformats.org/officeDocument/2006/relationships/image" Target="media/image92.wmf"/><Relationship Id="rId68" Type="http://schemas.openxmlformats.org/officeDocument/2006/relationships/image" Target="media/image108.wmf"/><Relationship Id="rId89" Type="http://schemas.openxmlformats.org/officeDocument/2006/relationships/image" Target="media/image123.wmf"/><Relationship Id="rId112" Type="http://schemas.openxmlformats.org/officeDocument/2006/relationships/image" Target="media/image140.wmf"/><Relationship Id="rId133" Type="http://schemas.openxmlformats.org/officeDocument/2006/relationships/image" Target="media/image156.wmf"/><Relationship Id="rId154" Type="http://schemas.openxmlformats.org/officeDocument/2006/relationships/image" Target="media/image169.wmf"/><Relationship Id="rId175" Type="http://schemas.openxmlformats.org/officeDocument/2006/relationships/image" Target="media/image23.wmf"/><Relationship Id="rId340" Type="http://schemas.openxmlformats.org/officeDocument/2006/relationships/image" Target="media/image302.wmf"/><Relationship Id="rId361" Type="http://schemas.openxmlformats.org/officeDocument/2006/relationships/hyperlink" Target="consultantplus://offline/ref=52122000F5C3B32DDCC1D88CF2311DF4625D09B75384EDB7A791656B99D00CD9D510FEEE76730A2AyCe5O" TargetMode="External"/><Relationship Id="rId196" Type="http://schemas.openxmlformats.org/officeDocument/2006/relationships/image" Target="media/image202.wmf"/><Relationship Id="rId200" Type="http://schemas.openxmlformats.org/officeDocument/2006/relationships/image" Target="media/image205.wmf"/><Relationship Id="rId382" Type="http://schemas.openxmlformats.org/officeDocument/2006/relationships/image" Target="media/image53.wmf"/><Relationship Id="rId417" Type="http://schemas.openxmlformats.org/officeDocument/2006/relationships/image" Target="media/image361.wmf"/><Relationship Id="rId438" Type="http://schemas.openxmlformats.org/officeDocument/2006/relationships/image" Target="media/image376.wmf"/><Relationship Id="rId459" Type="http://schemas.microsoft.com/office/2007/relationships/stylesWithEffects" Target="stylesWithEffects.xml"/><Relationship Id="rId16" Type="http://schemas.openxmlformats.org/officeDocument/2006/relationships/image" Target="media/image64.wmf"/><Relationship Id="rId221" Type="http://schemas.openxmlformats.org/officeDocument/2006/relationships/image" Target="media/image223.wmf"/><Relationship Id="rId242" Type="http://schemas.openxmlformats.org/officeDocument/2006/relationships/image" Target="media/image238.wmf"/><Relationship Id="rId263" Type="http://schemas.openxmlformats.org/officeDocument/2006/relationships/hyperlink" Target="consultantplus://offline/ref=52122000F5C3B32DDCC1D88CF2311DF4625D09B75384EDB7A791656B99D00CD9D510FEEE76730A2AyCe5O" TargetMode="External"/><Relationship Id="rId284" Type="http://schemas.openxmlformats.org/officeDocument/2006/relationships/image" Target="media/image264.wmf"/><Relationship Id="rId319" Type="http://schemas.openxmlformats.org/officeDocument/2006/relationships/image" Target="media/image45.wmf"/><Relationship Id="rId37" Type="http://schemas.openxmlformats.org/officeDocument/2006/relationships/image" Target="media/image83.wmf"/><Relationship Id="rId58" Type="http://schemas.openxmlformats.org/officeDocument/2006/relationships/image" Target="media/image102.wmf"/><Relationship Id="rId79" Type="http://schemas.openxmlformats.org/officeDocument/2006/relationships/hyperlink" Target="consultantplus://offline/ref=52122000F5C3B32DDCC1D88CF2311DF4625D09B75384EDB7A791656B99D00CD9D510FEEE76730A2AyCe5O" TargetMode="External"/><Relationship Id="rId102" Type="http://schemas.openxmlformats.org/officeDocument/2006/relationships/image" Target="media/image134.wmf"/><Relationship Id="rId123" Type="http://schemas.openxmlformats.org/officeDocument/2006/relationships/image" Target="media/image16.wmf"/><Relationship Id="rId144" Type="http://schemas.openxmlformats.org/officeDocument/2006/relationships/image" Target="media/image162.wmf"/><Relationship Id="rId330" Type="http://schemas.openxmlformats.org/officeDocument/2006/relationships/hyperlink" Target="consultantplus://offline/ref=52122000F5C3B32DDCC1D88CF2311DF4625D09B75384EDB7A791656B99D00CD9D510FEEE76730A2AyCe5O" TargetMode="External"/><Relationship Id="rId90" Type="http://schemas.openxmlformats.org/officeDocument/2006/relationships/image" Target="media/image124.wmf"/><Relationship Id="rId165" Type="http://schemas.openxmlformats.org/officeDocument/2006/relationships/image" Target="media/image177.wmf"/><Relationship Id="rId186" Type="http://schemas.openxmlformats.org/officeDocument/2006/relationships/image" Target="media/image194.wmf"/><Relationship Id="rId351" Type="http://schemas.openxmlformats.org/officeDocument/2006/relationships/image" Target="media/image311.wmf"/><Relationship Id="rId372" Type="http://schemas.openxmlformats.org/officeDocument/2006/relationships/image" Target="media/image327.wmf"/><Relationship Id="rId393" Type="http://schemas.openxmlformats.org/officeDocument/2006/relationships/image" Target="media/image344.wmf"/><Relationship Id="rId407" Type="http://schemas.openxmlformats.org/officeDocument/2006/relationships/image" Target="media/image6.wmf"/><Relationship Id="rId428" Type="http://schemas.openxmlformats.org/officeDocument/2006/relationships/image" Target="media/image370.wmf"/><Relationship Id="rId449" Type="http://schemas.openxmlformats.org/officeDocument/2006/relationships/image" Target="media/image7.wmf"/><Relationship Id="rId211" Type="http://schemas.openxmlformats.org/officeDocument/2006/relationships/image" Target="media/image214.wmf"/><Relationship Id="rId232" Type="http://schemas.openxmlformats.org/officeDocument/2006/relationships/image" Target="media/image232.wmf"/><Relationship Id="rId253" Type="http://schemas.openxmlformats.org/officeDocument/2006/relationships/image" Target="media/image34.wmf"/><Relationship Id="rId274" Type="http://schemas.openxmlformats.org/officeDocument/2006/relationships/image" Target="media/image258.wmf"/><Relationship Id="rId295" Type="http://schemas.openxmlformats.org/officeDocument/2006/relationships/image" Target="media/image40.wmf"/><Relationship Id="rId309" Type="http://schemas.openxmlformats.org/officeDocument/2006/relationships/image" Target="media/image43.wmf"/><Relationship Id="rId27" Type="http://schemas.openxmlformats.org/officeDocument/2006/relationships/image" Target="media/image74.wmf"/><Relationship Id="rId48" Type="http://schemas.openxmlformats.org/officeDocument/2006/relationships/image" Target="media/image93.wmf"/><Relationship Id="rId69" Type="http://schemas.openxmlformats.org/officeDocument/2006/relationships/image" Target="media/image109.wmf"/><Relationship Id="rId113" Type="http://schemas.openxmlformats.org/officeDocument/2006/relationships/image" Target="media/image15.wmf"/><Relationship Id="rId134" Type="http://schemas.openxmlformats.org/officeDocument/2006/relationships/image" Target="media/image157.wmf"/><Relationship Id="rId320" Type="http://schemas.openxmlformats.org/officeDocument/2006/relationships/hyperlink" Target="consultantplus://offline/ref=52122000F5C3B32DDCC1D88CF2311DF4625D09B75384EDB7A791656B99D00CD9D510FEEE76730A2AyCe5O" TargetMode="External"/><Relationship Id="rId80" Type="http://schemas.openxmlformats.org/officeDocument/2006/relationships/image" Target="media/image115.wmf"/><Relationship Id="rId155" Type="http://schemas.openxmlformats.org/officeDocument/2006/relationships/image" Target="media/image170.wmf"/><Relationship Id="rId176" Type="http://schemas.openxmlformats.org/officeDocument/2006/relationships/image" Target="media/image186.wmf"/><Relationship Id="rId197" Type="http://schemas.openxmlformats.org/officeDocument/2006/relationships/image" Target="media/image28.wmf"/><Relationship Id="rId341" Type="http://schemas.openxmlformats.org/officeDocument/2006/relationships/image" Target="media/image303.wmf"/><Relationship Id="rId362" Type="http://schemas.openxmlformats.org/officeDocument/2006/relationships/image" Target="media/image319.wmf"/><Relationship Id="rId383" Type="http://schemas.openxmlformats.org/officeDocument/2006/relationships/image" Target="media/image335.wmf"/><Relationship Id="rId418" Type="http://schemas.openxmlformats.org/officeDocument/2006/relationships/image" Target="media/image362.wmf"/><Relationship Id="rId439" Type="http://schemas.openxmlformats.org/officeDocument/2006/relationships/image" Target="media/image377.wmf"/><Relationship Id="rId201" Type="http://schemas.openxmlformats.org/officeDocument/2006/relationships/image" Target="media/image206.wmf"/><Relationship Id="rId222" Type="http://schemas.openxmlformats.org/officeDocument/2006/relationships/image" Target="media/image224.wmf"/><Relationship Id="rId243" Type="http://schemas.openxmlformats.org/officeDocument/2006/relationships/image" Target="media/image239.wmf"/><Relationship Id="rId264" Type="http://schemas.openxmlformats.org/officeDocument/2006/relationships/image" Target="media/image252.wmf"/><Relationship Id="rId285" Type="http://schemas.openxmlformats.org/officeDocument/2006/relationships/hyperlink" Target="consultantplus://offline/ref=52122000F5C3B32DDCC1D88CF2311DF4625D09B75384EDB7A791656B99D00CD9D510FEEE76730A2AyCe5O" TargetMode="External"/><Relationship Id="rId450" Type="http://schemas.openxmlformats.org/officeDocument/2006/relationships/hyperlink" Target="consultantplus://offline/ref=52122000F5C3B32DDCC1D88CF2311DF4625D09B75384EDB7A791656B99D00CD9D510FEEE76730A2AyCe5O" TargetMode="External"/><Relationship Id="rId17" Type="http://schemas.openxmlformats.org/officeDocument/2006/relationships/image" Target="media/image1.wmf"/><Relationship Id="rId38" Type="http://schemas.openxmlformats.org/officeDocument/2006/relationships/image" Target="media/image84.wmf"/><Relationship Id="rId59" Type="http://schemas.openxmlformats.org/officeDocument/2006/relationships/image" Target="media/image103.wmf"/><Relationship Id="rId103" Type="http://schemas.openxmlformats.org/officeDocument/2006/relationships/image" Target="media/image13.wmf"/><Relationship Id="rId124" Type="http://schemas.openxmlformats.org/officeDocument/2006/relationships/image" Target="media/image148.wmf"/><Relationship Id="rId310" Type="http://schemas.openxmlformats.org/officeDocument/2006/relationships/hyperlink" Target="consultantplus://offline/ref=52122000F5C3B32DDCC1D88CF2311DF4625D09B75384EDB7A791656B99D00CD9D510FEEE76730A2AyCe5O" TargetMode="External"/><Relationship Id="rId70" Type="http://schemas.openxmlformats.org/officeDocument/2006/relationships/image" Target="media/image110.wmf"/><Relationship Id="rId91" Type="http://schemas.openxmlformats.org/officeDocument/2006/relationships/image" Target="media/image11.wmf"/><Relationship Id="rId145" Type="http://schemas.openxmlformats.org/officeDocument/2006/relationships/image" Target="media/image163.wmf"/><Relationship Id="rId166" Type="http://schemas.openxmlformats.org/officeDocument/2006/relationships/hyperlink" Target="consultantplus://offline/ref=8BDE29B8B8D914DEFA376D3B299A64AE47C2588FE3B4FE31992BB9107B963EF79B746ED580458D509FD20E486FQ" TargetMode="External"/><Relationship Id="rId187" Type="http://schemas.openxmlformats.org/officeDocument/2006/relationships/image" Target="media/image26.wmf"/><Relationship Id="rId331" Type="http://schemas.openxmlformats.org/officeDocument/2006/relationships/image" Target="media/image294.wmf"/><Relationship Id="rId352" Type="http://schemas.openxmlformats.org/officeDocument/2006/relationships/image" Target="media/image312.wmf"/><Relationship Id="rId373" Type="http://schemas.openxmlformats.org/officeDocument/2006/relationships/image" Target="media/image328.wmf"/><Relationship Id="rId394" Type="http://schemas.openxmlformats.org/officeDocument/2006/relationships/image" Target="media/image55.wmf"/><Relationship Id="rId408" Type="http://schemas.openxmlformats.org/officeDocument/2006/relationships/image" Target="media/image355.wmf"/><Relationship Id="rId429" Type="http://schemas.openxmlformats.org/officeDocument/2006/relationships/hyperlink" Target="consultantplus://offline/ref=8BDE29B8B8D914DEFA3773363FF638A543C10280EDB7FC63C074E24D2C9F34A0DC3B3797C4488C504967Q" TargetMode="External"/><Relationship Id="rId1" Type="http://schemas.openxmlformats.org/officeDocument/2006/relationships/customXml" Target="../customXml/item1.xml"/><Relationship Id="rId212" Type="http://schemas.openxmlformats.org/officeDocument/2006/relationships/image" Target="media/image215.wmf"/><Relationship Id="rId233" Type="http://schemas.openxmlformats.org/officeDocument/2006/relationships/image" Target="media/image233.wmf"/><Relationship Id="rId254" Type="http://schemas.openxmlformats.org/officeDocument/2006/relationships/image" Target="media/image246.wmf"/><Relationship Id="rId440" Type="http://schemas.openxmlformats.org/officeDocument/2006/relationships/image" Target="media/image378.wmf"/><Relationship Id="rId28" Type="http://schemas.openxmlformats.org/officeDocument/2006/relationships/image" Target="media/image75.wmf"/><Relationship Id="rId49" Type="http://schemas.openxmlformats.org/officeDocument/2006/relationships/image" Target="media/image94.wmf"/><Relationship Id="rId114" Type="http://schemas.openxmlformats.org/officeDocument/2006/relationships/hyperlink" Target="consultantplus://offline/ref=52122000F5C3B32DDCC1D88CF2311DF4625D09B75384EDB7A791656B99D00CD9D510FEEE76730A2AyCe5O" TargetMode="External"/><Relationship Id="rId275" Type="http://schemas.openxmlformats.org/officeDocument/2006/relationships/image" Target="media/image259.wmf"/><Relationship Id="rId296" Type="http://schemas.openxmlformats.org/officeDocument/2006/relationships/image" Target="media/image273.wmf"/><Relationship Id="rId300" Type="http://schemas.openxmlformats.org/officeDocument/2006/relationships/hyperlink" Target="consultantplus://offline/ref=52122000F5C3B32DDCC1D88CF2311DF4625D09B75384EDB7A791656B99D00CD9D510FEEE76730A2AyCe5O" TargetMode="External"/><Relationship Id="rId60" Type="http://schemas.openxmlformats.org/officeDocument/2006/relationships/image" Target="media/image104.wmf"/><Relationship Id="rId81" Type="http://schemas.openxmlformats.org/officeDocument/2006/relationships/image" Target="media/image116.wmf"/><Relationship Id="rId135" Type="http://schemas.openxmlformats.org/officeDocument/2006/relationships/image" Target="media/image18.wmf"/><Relationship Id="rId156" Type="http://schemas.openxmlformats.org/officeDocument/2006/relationships/image" Target="media/image171.wmf"/><Relationship Id="rId177" Type="http://schemas.openxmlformats.org/officeDocument/2006/relationships/image" Target="media/image187.wmf"/><Relationship Id="rId198" Type="http://schemas.openxmlformats.org/officeDocument/2006/relationships/image" Target="media/image203.wmf"/><Relationship Id="rId321" Type="http://schemas.openxmlformats.org/officeDocument/2006/relationships/image" Target="media/image288.wmf"/><Relationship Id="rId342" Type="http://schemas.openxmlformats.org/officeDocument/2006/relationships/image" Target="media/image304.wmf"/><Relationship Id="rId363" Type="http://schemas.openxmlformats.org/officeDocument/2006/relationships/image" Target="media/image320.wmf"/><Relationship Id="rId384" Type="http://schemas.openxmlformats.org/officeDocument/2006/relationships/image" Target="media/image336.wmf"/><Relationship Id="rId419" Type="http://schemas.openxmlformats.org/officeDocument/2006/relationships/image" Target="media/image363.wmf"/><Relationship Id="rId202" Type="http://schemas.openxmlformats.org/officeDocument/2006/relationships/image" Target="media/image207.wmf"/><Relationship Id="rId223" Type="http://schemas.openxmlformats.org/officeDocument/2006/relationships/image" Target="media/image225.wmf"/><Relationship Id="rId244" Type="http://schemas.openxmlformats.org/officeDocument/2006/relationships/image" Target="media/image240.wmf"/><Relationship Id="rId430" Type="http://schemas.openxmlformats.org/officeDocument/2006/relationships/image" Target="media/image371.wmf"/><Relationship Id="rId18" Type="http://schemas.openxmlformats.org/officeDocument/2006/relationships/image" Target="media/image65.wmf"/><Relationship Id="rId39" Type="http://schemas.openxmlformats.org/officeDocument/2006/relationships/image" Target="media/image85.wmf"/><Relationship Id="rId265" Type="http://schemas.openxmlformats.org/officeDocument/2006/relationships/image" Target="media/image253.wmf"/><Relationship Id="rId286" Type="http://schemas.openxmlformats.org/officeDocument/2006/relationships/hyperlink" Target="consultantplus://offline/ref=52122000F5C3B32DDCC1D88CF2311DF4625D09B75384EDB7A791656B99D00CD9D510FEEE76730A2AyCe5O" TargetMode="External"/><Relationship Id="rId451" Type="http://schemas.openxmlformats.org/officeDocument/2006/relationships/header" Target="header1.xml"/><Relationship Id="rId50" Type="http://schemas.openxmlformats.org/officeDocument/2006/relationships/image" Target="media/image95.wmf"/><Relationship Id="rId104" Type="http://schemas.openxmlformats.org/officeDocument/2006/relationships/hyperlink" Target="consultantplus://offline/ref=52122000F5C3B32DDCC1D88CF2311DF4625D09B75384EDB7A791656B99D00CD9D510FEEE76730A2AyCe5O" TargetMode="External"/><Relationship Id="rId125" Type="http://schemas.openxmlformats.org/officeDocument/2006/relationships/image" Target="media/image149.wmf"/><Relationship Id="rId146" Type="http://schemas.openxmlformats.org/officeDocument/2006/relationships/image" Target="media/image164.wmf"/><Relationship Id="rId167" Type="http://schemas.openxmlformats.org/officeDocument/2006/relationships/image" Target="media/image178.wmf"/><Relationship Id="rId188" Type="http://schemas.openxmlformats.org/officeDocument/2006/relationships/image" Target="media/image195.wmf"/><Relationship Id="rId311" Type="http://schemas.openxmlformats.org/officeDocument/2006/relationships/image" Target="media/image282.wmf"/><Relationship Id="rId332" Type="http://schemas.openxmlformats.org/officeDocument/2006/relationships/image" Target="media/image295.wmf"/><Relationship Id="rId353" Type="http://schemas.openxmlformats.org/officeDocument/2006/relationships/image" Target="media/image313.wmf"/><Relationship Id="rId374" Type="http://schemas.openxmlformats.org/officeDocument/2006/relationships/image" Target="media/image329.wmf"/><Relationship Id="rId395" Type="http://schemas.openxmlformats.org/officeDocument/2006/relationships/image" Target="media/image345.wmf"/><Relationship Id="rId409" Type="http://schemas.openxmlformats.org/officeDocument/2006/relationships/image" Target="media/image356.wmf"/><Relationship Id="rId71" Type="http://schemas.openxmlformats.org/officeDocument/2006/relationships/hyperlink" Target="consultantplus://offline/ref=52122000F5C3B32DDCC1D88CF2311DF4625D09B75384EDB7A791656B99D00CD9D510FEEE76730A2AyCe5O" TargetMode="External"/><Relationship Id="rId92" Type="http://schemas.openxmlformats.org/officeDocument/2006/relationships/image" Target="media/image125.wmf"/><Relationship Id="rId213" Type="http://schemas.openxmlformats.org/officeDocument/2006/relationships/image" Target="media/image216.wmf"/><Relationship Id="rId234" Type="http://schemas.openxmlformats.org/officeDocument/2006/relationships/image" Target="media/image234.wmf"/><Relationship Id="rId420" Type="http://schemas.openxmlformats.org/officeDocument/2006/relationships/image" Target="media/image364.wmf"/><Relationship Id="rId2" Type="http://schemas.openxmlformats.org/officeDocument/2006/relationships/numbering" Target="numbering.xml"/><Relationship Id="rId29" Type="http://schemas.openxmlformats.org/officeDocument/2006/relationships/image" Target="media/image76.wmf"/><Relationship Id="rId255" Type="http://schemas.openxmlformats.org/officeDocument/2006/relationships/image" Target="media/image247.wmf"/><Relationship Id="rId276" Type="http://schemas.openxmlformats.org/officeDocument/2006/relationships/image" Target="media/image260.wmf"/><Relationship Id="rId297" Type="http://schemas.openxmlformats.org/officeDocument/2006/relationships/image" Target="media/image274.wmf"/><Relationship Id="rId441" Type="http://schemas.openxmlformats.org/officeDocument/2006/relationships/image" Target="media/image379.wmf"/><Relationship Id="rId40" Type="http://schemas.openxmlformats.org/officeDocument/2006/relationships/image" Target="media/image86.wmf"/><Relationship Id="rId115" Type="http://schemas.openxmlformats.org/officeDocument/2006/relationships/image" Target="media/image141.wmf"/><Relationship Id="rId136" Type="http://schemas.openxmlformats.org/officeDocument/2006/relationships/hyperlink" Target="consultantplus://offline/ref=52122000F5C3B32DDCC1D88CF2311DF4625D09B75384EDB7A791656B99D00CD9D510FEEE76730A2AyCe5O" TargetMode="External"/><Relationship Id="rId157" Type="http://schemas.openxmlformats.org/officeDocument/2006/relationships/image" Target="media/image21.wmf"/><Relationship Id="rId178" Type="http://schemas.openxmlformats.org/officeDocument/2006/relationships/image" Target="media/image188.wmf"/><Relationship Id="rId301" Type="http://schemas.openxmlformats.org/officeDocument/2006/relationships/image" Target="media/image276.wmf"/><Relationship Id="rId322" Type="http://schemas.openxmlformats.org/officeDocument/2006/relationships/image" Target="media/image289.wmf"/><Relationship Id="rId343" Type="http://schemas.openxmlformats.org/officeDocument/2006/relationships/image" Target="media/image49.wmf"/><Relationship Id="rId364" Type="http://schemas.openxmlformats.org/officeDocument/2006/relationships/image" Target="media/image321.wmf"/><Relationship Id="rId61" Type="http://schemas.openxmlformats.org/officeDocument/2006/relationships/hyperlink" Target="consultantplus://offline/ref=52122000F5C3B32DDCC1D88CF2311DF4625D09B75384EDB7A791656B99D00CD9D510FEEE76730A2AyCe5O" TargetMode="External"/><Relationship Id="rId82" Type="http://schemas.openxmlformats.org/officeDocument/2006/relationships/image" Target="media/image117.wmf"/><Relationship Id="rId199" Type="http://schemas.openxmlformats.org/officeDocument/2006/relationships/image" Target="media/image204.wmf"/><Relationship Id="rId203" Type="http://schemas.openxmlformats.org/officeDocument/2006/relationships/image" Target="media/image208.wmf"/><Relationship Id="rId385" Type="http://schemas.openxmlformats.org/officeDocument/2006/relationships/image" Target="media/image337.wmf"/><Relationship Id="rId19" Type="http://schemas.openxmlformats.org/officeDocument/2006/relationships/image" Target="media/image66.wmf"/><Relationship Id="rId224" Type="http://schemas.openxmlformats.org/officeDocument/2006/relationships/image" Target="media/image226.wmf"/><Relationship Id="rId245" Type="http://schemas.openxmlformats.org/officeDocument/2006/relationships/image" Target="media/image241.wmf"/><Relationship Id="rId266" Type="http://schemas.openxmlformats.org/officeDocument/2006/relationships/image" Target="media/image254.wmf"/><Relationship Id="rId287" Type="http://schemas.openxmlformats.org/officeDocument/2006/relationships/image" Target="media/image265.wmf"/><Relationship Id="rId410" Type="http://schemas.openxmlformats.org/officeDocument/2006/relationships/image" Target="media/image357.wmf"/><Relationship Id="rId431" Type="http://schemas.openxmlformats.org/officeDocument/2006/relationships/hyperlink" Target="consultantplus://offline/ref=52122000F5C3B32DDCC1D88CF2311DF4625D09B75384EDB7A791656B99D00CD9D510FEEE76730A2AyCe5O" TargetMode="External"/><Relationship Id="rId452" Type="http://schemas.openxmlformats.org/officeDocument/2006/relationships/header" Target="header2.xml"/><Relationship Id="rId30" Type="http://schemas.openxmlformats.org/officeDocument/2006/relationships/image" Target="media/image77.wmf"/><Relationship Id="rId105" Type="http://schemas.openxmlformats.org/officeDocument/2006/relationships/image" Target="media/image135.wmf"/><Relationship Id="rId126" Type="http://schemas.openxmlformats.org/officeDocument/2006/relationships/image" Target="media/image150.wmf"/><Relationship Id="rId147" Type="http://schemas.openxmlformats.org/officeDocument/2006/relationships/image" Target="media/image20.wmf"/><Relationship Id="rId168" Type="http://schemas.openxmlformats.org/officeDocument/2006/relationships/image" Target="media/image179.wmf"/><Relationship Id="rId312" Type="http://schemas.openxmlformats.org/officeDocument/2006/relationships/image" Target="media/image283.wmf"/><Relationship Id="rId333" Type="http://schemas.openxmlformats.org/officeDocument/2006/relationships/image" Target="media/image296.wmf"/><Relationship Id="rId354" Type="http://schemas.openxmlformats.org/officeDocument/2006/relationships/image" Target="media/image314.wmf"/><Relationship Id="rId51" Type="http://schemas.openxmlformats.org/officeDocument/2006/relationships/image" Target="media/image96.wmf"/><Relationship Id="rId72" Type="http://schemas.openxmlformats.org/officeDocument/2006/relationships/image" Target="media/image111.wmf"/><Relationship Id="rId93" Type="http://schemas.openxmlformats.org/officeDocument/2006/relationships/image" Target="media/image126.wmf"/><Relationship Id="rId189" Type="http://schemas.openxmlformats.org/officeDocument/2006/relationships/image" Target="media/image196.wmf"/><Relationship Id="rId375" Type="http://schemas.openxmlformats.org/officeDocument/2006/relationships/image" Target="media/image330.wmf"/><Relationship Id="rId396" Type="http://schemas.openxmlformats.org/officeDocument/2006/relationships/image" Target="media/image346.wmf"/><Relationship Id="rId3" Type="http://schemas.openxmlformats.org/officeDocument/2006/relationships/styles" Target="styles.xml"/><Relationship Id="rId214" Type="http://schemas.openxmlformats.org/officeDocument/2006/relationships/hyperlink" Target="consultantplus://offline/ref=52122000F5C3B32DDCC1D88CF2311DF4625D09B75384EDB7A791656B99D00CD9D510FEEE76730A2AyCe5O" TargetMode="External"/><Relationship Id="rId235" Type="http://schemas.openxmlformats.org/officeDocument/2006/relationships/image" Target="media/image31.wmf"/><Relationship Id="rId256" Type="http://schemas.openxmlformats.org/officeDocument/2006/relationships/image" Target="media/image248.wmf"/><Relationship Id="rId277" Type="http://schemas.openxmlformats.org/officeDocument/2006/relationships/image" Target="media/image39.wmf"/><Relationship Id="rId298" Type="http://schemas.openxmlformats.org/officeDocument/2006/relationships/image" Target="media/image275.wmf"/><Relationship Id="rId400" Type="http://schemas.openxmlformats.org/officeDocument/2006/relationships/image" Target="media/image348.wmf"/><Relationship Id="rId421" Type="http://schemas.openxmlformats.org/officeDocument/2006/relationships/image" Target="media/image365.wmf"/><Relationship Id="rId442" Type="http://schemas.openxmlformats.org/officeDocument/2006/relationships/image" Target="media/image380.wmf"/><Relationship Id="rId116" Type="http://schemas.openxmlformats.org/officeDocument/2006/relationships/image" Target="media/image142.wmf"/><Relationship Id="rId137" Type="http://schemas.openxmlformats.org/officeDocument/2006/relationships/image" Target="media/image158.wmf"/><Relationship Id="rId158" Type="http://schemas.openxmlformats.org/officeDocument/2006/relationships/image" Target="media/image172.wmf"/><Relationship Id="rId302" Type="http://schemas.openxmlformats.org/officeDocument/2006/relationships/image" Target="media/image277.wmf"/><Relationship Id="rId323" Type="http://schemas.openxmlformats.org/officeDocument/2006/relationships/image" Target="media/image290.wmf"/><Relationship Id="rId344" Type="http://schemas.openxmlformats.org/officeDocument/2006/relationships/hyperlink" Target="consultantplus://offline/ref=52122000F5C3B32DDCC1D88CF2311DF4625D09B75384EDB7A791656B99D00CD9D510FEEE76730A2AyCe5O" TargetMode="External"/><Relationship Id="rId20" Type="http://schemas.openxmlformats.org/officeDocument/2006/relationships/image" Target="media/image67.wmf"/><Relationship Id="rId41" Type="http://schemas.openxmlformats.org/officeDocument/2006/relationships/image" Target="media/image87.wmf"/><Relationship Id="rId62" Type="http://schemas.openxmlformats.org/officeDocument/2006/relationships/hyperlink" Target="consultantplus://offline/ref=52122000F5C3B32DDCC1D88CF2311DF4625D09B75384EDB7A791656B99D00CD9D510FEEE76730A2AyCe5O" TargetMode="External"/><Relationship Id="rId83" Type="http://schemas.openxmlformats.org/officeDocument/2006/relationships/image" Target="media/image118.wmf"/><Relationship Id="rId179" Type="http://schemas.openxmlformats.org/officeDocument/2006/relationships/image" Target="media/image24.wmf"/><Relationship Id="rId365" Type="http://schemas.openxmlformats.org/officeDocument/2006/relationships/image" Target="media/image51.wmf"/><Relationship Id="rId386" Type="http://schemas.openxmlformats.org/officeDocument/2006/relationships/image" Target="media/image338.wmf"/><Relationship Id="rId190" Type="http://schemas.openxmlformats.org/officeDocument/2006/relationships/image" Target="media/image197.wmf"/><Relationship Id="rId204" Type="http://schemas.openxmlformats.org/officeDocument/2006/relationships/image" Target="media/image209.wmf"/><Relationship Id="rId225" Type="http://schemas.openxmlformats.org/officeDocument/2006/relationships/image" Target="media/image227.wmf"/><Relationship Id="rId246" Type="http://schemas.openxmlformats.org/officeDocument/2006/relationships/hyperlink" Target="consultantplus://offline/ref=52122000F5C3B32DDCC1D88CF2311DF4625D09B75384EDB7A791656B99D00CD9D510FEEE76730A2AyCe5O" TargetMode="External"/><Relationship Id="rId267" Type="http://schemas.openxmlformats.org/officeDocument/2006/relationships/image" Target="media/image37.wmf"/><Relationship Id="rId288" Type="http://schemas.openxmlformats.org/officeDocument/2006/relationships/image" Target="media/image266.wmf"/><Relationship Id="rId411" Type="http://schemas.openxmlformats.org/officeDocument/2006/relationships/hyperlink" Target="consultantplus://offline/ref=52122000F5C3B32DDCC1D88CF2311DF4625D09B75384EDB7A791656B99D00CD9D510FEEE76730A2AyCe5O" TargetMode="External"/><Relationship Id="rId432" Type="http://schemas.openxmlformats.org/officeDocument/2006/relationships/image" Target="media/image58.wmf"/><Relationship Id="rId453" Type="http://schemas.openxmlformats.org/officeDocument/2006/relationships/footer" Target="footer1.xml"/><Relationship Id="rId106" Type="http://schemas.openxmlformats.org/officeDocument/2006/relationships/image" Target="media/image136.wmf"/><Relationship Id="rId127" Type="http://schemas.openxmlformats.org/officeDocument/2006/relationships/image" Target="media/image151.wmf"/><Relationship Id="rId313" Type="http://schemas.openxmlformats.org/officeDocument/2006/relationships/image" Target="media/image284.wmf"/><Relationship Id="rId10" Type="http://schemas.openxmlformats.org/officeDocument/2006/relationships/hyperlink" Target="consultantplus://offline/ref=A9788426C6058017562D078D0CDEA5939EB42AD9CCD73B59BFA57B558BE304270C1DB7F84CC140DDAFE683r7p2I" TargetMode="External"/><Relationship Id="rId31" Type="http://schemas.openxmlformats.org/officeDocument/2006/relationships/image" Target="media/image2.wmf"/><Relationship Id="rId52" Type="http://schemas.openxmlformats.org/officeDocument/2006/relationships/hyperlink" Target="consultantplus://offline/ref=52122000F5C3B32DDCC1D88CF2311DF4625D09B75384EDB7A791656B99D00CD9D510FEEE76730A2AyCe5O" TargetMode="External"/><Relationship Id="rId73" Type="http://schemas.openxmlformats.org/officeDocument/2006/relationships/image" Target="media/image9.wmf"/><Relationship Id="rId94" Type="http://schemas.openxmlformats.org/officeDocument/2006/relationships/image" Target="media/image127.wmf"/><Relationship Id="rId148" Type="http://schemas.openxmlformats.org/officeDocument/2006/relationships/hyperlink" Target="consultantplus://offline/ref=52122000F5C3B32DDCC1D88CF2311DF4625D09B75384EDB7A791656B99D00CD9D510FEEE76730A2AyCe5O" TargetMode="External"/><Relationship Id="rId169" Type="http://schemas.openxmlformats.org/officeDocument/2006/relationships/image" Target="media/image180.wmf"/><Relationship Id="rId334" Type="http://schemas.openxmlformats.org/officeDocument/2006/relationships/image" Target="media/image297.wmf"/><Relationship Id="rId355" Type="http://schemas.openxmlformats.org/officeDocument/2006/relationships/hyperlink" Target="consultantplus://offline/ref=52122000F5C3B32DDCC1D88CF2311DF4625D09B75384EDB7A791656B99D00CD9D510FEEE76730A2AyCe5O" TargetMode="External"/><Relationship Id="rId376" Type="http://schemas.openxmlformats.org/officeDocument/2006/relationships/hyperlink" Target="consultantplus://offline/ref=8BDE29B8B8D914DEFA3773363FF638A540C90683E0B1FC63C074E24D2C9F34A0DC3B3797C4488C584968Q" TargetMode="External"/><Relationship Id="rId397" Type="http://schemas.openxmlformats.org/officeDocument/2006/relationships/image" Target="media/image347.wmf"/><Relationship Id="rId4" Type="http://schemas.openxmlformats.org/officeDocument/2006/relationships/settings" Target="settings.xml"/><Relationship Id="rId180" Type="http://schemas.openxmlformats.org/officeDocument/2006/relationships/image" Target="media/image189.wmf"/><Relationship Id="rId215" Type="http://schemas.openxmlformats.org/officeDocument/2006/relationships/image" Target="media/image217.wmf"/><Relationship Id="rId236" Type="http://schemas.openxmlformats.org/officeDocument/2006/relationships/hyperlink" Target="consultantplus://offline/ref=52122000F5C3B32DDCC1D88CF2311DF4625D09B75384EDB7A791656B99D00CD9D510FEEE76730A2AyCe5O" TargetMode="External"/><Relationship Id="rId257" Type="http://schemas.openxmlformats.org/officeDocument/2006/relationships/image" Target="media/image35.wmf"/><Relationship Id="rId278" Type="http://schemas.openxmlformats.org/officeDocument/2006/relationships/hyperlink" Target="consultantplus://offline/ref=52122000F5C3B32DDCC1D88CF2311DF4625D09B75384EDB7A791656B99D00CD9D510FEEE76730A2AyCe5O" TargetMode="External"/><Relationship Id="rId401" Type="http://schemas.openxmlformats.org/officeDocument/2006/relationships/image" Target="media/image349.wmf"/><Relationship Id="rId422" Type="http://schemas.openxmlformats.org/officeDocument/2006/relationships/image" Target="media/image366.wmf"/><Relationship Id="rId443" Type="http://schemas.openxmlformats.org/officeDocument/2006/relationships/hyperlink" Target="consultantplus://offline/ref=8BDE29B8B8D914DEFA376D3B299A64AE47C2588FE3B6F6319A2BB9107B963EF79B746ED580458D509FD20E4868Q" TargetMode="External"/><Relationship Id="rId303" Type="http://schemas.openxmlformats.org/officeDocument/2006/relationships/image" Target="media/image278.wmf"/><Relationship Id="rId42" Type="http://schemas.openxmlformats.org/officeDocument/2006/relationships/image" Target="media/image88.wmf"/><Relationship Id="rId84" Type="http://schemas.openxmlformats.org/officeDocument/2006/relationships/hyperlink" Target="consultantplus://offline/ref=52122000F5C3B32DDCC1D88CF2311DF4625D09B75384EDB7A791656B99D00CD9D510FEEE76730A2AyCe5O" TargetMode="External"/><Relationship Id="rId138" Type="http://schemas.openxmlformats.org/officeDocument/2006/relationships/image" Target="media/image159.wmf"/><Relationship Id="rId345" Type="http://schemas.openxmlformats.org/officeDocument/2006/relationships/image" Target="media/image305.wmf"/><Relationship Id="rId387" Type="http://schemas.openxmlformats.org/officeDocument/2006/relationships/image" Target="media/image339.wmf"/><Relationship Id="rId191" Type="http://schemas.openxmlformats.org/officeDocument/2006/relationships/image" Target="media/image27.wmf"/><Relationship Id="rId205" Type="http://schemas.openxmlformats.org/officeDocument/2006/relationships/image" Target="media/image210.wmf"/><Relationship Id="rId247" Type="http://schemas.openxmlformats.org/officeDocument/2006/relationships/image" Target="media/image33.wmf"/><Relationship Id="rId412" Type="http://schemas.openxmlformats.org/officeDocument/2006/relationships/image" Target="media/image358.wmf"/><Relationship Id="rId107" Type="http://schemas.openxmlformats.org/officeDocument/2006/relationships/image" Target="media/image137.wmf"/><Relationship Id="rId289" Type="http://schemas.openxmlformats.org/officeDocument/2006/relationships/image" Target="media/image267.wmf"/><Relationship Id="rId454" Type="http://schemas.openxmlformats.org/officeDocument/2006/relationships/footer" Target="footer2.xml"/><Relationship Id="rId11" Type="http://schemas.openxmlformats.org/officeDocument/2006/relationships/hyperlink" Target="consultantplus://offline/ref=A9788426C6058017562D078D0CDEA5939EB42AD9CCD73B59BFA57B558BE304270C1DB7F84CC140DDAFEE8Dr7p4I" TargetMode="External"/><Relationship Id="rId53" Type="http://schemas.openxmlformats.org/officeDocument/2006/relationships/image" Target="media/image97.wmf"/><Relationship Id="rId149" Type="http://schemas.openxmlformats.org/officeDocument/2006/relationships/image" Target="media/image165.wmf"/><Relationship Id="rId314" Type="http://schemas.openxmlformats.org/officeDocument/2006/relationships/image" Target="media/image44.wmf"/><Relationship Id="rId356" Type="http://schemas.openxmlformats.org/officeDocument/2006/relationships/image" Target="media/image315.wmf"/><Relationship Id="rId398" Type="http://schemas.openxmlformats.org/officeDocument/2006/relationships/image" Target="media/image5.wmf"/><Relationship Id="rId95" Type="http://schemas.openxmlformats.org/officeDocument/2006/relationships/image" Target="media/image12.wmf"/><Relationship Id="rId160" Type="http://schemas.openxmlformats.org/officeDocument/2006/relationships/image" Target="media/image22.wmf"/><Relationship Id="rId216" Type="http://schemas.openxmlformats.org/officeDocument/2006/relationships/image" Target="media/image218.wmf"/><Relationship Id="rId423" Type="http://schemas.openxmlformats.org/officeDocument/2006/relationships/hyperlink" Target="consultantplus://offline/ref=8BDE29B8B8D914DEFA376D3B299A64AE47C2588FE3B6F6319A2BB9107B963EF79B746ED580458D509FD20E4868Q" TargetMode="External"/><Relationship Id="rId258" Type="http://schemas.openxmlformats.org/officeDocument/2006/relationships/hyperlink" Target="consultantplus://offline/ref=52122000F5C3B32DDCC1D88CF2311DF4625D09B75384EDB7A791656B99D00CD9D510FEEE76730A2AyCe5O" TargetMode="External"/><Relationship Id="rId22" Type="http://schemas.openxmlformats.org/officeDocument/2006/relationships/image" Target="media/image69.wmf"/><Relationship Id="rId64" Type="http://schemas.openxmlformats.org/officeDocument/2006/relationships/image" Target="media/image105.wmf"/><Relationship Id="rId118" Type="http://schemas.openxmlformats.org/officeDocument/2006/relationships/image" Target="media/image144.wmf"/><Relationship Id="rId325" Type="http://schemas.openxmlformats.org/officeDocument/2006/relationships/hyperlink" Target="consultantplus://offline/ref=52122000F5C3B32DDCC1D88CF2311DF4625D09B75384EDB7A791656B99D00CD9D510FEEE76730A2AyCe5O" TargetMode="External"/><Relationship Id="rId367" Type="http://schemas.openxmlformats.org/officeDocument/2006/relationships/image" Target="media/image322.wmf"/><Relationship Id="rId171" Type="http://schemas.openxmlformats.org/officeDocument/2006/relationships/image" Target="media/image182.wmf"/><Relationship Id="rId227" Type="http://schemas.openxmlformats.org/officeDocument/2006/relationships/image" Target="media/image229.wmf"/><Relationship Id="rId269" Type="http://schemas.openxmlformats.org/officeDocument/2006/relationships/image" Target="media/image255.wmf"/><Relationship Id="rId434" Type="http://schemas.openxmlformats.org/officeDocument/2006/relationships/image" Target="media/image373.wmf"/><Relationship Id="rId33" Type="http://schemas.openxmlformats.org/officeDocument/2006/relationships/image" Target="media/image79.wmf"/><Relationship Id="rId129" Type="http://schemas.openxmlformats.org/officeDocument/2006/relationships/image" Target="media/image17.wmf"/><Relationship Id="rId280" Type="http://schemas.openxmlformats.org/officeDocument/2006/relationships/image" Target="media/image262.wmf"/><Relationship Id="rId336" Type="http://schemas.openxmlformats.org/officeDocument/2006/relationships/image" Target="media/image299.wmf"/><Relationship Id="rId75" Type="http://schemas.openxmlformats.org/officeDocument/2006/relationships/image" Target="media/image112.wmf"/><Relationship Id="rId140" Type="http://schemas.openxmlformats.org/officeDocument/2006/relationships/image" Target="media/image160.wmf"/><Relationship Id="rId182" Type="http://schemas.openxmlformats.org/officeDocument/2006/relationships/image" Target="media/image191.wmf"/><Relationship Id="rId378" Type="http://schemas.openxmlformats.org/officeDocument/2006/relationships/image" Target="media/image331.wmf"/><Relationship Id="rId403" Type="http://schemas.openxmlformats.org/officeDocument/2006/relationships/image" Target="media/image351.wmf"/><Relationship Id="rId6" Type="http://schemas.openxmlformats.org/officeDocument/2006/relationships/footnotes" Target="footnotes.xml"/><Relationship Id="rId238" Type="http://schemas.openxmlformats.org/officeDocument/2006/relationships/hyperlink" Target="consultantplus://offline/ref=8BDE29B8B8D914DEFA3773363FF638A54ACC0081E6BCA169C82DEE4F2B906BB7DB723B96C4488D4564Q" TargetMode="External"/><Relationship Id="rId445" Type="http://schemas.openxmlformats.org/officeDocument/2006/relationships/hyperlink" Target="consultantplus://offline/ref=8BDE29B8B8D914DEFA3773363FF638A540C9068AECBEFC63C074E24D2C9F34A0DC3B3797C4488E514967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9" Type="http://schemas.openxmlformats.org/officeDocument/2006/relationships/image" Target="media/image39.wmf"/><Relationship Id="rId21" Type="http://schemas.openxmlformats.org/officeDocument/2006/relationships/image" Target="media/image21.wmf"/><Relationship Id="rId34" Type="http://schemas.openxmlformats.org/officeDocument/2006/relationships/image" Target="media/image34.wmf"/><Relationship Id="rId42" Type="http://schemas.openxmlformats.org/officeDocument/2006/relationships/image" Target="media/image42.wmf"/><Relationship Id="rId47" Type="http://schemas.openxmlformats.org/officeDocument/2006/relationships/image" Target="media/image47.wmf"/><Relationship Id="rId50" Type="http://schemas.openxmlformats.org/officeDocument/2006/relationships/image" Target="media/image50.wmf"/><Relationship Id="rId55" Type="http://schemas.openxmlformats.org/officeDocument/2006/relationships/image" Target="media/image55.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33" Type="http://schemas.openxmlformats.org/officeDocument/2006/relationships/image" Target="media/image33.wmf"/><Relationship Id="rId38" Type="http://schemas.openxmlformats.org/officeDocument/2006/relationships/image" Target="media/image38.wmf"/><Relationship Id="rId46" Type="http://schemas.openxmlformats.org/officeDocument/2006/relationships/image" Target="media/image46.wmf"/><Relationship Id="rId59" Type="http://schemas.openxmlformats.org/officeDocument/2006/relationships/image" Target="media/image59.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41" Type="http://schemas.openxmlformats.org/officeDocument/2006/relationships/image" Target="media/image41.wmf"/><Relationship Id="rId54" Type="http://schemas.openxmlformats.org/officeDocument/2006/relationships/image" Target="media/image54.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32" Type="http://schemas.openxmlformats.org/officeDocument/2006/relationships/image" Target="media/image32.wmf"/><Relationship Id="rId37" Type="http://schemas.openxmlformats.org/officeDocument/2006/relationships/image" Target="media/image37.wmf"/><Relationship Id="rId40" Type="http://schemas.openxmlformats.org/officeDocument/2006/relationships/image" Target="media/image40.wmf"/><Relationship Id="rId45" Type="http://schemas.openxmlformats.org/officeDocument/2006/relationships/image" Target="media/image45.wmf"/><Relationship Id="rId53" Type="http://schemas.openxmlformats.org/officeDocument/2006/relationships/image" Target="media/image53.wmf"/><Relationship Id="rId58" Type="http://schemas.openxmlformats.org/officeDocument/2006/relationships/image" Target="media/image58.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36" Type="http://schemas.openxmlformats.org/officeDocument/2006/relationships/image" Target="media/image36.wmf"/><Relationship Id="rId49" Type="http://schemas.openxmlformats.org/officeDocument/2006/relationships/image" Target="media/image49.wmf"/><Relationship Id="rId57" Type="http://schemas.openxmlformats.org/officeDocument/2006/relationships/image" Target="media/image57.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4" Type="http://schemas.openxmlformats.org/officeDocument/2006/relationships/image" Target="media/image44.wmf"/><Relationship Id="rId52" Type="http://schemas.openxmlformats.org/officeDocument/2006/relationships/image" Target="media/image52.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 Id="rId35" Type="http://schemas.openxmlformats.org/officeDocument/2006/relationships/image" Target="media/image35.wmf"/><Relationship Id="rId43" Type="http://schemas.openxmlformats.org/officeDocument/2006/relationships/image" Target="media/image43.wmf"/><Relationship Id="rId48" Type="http://schemas.openxmlformats.org/officeDocument/2006/relationships/image" Target="media/image48.wmf"/><Relationship Id="rId56" Type="http://schemas.openxmlformats.org/officeDocument/2006/relationships/image" Target="media/image56.wmf"/><Relationship Id="rId8" Type="http://schemas.openxmlformats.org/officeDocument/2006/relationships/image" Target="media/image8.wmf"/><Relationship Id="rId51" Type="http://schemas.openxmlformats.org/officeDocument/2006/relationships/image" Target="media/image51.wmf"/><Relationship Id="rId3"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D70D-ADFC-4CCA-8F58-1C2A6FB4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17688</Words>
  <Characters>100827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orlovev</dc:creator>
  <cp:lastModifiedBy>Алексей</cp:lastModifiedBy>
  <cp:revision>2</cp:revision>
  <cp:lastPrinted>2016-07-22T15:08:00Z</cp:lastPrinted>
  <dcterms:created xsi:type="dcterms:W3CDTF">2016-07-22T16:27:00Z</dcterms:created>
  <dcterms:modified xsi:type="dcterms:W3CDTF">2016-07-22T16:27:00Z</dcterms:modified>
</cp:coreProperties>
</file>