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16" w:rsidRDefault="00562E23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891816" w:rsidRDefault="00562E23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D25295">
        <w:rPr>
          <w:rFonts w:ascii="Times New Roman" w:hAnsi="Times New Roman"/>
          <w:i/>
          <w:sz w:val="24"/>
          <w:szCs w:val="24"/>
        </w:rPr>
        <w:t xml:space="preserve"> 2</w:t>
      </w:r>
      <w:r w:rsidR="00F1465E">
        <w:rPr>
          <w:rFonts w:ascii="Times New Roman" w:hAnsi="Times New Roman"/>
          <w:i/>
          <w:sz w:val="24"/>
          <w:szCs w:val="24"/>
        </w:rPr>
        <w:t>3</w:t>
      </w:r>
      <w:bookmarkStart w:id="0" w:name="_GoBack"/>
      <w:bookmarkEnd w:id="0"/>
      <w:r w:rsidR="00D25295">
        <w:rPr>
          <w:rFonts w:ascii="Times New Roman" w:hAnsi="Times New Roman"/>
          <w:i/>
          <w:sz w:val="24"/>
          <w:szCs w:val="24"/>
        </w:rPr>
        <w:t xml:space="preserve"> сентября</w:t>
      </w:r>
      <w:r>
        <w:rPr>
          <w:rFonts w:ascii="Times New Roman" w:hAnsi="Times New Roman"/>
          <w:i/>
          <w:sz w:val="24"/>
          <w:szCs w:val="24"/>
        </w:rPr>
        <w:t xml:space="preserve"> 2020 года № </w:t>
      </w:r>
      <w:r w:rsidR="00D25295">
        <w:rPr>
          <w:rFonts w:ascii="Times New Roman" w:hAnsi="Times New Roman"/>
          <w:i/>
          <w:sz w:val="24"/>
          <w:szCs w:val="24"/>
        </w:rPr>
        <w:t>82</w:t>
      </w:r>
    </w:p>
    <w:p w:rsidR="00891816" w:rsidRDefault="00891816">
      <w:pPr>
        <w:jc w:val="center"/>
        <w:rPr>
          <w:rFonts w:ascii="Times New Roman" w:hAnsi="Times New Roman"/>
          <w:sz w:val="26"/>
          <w:szCs w:val="26"/>
        </w:rPr>
      </w:pPr>
    </w:p>
    <w:p w:rsidR="00891816" w:rsidRDefault="00562E23">
      <w:p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общественные обсуждения по проекту межевания территории, ограниченной </w:t>
      </w:r>
      <w:r>
        <w:rPr>
          <w:rFonts w:ascii="Times New Roman" w:hAnsi="Times New Roman"/>
          <w:b/>
          <w:bCs/>
          <w:sz w:val="26"/>
          <w:szCs w:val="26"/>
        </w:rPr>
        <w:t>проездом Лазаревским, улицей Советской, площадью Октябрьской, улицей Кузнецкой</w:t>
      </w:r>
    </w:p>
    <w:p w:rsidR="00891816" w:rsidRDefault="008918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1816" w:rsidRDefault="00562E2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9960" cy="73628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816" w:rsidRDefault="00891816">
      <w:pPr>
        <w:ind w:right="423"/>
        <w:jc w:val="center"/>
      </w:pPr>
    </w:p>
    <w:p w:rsidR="00891816" w:rsidRDefault="00891816">
      <w:pPr>
        <w:ind w:right="423"/>
        <w:jc w:val="center"/>
      </w:pPr>
    </w:p>
    <w:sectPr w:rsidR="00891816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23" w:rsidRDefault="00562E23">
      <w:r>
        <w:separator/>
      </w:r>
    </w:p>
  </w:endnote>
  <w:endnote w:type="continuationSeparator" w:id="0">
    <w:p w:rsidR="00562E23" w:rsidRDefault="005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23" w:rsidRDefault="00562E23">
      <w:r>
        <w:separator/>
      </w:r>
    </w:p>
  </w:footnote>
  <w:footnote w:type="continuationSeparator" w:id="0">
    <w:p w:rsidR="00562E23" w:rsidRDefault="0056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16" w:rsidRDefault="00891816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16"/>
    <w:rsid w:val="00562E23"/>
    <w:rsid w:val="00891816"/>
    <w:rsid w:val="009770CE"/>
    <w:rsid w:val="00D25295"/>
    <w:rsid w:val="00F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3BCB-C8E9-4B9B-BAD7-36C4420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pPr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31</cp:revision>
  <cp:lastPrinted>2020-07-09T06:22:00Z</cp:lastPrinted>
  <dcterms:created xsi:type="dcterms:W3CDTF">2020-05-28T07:09:00Z</dcterms:created>
  <dcterms:modified xsi:type="dcterms:W3CDTF">2020-09-22T13:09:00Z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