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numPr>
          <w:ilvl w:val="0"/>
          <w:numId w:val="0"/>
        </w:numPr>
        <w:shd w:val="clear" w:fill="FFFFFF"/>
        <w:spacing w:before="0" w:after="0"/>
        <w:ind w:left="0" w:right="0" w:hanging="0"/>
        <w:jc w:val="center"/>
        <w:outlineLvl w:val="0"/>
        <w:rPr/>
      </w:pPr>
      <w:r>
        <w:rPr>
          <w:rFonts w:eastAsia="Times New Roman"/>
          <w:b/>
          <w:bCs/>
          <w:sz w:val="26"/>
          <w:szCs w:val="26"/>
        </w:rPr>
        <w:t>ЗАКЛЮЧЕНИЕ О РЕЗУЛЬТАТАХ ОБЩЕСТВЕННЫХ ОБСУЖДЕНИЙ</w:t>
      </w:r>
    </w:p>
    <w:p>
      <w:pPr>
        <w:pStyle w:val="Normal"/>
        <w:numPr>
          <w:ilvl w:val="0"/>
          <w:numId w:val="0"/>
        </w:numPr>
        <w:shd w:val="clear" w:fill="FFFFFF"/>
        <w:spacing w:before="0" w:after="0"/>
        <w:ind w:left="0" w:right="0" w:hanging="0"/>
        <w:jc w:val="center"/>
        <w:outlineLvl w:val="0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</w:r>
    </w:p>
    <w:p>
      <w:pPr>
        <w:pStyle w:val="Normal"/>
        <w:keepNext w:val="false"/>
        <w:numPr>
          <w:ilvl w:val="0"/>
          <w:numId w:val="0"/>
        </w:numPr>
        <w:shd w:val="clear" w:fill="FFFFFF"/>
        <w:spacing w:before="0" w:after="0"/>
        <w:ind w:left="0" w:right="0" w:hanging="0"/>
        <w:jc w:val="left"/>
        <w:outlineLvl w:val="0"/>
        <w:rPr/>
      </w:pPr>
      <w:r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11 декабря</w:t>
      </w:r>
      <w:r>
        <w:rPr>
          <w:rFonts w:eastAsia="Times New Roman" w:cs="Times New Roman"/>
          <w:bCs/>
          <w:color w:val="auto"/>
          <w:spacing w:val="0"/>
          <w:kern w:val="0"/>
          <w:sz w:val="26"/>
          <w:szCs w:val="26"/>
          <w:lang w:val="ru-RU" w:eastAsia="ar-SA" w:bidi="en-US"/>
        </w:rPr>
        <w:t xml:space="preserve"> </w:t>
      </w:r>
      <w:r>
        <w:rPr>
          <w:bCs/>
          <w:sz w:val="26"/>
          <w:szCs w:val="26"/>
          <w:lang w:eastAsia="ar-SA"/>
        </w:rPr>
        <w:t>2020 г.</w:t>
      </w:r>
    </w:p>
    <w:p>
      <w:pPr>
        <w:pStyle w:val="Normal"/>
        <w:keepNext w:val="false"/>
        <w:numPr>
          <w:ilvl w:val="0"/>
          <w:numId w:val="0"/>
        </w:numPr>
        <w:shd w:val="clear" w:fill="FFFFFF"/>
        <w:spacing w:before="0" w:after="0"/>
        <w:ind w:left="0" w:right="0" w:firstLine="567"/>
        <w:jc w:val="both"/>
        <w:outlineLvl w:val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</w:r>
    </w:p>
    <w:p>
      <w:pPr>
        <w:pStyle w:val="Normal"/>
        <w:keepNext w:val="false"/>
        <w:widowControl/>
        <w:numPr>
          <w:ilvl w:val="0"/>
          <w:numId w:val="0"/>
        </w:numPr>
        <w:shd w:val="clear" w:fill="FFFFFF"/>
        <w:bidi w:val="0"/>
        <w:spacing w:lineRule="auto" w:line="240" w:before="0" w:after="0"/>
        <w:ind w:left="0" w:right="0" w:firstLine="737"/>
        <w:jc w:val="both"/>
        <w:outlineLvl w:val="0"/>
        <w:rPr/>
      </w:pPr>
      <w:r>
        <w:rPr>
          <w:rFonts w:eastAsia="Times New Roman" w:cs="Times New Roman"/>
          <w:bCs/>
          <w:color w:val="auto"/>
          <w:spacing w:val="0"/>
          <w:kern w:val="0"/>
          <w:sz w:val="26"/>
          <w:szCs w:val="26"/>
          <w:lang w:val="ru-RU" w:eastAsia="ar-SA" w:bidi="en-US"/>
        </w:rPr>
        <w:t>В общественных обсуждениях по проекту межевания территории, ограниченной Советской, Осыпной, Глухой, Подлипаева</w:t>
      </w:r>
      <w:r>
        <w:rPr>
          <w:rFonts w:eastAsia="Times New Roman" w:cs="Times New Roman"/>
          <w:bCs/>
          <w:color w:val="auto"/>
          <w:spacing w:val="0"/>
          <w:kern w:val="0"/>
          <w:sz w:val="26"/>
          <w:szCs w:val="26"/>
          <w:lang w:val="en-US" w:eastAsia="ar-SA" w:bidi="en-US"/>
        </w:rPr>
        <w:t xml:space="preserve">  </w:t>
      </w:r>
      <w:r>
        <w:rPr>
          <w:rFonts w:eastAsia="Times New Roman" w:cs="Times New Roman"/>
          <w:bCs/>
          <w:color w:val="auto"/>
          <w:spacing w:val="0"/>
          <w:kern w:val="0"/>
          <w:sz w:val="26"/>
          <w:szCs w:val="26"/>
          <w:lang w:val="ru-RU" w:eastAsia="ar-SA" w:bidi="en-US"/>
        </w:rPr>
        <w:t xml:space="preserve">приняло участие 6 человек. </w:t>
      </w:r>
    </w:p>
    <w:p>
      <w:pPr>
        <w:pStyle w:val="Normal"/>
        <w:keepNext w:val="false"/>
        <w:widowControl/>
        <w:numPr>
          <w:ilvl w:val="0"/>
          <w:numId w:val="0"/>
        </w:numPr>
        <w:shd w:val="clear" w:fill="FFFFFF"/>
        <w:bidi w:val="0"/>
        <w:spacing w:lineRule="auto" w:line="240" w:before="0" w:after="0"/>
        <w:ind w:left="0" w:right="0" w:firstLine="737"/>
        <w:jc w:val="both"/>
        <w:outlineLvl w:val="0"/>
        <w:rPr/>
      </w:pPr>
      <w:r>
        <w:rPr>
          <w:rFonts w:eastAsia="Times New Roman" w:cs="Times New Roman"/>
          <w:bCs/>
          <w:color w:val="auto"/>
          <w:sz w:val="26"/>
          <w:szCs w:val="26"/>
          <w:lang w:val="ru-RU" w:eastAsia="en-US" w:bidi="ar-SA"/>
        </w:rPr>
        <w:t>По результатам общественных обсуждений  составлен протокол общественных обсуждений  от  11</w:t>
      </w:r>
      <w:r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 xml:space="preserve"> </w:t>
      </w:r>
      <w:r>
        <w:rPr>
          <w:rFonts w:eastAsia="Times New Roman" w:cs="Times New Roman"/>
          <w:bCs/>
          <w:color w:val="auto"/>
          <w:spacing w:val="0"/>
          <w:kern w:val="0"/>
          <w:sz w:val="26"/>
          <w:szCs w:val="26"/>
          <w:lang w:val="ru-RU" w:eastAsia="ar-SA" w:bidi="ar-SA"/>
        </w:rPr>
        <w:t>декабря</w:t>
      </w:r>
      <w:r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 xml:space="preserve"> 2020 года, </w:t>
      </w:r>
      <w:r>
        <w:rPr>
          <w:bCs/>
          <w:sz w:val="26"/>
          <w:szCs w:val="26"/>
          <w:lang w:eastAsia="ar-SA"/>
        </w:rPr>
        <w:t xml:space="preserve"> на основании которого подготовлено настоящее заключение о результатах общественных обсуждений.</w:t>
      </w:r>
    </w:p>
    <w:p>
      <w:pPr>
        <w:pStyle w:val="Style22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6"/>
          <w:szCs w:val="26"/>
        </w:rPr>
        <w:t>От участников общественных обсуждений поступили следующие замечания и предложения: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hd w:val="clear" w:color="auto" w:fill="FFFFFF"/>
        <w:bidi w:val="0"/>
        <w:spacing w:lineRule="auto" w:line="276" w:before="0" w:after="0"/>
        <w:ind w:left="0" w:right="0" w:firstLine="680"/>
        <w:jc w:val="both"/>
        <w:outlineLvl w:val="0"/>
        <w:rPr/>
      </w:pP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от участников общественных обсуждений, постоянно проживающих на территории, в пределах которой проводятся  общественные обсуждения, </w:t>
      </w:r>
      <w:r>
        <w:rPr>
          <w:color w:val="000000"/>
          <w:sz w:val="26"/>
          <w:szCs w:val="26"/>
          <w:lang w:eastAsia="ar-SA"/>
        </w:rPr>
        <w:t>предложений и замечаний не поступало;</w:t>
      </w:r>
    </w:p>
    <w:p>
      <w:pPr>
        <w:pStyle w:val="Normal"/>
        <w:keepLines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570" w:leader="none"/>
        </w:tabs>
        <w:bidi w:val="0"/>
        <w:spacing w:lineRule="auto" w:line="276" w:before="0" w:after="0"/>
        <w:ind w:left="0" w:right="0" w:firstLine="737"/>
        <w:jc w:val="both"/>
        <w:outlineLvl w:val="0"/>
        <w:rPr/>
      </w:pPr>
      <w:r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>от иных участников публичных слушаний:</w:t>
      </w:r>
    </w:p>
    <w:p>
      <w:pPr>
        <w:pStyle w:val="Default"/>
        <w:ind w:firstLine="709"/>
        <w:jc w:val="both"/>
        <w:rPr/>
      </w:pPr>
      <w:r>
        <w:rPr>
          <w:sz w:val="26"/>
          <w:szCs w:val="26"/>
        </w:rPr>
        <w:t>1. на Чертеже межевания: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1.1. откорректировать границу земельных участков с условными номерами :ЗУ7 и :ЗУ8 по точкам 21-23 исключив изломанность границ;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 xml:space="preserve">1.2. откорректировать границу земельного участка с условным номером :ЗУ8 в точках н42-н43, установив границу по прямой; 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 xml:space="preserve">1.3. откорректировать границу земельного участка с условным номером :ЗУ1 продлив границу от точки н7 до красной линии по прямой, оставшуюся часть сформировать в земельный участок общего пользования; 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1.4. откорректировать границу земельного участка с условным номером :ЗУ5 о точкам н24-н32, соединив их по прямой и исключив точку н34;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1.5. исключить территории, отнесенные к улично-дорожной сети;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1.6. исключить границы Проекта межевания;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1.7. отразить существующие элементы планировочной структуры;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1.8. исключить земельные участки, расположенные за пределами границ Проекта межевания;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1.9. исключить красную линию по улице Подлипаева от точки 1 до точки 73;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1.10. указать линию отступа от красной линии на всех земельных участках за исключением земельных участков общего пользования с указанием информации о возможности корректировки линии отступа на основании заключения уполномоченного органа по охране объектов культурного наследия;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1.11. исключить образования земельного участка с условным номером :ЗУ3 отразив его как существующий земельный участок с кадастровым номером 44:27:040712:52;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2. в текстовой части Проекта межевания: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 xml:space="preserve">2.1. </w:t>
      </w:r>
      <w:r>
        <w:rPr>
          <w:sz w:val="26"/>
          <w:szCs w:val="26"/>
        </w:rPr>
        <w:t xml:space="preserve">отразить </w:t>
      </w:r>
      <w:r>
        <w:rPr>
          <w:rFonts w:eastAsia="Calibri" w:cs="Times New Roman"/>
          <w:sz w:val="26"/>
          <w:szCs w:val="26"/>
        </w:rPr>
        <w:t>сведения, предусмотренные пунктом 5 части 5 статьи 43 Градостроительного кодекса Российской Федерации;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eastAsia="Calibri" w:cs="Times New Roman"/>
          <w:sz w:val="26"/>
          <w:szCs w:val="26"/>
        </w:rPr>
        <w:t>2.2. указать местоположение земельных участков общего пользования;</w:t>
      </w:r>
    </w:p>
    <w:p>
      <w:pPr>
        <w:pStyle w:val="Normal"/>
        <w:widowControl/>
        <w:shd w:fill="FFFFFF" w:val="clear"/>
        <w:ind w:firstLine="709"/>
        <w:jc w:val="both"/>
        <w:rPr/>
      </w:pPr>
      <w:r>
        <w:rPr>
          <w:sz w:val="26"/>
          <w:szCs w:val="26"/>
        </w:rPr>
        <w:t xml:space="preserve">2.3. в абзаце третьем после таблицы на странице 10 после слов «№ 1221» дополнить словами «и </w:t>
      </w:r>
      <w:r>
        <w:rPr>
          <w:rFonts w:eastAsia="Calibri" w:cs="Times New Roman"/>
          <w:sz w:val="26"/>
          <w:szCs w:val="26"/>
        </w:rPr>
        <w:t>Положением об особенностях присвоения, изменения и аннулирования адресов объектов недвижимого имущества на территории города Костромы, утвержденным решением Думы города Костромы от 26 ноября 2015 года № 248»;</w:t>
      </w:r>
    </w:p>
    <w:p>
      <w:pPr>
        <w:pStyle w:val="Normal"/>
        <w:shd w:fill="FFFFFF" w:val="clear"/>
        <w:ind w:firstLine="851"/>
        <w:jc w:val="both"/>
        <w:rPr/>
      </w:pPr>
      <w:r>
        <w:rPr>
          <w:rFonts w:cs="Times New Roman"/>
          <w:sz w:val="26"/>
          <w:szCs w:val="26"/>
        </w:rPr>
        <w:t xml:space="preserve">2.4. в способах образования земельных участков слова «находящихся в государственной или муниципальной собственности» заменить словами «государственная собственность на которые не разграничена»; </w:t>
      </w:r>
    </w:p>
    <w:p>
      <w:pPr>
        <w:pStyle w:val="Normal"/>
        <w:shd w:fill="FFFFFF" w:val="clear"/>
        <w:ind w:firstLine="851"/>
        <w:jc w:val="both"/>
        <w:rPr/>
      </w:pPr>
      <w:r>
        <w:rPr>
          <w:rFonts w:cs="Times New Roman"/>
          <w:sz w:val="26"/>
          <w:szCs w:val="26"/>
        </w:rPr>
        <w:t>2.5. в разделе 3.4 в местоположении земельных участков с условным номером :ЗУ4 слова «в районе дома 76г» заменить словами «в районе дома 76»;</w:t>
      </w:r>
    </w:p>
    <w:p>
      <w:pPr>
        <w:pStyle w:val="Normal"/>
        <w:widowControl/>
        <w:shd w:fill="FFFFFF" w:val="clear"/>
        <w:ind w:firstLine="709"/>
        <w:jc w:val="both"/>
        <w:rPr/>
      </w:pPr>
      <w:r>
        <w:rPr>
          <w:rFonts w:cs="Times New Roman"/>
          <w:sz w:val="26"/>
          <w:szCs w:val="26"/>
        </w:rPr>
        <w:t>2.6. местоположение земельного участка с условным номером :ЗУ5 указать «Костромская область, город Кострома, улица Советская, 76»;</w:t>
      </w:r>
    </w:p>
    <w:p>
      <w:pPr>
        <w:pStyle w:val="Normal"/>
        <w:widowControl/>
        <w:shd w:fill="FFFFFF" w:val="clear"/>
        <w:ind w:firstLine="709"/>
        <w:jc w:val="both"/>
        <w:rPr/>
      </w:pPr>
      <w:r>
        <w:rPr>
          <w:rFonts w:cs="Times New Roman"/>
          <w:sz w:val="26"/>
          <w:szCs w:val="26"/>
        </w:rPr>
        <w:t>2.7. местоположение земельного участка с условным номером :ЗУ8 указать «Костромская область, город Кострома, улица Советская, 76»;</w:t>
      </w:r>
    </w:p>
    <w:p>
      <w:pPr>
        <w:pStyle w:val="Normal"/>
        <w:widowControl/>
        <w:shd w:fill="FFFFFF" w:val="clear"/>
        <w:ind w:firstLine="709"/>
        <w:jc w:val="both"/>
        <w:rPr/>
      </w:pPr>
      <w:r>
        <w:rPr>
          <w:rFonts w:cs="Times New Roman"/>
          <w:sz w:val="26"/>
          <w:szCs w:val="26"/>
        </w:rPr>
        <w:t>2.8. откорректировать способ образования земельного участка с условным номером :ЗУ4, предусмотрев его образование путем раздела земельного участка с кадастровым номером 44:27:040712:3;</w:t>
      </w:r>
    </w:p>
    <w:p>
      <w:pPr>
        <w:pStyle w:val="Normal"/>
        <w:widowControl/>
        <w:shd w:val="clear" w:fill="FFFFFF"/>
        <w:ind w:firstLine="709"/>
        <w:jc w:val="both"/>
        <w:rPr>
          <w:rFonts w:cs="Times New Roman"/>
          <w:sz w:val="26"/>
          <w:szCs w:val="26"/>
          <w:lang w:eastAsia="ar-SA"/>
        </w:rPr>
      </w:pPr>
      <w:r>
        <w:rPr>
          <w:rFonts w:cs="Times New Roman"/>
          <w:sz w:val="26"/>
          <w:szCs w:val="26"/>
          <w:lang w:eastAsia="ar-SA"/>
        </w:rPr>
        <w:t xml:space="preserve">2.9. </w:t>
      </w:r>
      <w:bookmarkStart w:id="0" w:name="__DdeLink__1865_4358769"/>
      <w:r>
        <w:rPr>
          <w:rFonts w:cs="Times New Roman"/>
          <w:sz w:val="26"/>
          <w:szCs w:val="26"/>
          <w:lang w:eastAsia="ar-SA"/>
        </w:rPr>
        <w:t>способ образования земельного участка с условным номером :ЗУ2 дополнить словами «с предварительным образованием земельного участка с условным номером :ЗУ4»</w:t>
      </w:r>
      <w:bookmarkEnd w:id="0"/>
      <w:r>
        <w:rPr>
          <w:rFonts w:cs="Times New Roman"/>
          <w:sz w:val="26"/>
          <w:szCs w:val="26"/>
          <w:lang w:eastAsia="ar-SA"/>
        </w:rPr>
        <w:t>.</w:t>
      </w:r>
    </w:p>
    <w:p>
      <w:pPr>
        <w:pStyle w:val="Normal"/>
        <w:keepNext w:val="false"/>
        <w:widowControl/>
        <w:numPr>
          <w:ilvl w:val="0"/>
          <w:numId w:val="0"/>
        </w:numPr>
        <w:shd w:val="clear" w:fill="FFFFFF"/>
        <w:bidi w:val="0"/>
        <w:spacing w:lineRule="auto" w:line="240" w:before="0" w:after="0"/>
        <w:ind w:left="0" w:right="0" w:hanging="0"/>
        <w:jc w:val="center"/>
        <w:outlineLvl w:val="0"/>
        <w:rPr/>
      </w:pPr>
      <w:r>
        <w:rPr>
          <w:rFonts w:eastAsia="Times New Roman"/>
          <w:b/>
          <w:bCs/>
          <w:sz w:val="26"/>
          <w:szCs w:val="26"/>
        </w:rPr>
        <w:t>Аргументированные рекомендации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организатора </w:t>
      </w:r>
      <w:r>
        <w:rPr>
          <w:rFonts w:eastAsia="Times New Roman" w:cs="Times New Roman"/>
          <w:b/>
          <w:bCs/>
          <w:color w:val="auto"/>
          <w:spacing w:val="0"/>
          <w:kern w:val="0"/>
          <w:sz w:val="26"/>
          <w:szCs w:val="26"/>
          <w:lang w:val="ru-RU" w:eastAsia="en-US" w:bidi="en-US"/>
        </w:rPr>
        <w:t>общественных обсуждений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по предложениям и замечаниям от участников общественных обсуждений: </w:t>
      </w:r>
    </w:p>
    <w:tbl>
      <w:tblPr>
        <w:tblW w:w="9416" w:type="dxa"/>
        <w:jc w:val="center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75"/>
        <w:gridCol w:w="6177"/>
        <w:gridCol w:w="2564"/>
      </w:tblGrid>
      <w:tr>
        <w:trPr>
          <w:trHeight w:val="75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0" w:firstLine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518" w:firstLine="35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hang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>
        <w:trPr>
          <w:trHeight w:val="9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ind w:hanging="0"/>
              <w:jc w:val="both"/>
              <w:rPr/>
            </w:pPr>
            <w:r>
              <w:rPr>
                <w:sz w:val="26"/>
                <w:szCs w:val="26"/>
              </w:rPr>
              <w:t>на Чертеже межевания:</w:t>
            </w:r>
          </w:p>
          <w:p>
            <w:pPr>
              <w:pStyle w:val="Default"/>
              <w:ind w:hanging="0"/>
              <w:jc w:val="both"/>
              <w:rPr/>
            </w:pPr>
            <w:r>
              <w:rPr>
                <w:rFonts w:cs="Times New Roman"/>
                <w:color w:val="000000"/>
                <w:sz w:val="26"/>
                <w:szCs w:val="26"/>
                <w:lang w:val="ru-RU" w:eastAsia="ar-SA"/>
              </w:rPr>
              <w:t>откорректировать границу земельных участков с условными номерами :ЗУ7 и :ЗУ8 по точкам 21-23 исключив изломанность границ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  <w:p>
            <w:pPr>
              <w:pStyle w:val="Style22"/>
              <w:shd w:val="clear" w:fill="FFFFFF"/>
              <w:ind w:left="0" w:right="229" w:hang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>
          <w:trHeight w:val="30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>2.</w:t>
            </w:r>
          </w:p>
          <w:p>
            <w:pPr>
              <w:pStyle w:val="Style22"/>
              <w:shd w:val="clear" w:fill="FFFFFF"/>
              <w:ind w:left="360" w:right="0" w:hanging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suppressAutoHyphens w:val="false"/>
              <w:bidi w:val="0"/>
              <w:spacing w:lineRule="auto" w:line="276" w:before="0" w:after="0"/>
              <w:ind w:left="0" w:hanging="0"/>
              <w:contextualSpacing/>
              <w:jc w:val="both"/>
              <w:textAlignment w:val="auto"/>
              <w:outlineLvl w:val="0"/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  <w:t>откорректировать границу земельного участка с условным номером :ЗУ8 в точках н42-н43, установив границу по прямой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bookmarkStart w:id="1" w:name="__DdeLink__312_989741110"/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bookmarkEnd w:id="1"/>
          </w:p>
        </w:tc>
      </w:tr>
      <w:tr>
        <w:trPr>
          <w:trHeight w:val="141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hanging="0"/>
              <w:contextualSpacing/>
              <w:jc w:val="both"/>
              <w:textAlignment w:val="auto"/>
              <w:outlineLvl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откорректировать границу земельного участка с условным номером :ЗУ1 продлив границу от точки н7 до красной линии по прямой, оставшуюся часть сформировать в земельный участок общего пользования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1.</w:t>
            </w:r>
            <w:r>
              <w:rPr/>
              <w:t>4.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color="auto" w:fill="auto"/>
              <w:suppressAutoHyphens w:val="false"/>
              <w:ind w:left="0" w:hanging="0"/>
              <w:jc w:val="both"/>
              <w:textAlignment w:val="auto"/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  <w:t>откорректировать границу земельного участка с условным номером :ЗУ5 о точкам н24-н32, соединив их по прямой и исключив точку н34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1.</w:t>
            </w:r>
            <w:r>
              <w:rPr/>
              <w:t>5.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120" w:leader="none"/>
              </w:tabs>
              <w:suppressAutoHyphens w:val="false"/>
              <w:bidi w:val="0"/>
              <w:spacing w:lineRule="auto" w:line="276" w:before="0" w:after="0"/>
              <w:ind w:left="0" w:hanging="0"/>
              <w:jc w:val="both"/>
              <w:textAlignment w:val="auto"/>
              <w:outlineLvl w:val="0"/>
              <w:rPr>
                <w:rFonts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исключить территории, отнесенные к улично-дорожной сети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bookmarkStart w:id="2" w:name="__DdeLink__7185_2269407492"/>
            <w:bookmarkEnd w:id="2"/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1.</w:t>
            </w:r>
            <w:r>
              <w:rPr/>
              <w:t>6.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hanging="0"/>
              <w:jc w:val="both"/>
              <w:textAlignment w:val="auto"/>
              <w:outlineLvl w:val="0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ar-SA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ar-SA"/>
              </w:rPr>
              <w:t>исключить границы Проекта межевания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bookmarkStart w:id="3" w:name="__DdeLink__1193_19418887"/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bookmarkEnd w:id="3"/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1.</w:t>
            </w:r>
            <w:r>
              <w:rPr/>
              <w:t>7.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color="auto" w:fill="auto"/>
              <w:suppressAutoHyphens w:val="false"/>
              <w:ind w:left="0" w:hanging="0"/>
              <w:jc w:val="both"/>
              <w:textAlignment w:val="auto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отразить существующие элементы планировочной структуры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1.</w:t>
            </w:r>
            <w:r>
              <w:rPr/>
              <w:t>8.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hanging="0"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исключить земельные участки, расположенные за пределами границ Проекта межевания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1.</w:t>
            </w:r>
            <w:r>
              <w:rPr/>
              <w:t>9.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hanging="0"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исключить красную линию по улице Подлипаева от точки 1 до точки 73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1.</w:t>
            </w:r>
            <w:r>
              <w:rPr/>
              <w:t>10.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hanging="0"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указать линию отступа от красной линии на всех земельных участках за исключением земельных участков общего пользования с указанием информации о возможности корректировки линии отступа на основании заключения уполномоченного органа по охране объектов культурного наследия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1.</w:t>
            </w:r>
            <w:r>
              <w:rPr/>
              <w:t>11.</w:t>
            </w:r>
          </w:p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исключить образования земельного участка с условным номером :ЗУ3 отразив его как существующий земельный участок с кадастровым номером 44:27:040712:52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2.</w:t>
            </w:r>
          </w:p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2.1.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color="auto" w:fill="auto"/>
              <w:suppressAutoHyphens w:val="false"/>
              <w:ind w:left="0" w:hanging="0"/>
              <w:jc w:val="both"/>
              <w:textAlignment w:val="auto"/>
              <w:rPr/>
            </w:pPr>
            <w:r>
              <w:rPr>
                <w:rFonts w:cs="Times New Roman"/>
                <w:sz w:val="26"/>
                <w:szCs w:val="26"/>
              </w:rPr>
              <w:t>в текстовой части Проекта межевания: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отразить </w:t>
            </w:r>
            <w:r>
              <w:rPr>
                <w:rFonts w:eastAsia="Calibri" w:cs="Times New Roman"/>
                <w:sz w:val="26"/>
                <w:szCs w:val="26"/>
              </w:rPr>
              <w:t>сведения, предусмотренные пунктом 5 части 5 статьи 43 Градостроительного кодекса Российской Федерации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2.2.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указать местоположение земельных участков общего пользования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2.3.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 абзаце третьем после таблицы на странице 10 после слов «№ 1221» дополнить словами «и </w:t>
            </w:r>
            <w:r>
              <w:rPr>
                <w:rFonts w:eastAsia="Calibri" w:cs="Times New Roman"/>
                <w:sz w:val="26"/>
                <w:szCs w:val="26"/>
              </w:rPr>
              <w:t>Положением об особенностях присвоения, изменения и аннулирования адресов объектов недвижимого имущества на территории города Костромы, утвержденным решением Думы города Костромы от 26 ноября 2015 года № 248»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2.4.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способах образования земельных участков слова «находящихся в государственной или муниципальной собственности» заменить словами «государственная собственность на которые не разграничена»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2.5.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разделе 3.4 в местоположении земельных участков с условным номером :ЗУ4 слова «в районе дома 76г» заменить словами «в районе дома 76»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2.6.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местоположение земельного участка с условным номером :ЗУ5 указать «Костромская область, город Кострома, улица Советская, 76»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2.7.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местоположение земельного участка с условным номером :ЗУ8 указать «Костромская область, город Кострома, улица Советская, 76»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2.8.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откорректировать способ образования земельного участка с условным номером :ЗУ4, предусмотрев его образование путем раздела земельного участка с кадастровым номером 44:27:040712:3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2.9.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  <w:lang w:eastAsia="ar-SA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способ образования земельного участка с условным номером :ЗУ2 дополнить словами «с предварительным образованием земельного участка с условным номером :ЗУ4»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</w:tbl>
    <w:p>
      <w:pPr>
        <w:pStyle w:val="Style22"/>
        <w:shd w:val="clear" w:fill="FFFFFF"/>
        <w:jc w:val="both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22"/>
        <w:shd w:val="clear" w:fill="FFFFFF"/>
        <w:ind w:left="0" w:right="0" w:firstLine="426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Выводы по результатам общественных обсуждений или публичных слушаний:</w:t>
      </w:r>
    </w:p>
    <w:p>
      <w:pPr>
        <w:pStyle w:val="Style22"/>
        <w:shd w:val="clear" w:fill="FFFFFF"/>
        <w:ind w:left="0" w:right="0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Целесообразно проект межевания территории доработать с учетом поступивших замечаний и предложений.</w:t>
      </w:r>
    </w:p>
    <w:p>
      <w:pPr>
        <w:pStyle w:val="Style22"/>
        <w:shd w:val="clear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br w:type="page"/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/>
        <w:shd w:val="nil" w:color="auto" w:fill="FFFFFF"/>
        <w:bidi w:val="0"/>
        <w:spacing w:lineRule="auto" w:line="240" w:beforeAutospacing="0" w:before="0" w:afterAutospacing="0" w:after="0"/>
        <w:ind w:left="-57" w:right="0" w:hanging="0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Председательствующий Комиссии</w:t>
      </w:r>
    </w:p>
    <w:p>
      <w:pPr>
        <w:pStyle w:val="Normal"/>
        <w:widowControl/>
        <w:shd w:val="nil" w:color="auto" w:fill="FFFFFF"/>
        <w:bidi w:val="0"/>
        <w:spacing w:lineRule="auto" w:line="240" w:beforeAutospacing="0" w:before="0" w:afterAutospacing="0" w:after="0"/>
        <w:ind w:left="-57" w:right="0" w:hanging="0"/>
        <w:jc w:val="both"/>
        <w:rPr>
          <w:sz w:val="25"/>
          <w:szCs w:val="25"/>
        </w:rPr>
      </w:pPr>
      <w:r>
        <w:rPr>
          <w:sz w:val="25"/>
          <w:szCs w:val="25"/>
        </w:rPr>
        <w:t>по рассмотрению документации</w:t>
      </w:r>
    </w:p>
    <w:p>
      <w:pPr>
        <w:pStyle w:val="Normal"/>
        <w:widowControl/>
        <w:shd w:val="nil" w:color="auto" w:fill="FFFFFF"/>
        <w:bidi w:val="0"/>
        <w:spacing w:lineRule="auto" w:line="240" w:beforeAutospacing="0" w:before="0" w:afterAutospacing="0" w:after="0"/>
        <w:ind w:left="-57" w:right="0" w:hanging="0"/>
        <w:jc w:val="both"/>
        <w:rPr/>
      </w:pPr>
      <w:r>
        <w:rPr>
          <w:sz w:val="25"/>
          <w:szCs w:val="25"/>
        </w:rPr>
        <w:t>по планировке территории города Костромы                                               О. В. Воронина</w:t>
      </w:r>
    </w:p>
    <w:p>
      <w:pPr>
        <w:pStyle w:val="Normal"/>
        <w:shd w:val="clear" w:fill="FFFFFF"/>
        <w:ind w:left="0" w:right="197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fill="FFFFFF"/>
        <w:tabs>
          <w:tab w:val="clear" w:pos="720"/>
          <w:tab w:val="left" w:pos="142" w:leader="none"/>
        </w:tabs>
        <w:rPr/>
      </w:pPr>
      <w:r>
        <w:rPr>
          <w:sz w:val="26"/>
          <w:szCs w:val="26"/>
          <w:lang w:eastAsia="ar-SA"/>
        </w:rPr>
        <w:t>Заместителя начальника</w:t>
      </w:r>
    </w:p>
    <w:p>
      <w:pPr>
        <w:pStyle w:val="Normal"/>
        <w:shd w:val="clear" w:fill="FFFFFF"/>
        <w:tabs>
          <w:tab w:val="clear" w:pos="720"/>
          <w:tab w:val="left" w:pos="142" w:leader="none"/>
        </w:tabs>
        <w:rPr/>
      </w:pPr>
      <w:r>
        <w:rPr>
          <w:sz w:val="26"/>
          <w:szCs w:val="26"/>
          <w:lang w:eastAsia="ar-SA"/>
        </w:rPr>
        <w:t>Управления имущественных и земельных отношений</w:t>
      </w:r>
    </w:p>
    <w:p>
      <w:pPr>
        <w:pStyle w:val="Style22"/>
        <w:shd w:val="clear" w:fill="FFFFFF"/>
        <w:jc w:val="both"/>
        <w:rPr/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    </w:t>
      </w:r>
      <w:r>
        <w:rPr>
          <w:sz w:val="26"/>
          <w:szCs w:val="26"/>
          <w:lang w:eastAsia="ru-RU"/>
        </w:rPr>
        <w:tab/>
        <w:t xml:space="preserve">       О. Л. Аристова</w:t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/>
      </w:pPr>
      <w:r>
        <w:rPr>
          <w:sz w:val="26"/>
          <w:szCs w:val="26"/>
          <w:lang w:eastAsia="ru-RU"/>
        </w:rPr>
        <w:t>Начальник отдела</w:t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перспективного развития территорий</w:t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Управления архитектуры и градостроительства</w:t>
      </w:r>
    </w:p>
    <w:p>
      <w:pPr>
        <w:pStyle w:val="Style22"/>
        <w:shd w:val="clear" w:fill="FFFFFF"/>
        <w:jc w:val="both"/>
        <w:rPr/>
      </w:pPr>
      <w:r>
        <w:rPr>
          <w:sz w:val="26"/>
          <w:szCs w:val="26"/>
          <w:lang w:eastAsia="ru-RU"/>
        </w:rPr>
        <w:t xml:space="preserve">Администрации города Костромы </w:t>
        <w:tab/>
        <w:tab/>
        <w:tab/>
        <w:tab/>
        <w:tab/>
        <w:t xml:space="preserve">       Н. А. Сахарова</w:t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ind w:left="0" w:right="197" w:hanging="0"/>
        <w:jc w:val="both"/>
        <w:rPr/>
      </w:pPr>
      <w:r>
        <w:rPr>
          <w:sz w:val="26"/>
          <w:szCs w:val="26"/>
        </w:rPr>
        <w:t>В. А. Носкова</w:t>
      </w:r>
    </w:p>
    <w:p>
      <w:pPr>
        <w:pStyle w:val="Style22"/>
        <w:shd w:val="clear" w:fill="FFFFFF"/>
        <w:ind w:left="0" w:right="197" w:hanging="0"/>
        <w:jc w:val="both"/>
        <w:rPr/>
      </w:pPr>
      <w:r>
        <w:rPr>
          <w:rFonts w:eastAsia="Times New Roman" w:cs="Times New Roman"/>
          <w:color w:val="auto"/>
          <w:spacing w:val="0"/>
          <w:kern w:val="0"/>
          <w:sz w:val="26"/>
          <w:szCs w:val="26"/>
          <w:lang w:val="ru-RU" w:eastAsia="ar-SA" w:bidi="ar-SA"/>
        </w:rPr>
        <w:t>222 777 (105)</w:t>
      </w:r>
    </w:p>
    <w:sectPr>
      <w:footerReference w:type="default" r:id="rId2"/>
      <w:type w:val="nextPage"/>
      <w:pgSz w:w="11906" w:h="16838"/>
      <w:pgMar w:left="1680" w:right="850" w:header="0" w:top="719" w:footer="720" w:bottom="7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hd w:val="clear" w:fill="FFFFFF"/>
      <w:jc w:val="center"/>
      <w:rPr/>
    </w:pPr>
    <w:r>
      <w:rPr/>
    </w:r>
  </w:p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1">
    <w:name w:val="Heading 1"/>
    <w:basedOn w:val="Standard"/>
    <w:next w:val="Standard"/>
    <w:link w:val="636"/>
    <w:qFormat/>
    <w:pPr>
      <w:keepNext w:val="true"/>
      <w:shd w:val="clear" w:fill="FFFFFF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Standard"/>
    <w:next w:val="Standard"/>
    <w:link w:val="636"/>
    <w:qFormat/>
    <w:pPr>
      <w:keepNext w:val="true"/>
      <w:shd w:val="clear" w:fill="FFFFFF"/>
      <w:ind w:left="0" w:right="0"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Standard"/>
    <w:next w:val="Standard"/>
    <w:link w:val="636"/>
    <w:qFormat/>
    <w:pPr>
      <w:keepNext w:val="true"/>
      <w:shd w:val="clear" w:fill="FFFFFF"/>
      <w:ind w:left="0" w:right="0" w:firstLine="709"/>
      <w:jc w:val="both"/>
      <w:outlineLvl w:val="2"/>
    </w:pPr>
    <w:rPr>
      <w:bCs/>
      <w:sz w:val="28"/>
      <w:szCs w:val="26"/>
    </w:rPr>
  </w:style>
  <w:style w:type="paragraph" w:styleId="4">
    <w:name w:val="Heading 4"/>
    <w:link w:val="473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basedOn w:val="Style22"/>
    <w:next w:val="Style22"/>
    <w:link w:val="677"/>
    <w:qFormat/>
    <w:pPr>
      <w:keepNext w:val="true"/>
      <w:widowControl w:val="false"/>
      <w:shd w:val="clear" w:fill="FFFFFF"/>
      <w:ind w:left="0" w:right="0" w:hanging="0"/>
      <w:jc w:val="center"/>
      <w:outlineLvl w:val="4"/>
    </w:pPr>
    <w:rPr>
      <w:rFonts w:ascii="Arial" w:hAnsi="Arial"/>
      <w:b/>
      <w:sz w:val="32"/>
      <w:szCs w:val="18"/>
      <w:lang w:val="en-US"/>
    </w:rPr>
  </w:style>
  <w:style w:type="paragraph" w:styleId="6">
    <w:name w:val="Heading 6"/>
    <w:link w:val="477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link w:val="479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link w:val="481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link w:val="483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Heading1Char">
    <w:name w:val="Heading 1 Char"/>
    <w:link w:val="65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5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5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47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47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47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47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8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8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486"/>
    <w:uiPriority w:val="10"/>
    <w:qFormat/>
    <w:rPr>
      <w:sz w:val="48"/>
      <w:szCs w:val="48"/>
    </w:rPr>
  </w:style>
  <w:style w:type="character" w:styleId="SubtitleChar">
    <w:name w:val="Subtitle Char"/>
    <w:link w:val="488"/>
    <w:uiPriority w:val="11"/>
    <w:qFormat/>
    <w:rPr>
      <w:sz w:val="24"/>
      <w:szCs w:val="24"/>
    </w:rPr>
  </w:style>
  <w:style w:type="character" w:styleId="QuoteChar">
    <w:name w:val="Quote Char"/>
    <w:link w:val="490"/>
    <w:uiPriority w:val="29"/>
    <w:qFormat/>
    <w:rPr>
      <w:i/>
    </w:rPr>
  </w:style>
  <w:style w:type="character" w:styleId="IntenseQuoteChar">
    <w:name w:val="Intense Quote Char"/>
    <w:link w:val="492"/>
    <w:uiPriority w:val="30"/>
    <w:qFormat/>
    <w:rPr>
      <w:i/>
    </w:rPr>
  </w:style>
  <w:style w:type="character" w:styleId="HeaderChar">
    <w:name w:val="Header Char"/>
    <w:link w:val="657"/>
    <w:uiPriority w:val="99"/>
    <w:qFormat/>
    <w:rPr/>
  </w:style>
  <w:style w:type="character" w:styleId="FooterChar">
    <w:name w:val="Footer Char"/>
    <w:link w:val="658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62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7">
    <w:name w:val="Основной шрифт абзаца"/>
    <w:link w:val="636"/>
    <w:semiHidden/>
    <w:qFormat/>
    <w:rPr/>
  </w:style>
  <w:style w:type="character" w:styleId="11">
    <w:name w:val="Основной шрифт абзаца1"/>
    <w:link w:val="636"/>
    <w:qFormat/>
    <w:rPr/>
  </w:style>
  <w:style w:type="character" w:styleId="Style8">
    <w:name w:val="Выделение"/>
    <w:link w:val="636"/>
    <w:qFormat/>
    <w:rPr>
      <w:i/>
      <w:iCs/>
    </w:rPr>
  </w:style>
  <w:style w:type="character" w:styleId="WW8Num5z0">
    <w:name w:val="WW8Num5z0"/>
    <w:link w:val="636"/>
    <w:qFormat/>
    <w:rPr>
      <w:rFonts w:ascii="Symbol" w:hAnsi="Symbol"/>
    </w:rPr>
  </w:style>
  <w:style w:type="character" w:styleId="Style9">
    <w:name w:val="Символ нумерации"/>
    <w:link w:val="636"/>
    <w:qFormat/>
    <w:rPr/>
  </w:style>
  <w:style w:type="character" w:styleId="Style10">
    <w:name w:val="Маркеры списка"/>
    <w:link w:val="636"/>
    <w:qFormat/>
    <w:rPr>
      <w:rFonts w:ascii="OpenSymbol" w:hAnsi="OpenSymbol" w:eastAsia="OpenSymbol"/>
    </w:rPr>
  </w:style>
  <w:style w:type="character" w:styleId="Style11">
    <w:name w:val="Текст выноски Знак"/>
    <w:link w:val="674"/>
    <w:qFormat/>
    <w:rPr>
      <w:rFonts w:ascii="Tahoma" w:hAnsi="Tahoma"/>
      <w:sz w:val="16"/>
      <w:szCs w:val="16"/>
      <w:lang w:eastAsia="ar-SA"/>
    </w:rPr>
  </w:style>
  <w:style w:type="character" w:styleId="51">
    <w:name w:val="Заголовок 5 Знак"/>
    <w:link w:val="637"/>
    <w:qFormat/>
    <w:rPr>
      <w:rFonts w:ascii="Arial" w:hAnsi="Arial"/>
      <w:b/>
      <w:sz w:val="32"/>
      <w:szCs w:val="18"/>
      <w:lang w:val="en-US" w:eastAsia="ar-SA"/>
    </w:rPr>
  </w:style>
  <w:style w:type="character" w:styleId="Style12">
    <w:name w:val="Верхний колонтитул Знак"/>
    <w:link w:val="678"/>
    <w:qFormat/>
    <w:rPr>
      <w:sz w:val="24"/>
      <w:szCs w:val="24"/>
      <w:lang w:eastAsia="ar-SA"/>
    </w:rPr>
  </w:style>
  <w:style w:type="character" w:styleId="Style13">
    <w:name w:val="Нижний колонтитул Знак"/>
    <w:link w:val="680"/>
    <w:qFormat/>
    <w:rPr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16">
    <w:name w:val="List"/>
    <w:basedOn w:val="Textbody"/>
    <w:link w:val="636"/>
    <w:pPr>
      <w:shd w:val="clear" w:fill="FFFFFF"/>
    </w:pPr>
    <w:rPr>
      <w:sz w:val="24"/>
    </w:rPr>
  </w:style>
  <w:style w:type="paragraph" w:styleId="Style17">
    <w:name w:val="Caption"/>
    <w:basedOn w:val="Standard"/>
    <w:link w:val="636"/>
    <w:qFormat/>
    <w:pPr>
      <w:shd w:val="clear" w:fill="FFFFFF"/>
      <w:spacing w:before="120" w:after="120"/>
    </w:pPr>
    <w:rPr>
      <w:i/>
      <w:iCs/>
      <w:sz w:val="24"/>
    </w:rPr>
  </w:style>
  <w:style w:type="paragraph" w:styleId="Style18">
    <w:name w:val="Указатель"/>
    <w:basedOn w:val="Standard"/>
    <w:link w:val="636"/>
    <w:qFormat/>
    <w:pPr>
      <w:shd w:val="clear" w:fill="FFFFFF"/>
    </w:pPr>
    <w:rPr>
      <w:sz w:val="24"/>
    </w:rPr>
  </w:style>
  <w:style w:type="paragraph" w:styleId="ListParagraph">
    <w:name w:val="List Paragraph"/>
    <w:uiPriority w:val="34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NoSpacing">
    <w:name w:val="No Spacing"/>
    <w:uiPriority w:val="1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19">
    <w:name w:val="Title"/>
    <w:link w:val="487"/>
    <w:uiPriority w:val="10"/>
    <w:qFormat/>
    <w:pPr>
      <w:widowControl/>
      <w:shd w:val="nil" w:color="auto" w:fill="FFFFFF"/>
      <w:bidi w:val="0"/>
      <w:spacing w:lineRule="auto" w:line="240" w:beforeAutospacing="0" w:before="300" w:afterAutospacing="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Style20">
    <w:name w:val="Subtitle"/>
    <w:basedOn w:val="Style24"/>
    <w:next w:val="Textbody"/>
    <w:link w:val="636"/>
    <w:qFormat/>
    <w:pPr>
      <w:shd w:val="clear" w:fill="FFFFFF"/>
      <w:jc w:val="center"/>
    </w:pPr>
    <w:rPr>
      <w:i/>
      <w:iCs/>
    </w:rPr>
  </w:style>
  <w:style w:type="paragraph" w:styleId="Quote">
    <w:name w:val="Quote"/>
    <w:link w:val="491"/>
    <w:uiPriority w:val="29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IntenseQuote">
    <w:name w:val="Intense Quote"/>
    <w:link w:val="493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21">
    <w:name w:val="Footnote Text"/>
    <w:link w:val="624"/>
    <w:uiPriority w:val="99"/>
    <w:semiHidden/>
    <w:unhideWhenUsed/>
    <w:pPr>
      <w:widowControl/>
      <w:shd w:val="nil" w:color="auto" w:fill="FFFFFF"/>
      <w:bidi w:val="0"/>
      <w:spacing w:lineRule="auto" w:line="240" w:beforeAutospacing="0" w:before="0" w:afterAutospacing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12">
    <w:name w:val="TOC 1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1">
    <w:name w:val="TOC 2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2">
    <w:name w:val="TOC 5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1">
    <w:name w:val="TOC 7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2">
    <w:name w:val="Обычный"/>
    <w:link w:val="636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ar-SA" w:bidi="ar-SA"/>
    </w:rPr>
  </w:style>
  <w:style w:type="paragraph" w:styleId="U">
    <w:name w:val="u"/>
    <w:basedOn w:val="Style22"/>
    <w:link w:val="636"/>
    <w:qFormat/>
    <w:pPr>
      <w:shd w:val="clear" w:fill="FFFFFF"/>
      <w:ind w:left="0" w:right="0" w:firstLine="260"/>
      <w:jc w:val="both"/>
    </w:pPr>
    <w:rPr>
      <w:lang w:eastAsia="ru-RU"/>
    </w:rPr>
  </w:style>
  <w:style w:type="paragraph" w:styleId="Style23">
    <w:name w:val="Содержимое таблицы"/>
    <w:basedOn w:val="Standard"/>
    <w:link w:val="636"/>
    <w:qFormat/>
    <w:pPr>
      <w:shd w:val="clear" w:fill="FFFFFF"/>
    </w:pPr>
    <w:rPr/>
  </w:style>
  <w:style w:type="paragraph" w:styleId="Standard">
    <w:name w:val="Standard"/>
    <w:link w:val="636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Lucida Sans Unicode" w:cs="Times New Roman"/>
      <w:color w:val="auto"/>
      <w:spacing w:val="0"/>
      <w:kern w:val="0"/>
      <w:sz w:val="21"/>
      <w:szCs w:val="24"/>
      <w:lang w:val="ru-RU" w:eastAsia="ru-RU" w:bidi="ar-SA"/>
    </w:rPr>
  </w:style>
  <w:style w:type="paragraph" w:styleId="Style24">
    <w:name w:val="Заголовок,Название"/>
    <w:basedOn w:val="Standard"/>
    <w:next w:val="Textbody"/>
    <w:link w:val="636"/>
    <w:qFormat/>
    <w:pPr>
      <w:keepNext w:val="true"/>
      <w:shd w:val="clear" w:fill="FFFFFF"/>
      <w:spacing w:before="240" w:after="120"/>
    </w:pPr>
    <w:rPr>
      <w:rFonts w:ascii="Arial" w:hAnsi="Arial"/>
      <w:sz w:val="28"/>
      <w:szCs w:val="28"/>
    </w:rPr>
  </w:style>
  <w:style w:type="paragraph" w:styleId="Textbody">
    <w:name w:val="Text body"/>
    <w:basedOn w:val="Standard"/>
    <w:link w:val="636"/>
    <w:qFormat/>
    <w:pPr>
      <w:shd w:val="clear" w:fill="FFFFFF"/>
      <w:spacing w:before="0" w:after="120"/>
    </w:pPr>
    <w:rPr/>
  </w:style>
  <w:style w:type="paragraph" w:styleId="ConsPlusTitle">
    <w:name w:val="ConsPlusTitle"/>
    <w:link w:val="636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b/>
      <w:bCs/>
      <w:color w:val="auto"/>
      <w:spacing w:val="0"/>
      <w:kern w:val="0"/>
      <w:sz w:val="20"/>
      <w:szCs w:val="22"/>
      <w:lang w:val="ru-RU" w:eastAsia="ru-RU" w:bidi="ar-SA"/>
    </w:rPr>
  </w:style>
  <w:style w:type="paragraph" w:styleId="ConsPlusNormal">
    <w:name w:val="ConsPlusNormal"/>
    <w:link w:val="636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firstLine="720"/>
      <w:jc w:val="left"/>
    </w:pPr>
    <w:rPr>
      <w:rFonts w:ascii="Arial" w:hAnsi="Arial" w:eastAsia="Arial" w:cs="Times New Roman"/>
      <w:color w:val="auto"/>
      <w:spacing w:val="0"/>
      <w:kern w:val="0"/>
      <w:sz w:val="20"/>
      <w:szCs w:val="22"/>
      <w:lang w:val="ru-RU" w:eastAsia="ru-RU" w:bidi="ar-SA"/>
    </w:rPr>
  </w:style>
  <w:style w:type="paragraph" w:styleId="Style25">
    <w:name w:val="Обычный (веб)"/>
    <w:basedOn w:val="Standard"/>
    <w:link w:val="636"/>
    <w:qFormat/>
    <w:pPr>
      <w:shd w:val="clear" w:fill="FFFFFF"/>
      <w:spacing w:before="20" w:after="20"/>
      <w:ind w:left="0" w:right="0" w:firstLine="100"/>
      <w:jc w:val="both"/>
    </w:pPr>
    <w:rPr>
      <w:rFonts w:ascii="Arial" w:hAnsi="Arial"/>
      <w:sz w:val="18"/>
      <w:szCs w:val="18"/>
    </w:rPr>
  </w:style>
  <w:style w:type="paragraph" w:styleId="Style26">
    <w:name w:val="Верхний и нижний колонтитулы"/>
    <w:basedOn w:val="Normal"/>
    <w:qFormat/>
    <w:pPr>
      <w:shd w:val="clear" w:fill="FFFFFF"/>
    </w:pPr>
    <w:rPr/>
  </w:style>
  <w:style w:type="paragraph" w:styleId="Style27">
    <w:name w:val="Header"/>
    <w:basedOn w:val="Style22"/>
    <w:link w:val="679"/>
    <w:pPr>
      <w:shd w:val="clear" w:fill="FFFFFF"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Style22"/>
    <w:link w:val="681"/>
    <w:pPr>
      <w:shd w:val="clear" w:fill="FFFFFF"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9">
    <w:name w:val="Заголовок таблицы"/>
    <w:basedOn w:val="Style23"/>
    <w:link w:val="636"/>
    <w:qFormat/>
    <w:pPr>
      <w:shd w:val="clear" w:fill="FFFFFF"/>
      <w:jc w:val="center"/>
    </w:pPr>
    <w:rPr>
      <w:b/>
      <w:bCs/>
    </w:rPr>
  </w:style>
  <w:style w:type="paragraph" w:styleId="ConsPlusCell">
    <w:name w:val="ConsPlusCell"/>
    <w:link w:val="636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color w:val="auto"/>
      <w:spacing w:val="0"/>
      <w:kern w:val="0"/>
      <w:sz w:val="20"/>
      <w:szCs w:val="22"/>
      <w:lang w:val="ru-RU" w:eastAsia="ar-SA" w:bidi="ar-SA"/>
    </w:rPr>
  </w:style>
  <w:style w:type="paragraph" w:styleId="ConsPlusNonformat">
    <w:name w:val="ConsPlusNonformat"/>
    <w:link w:val="636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ourier New" w:hAnsi="Courier New" w:eastAsia="Arial" w:cs="Times New Roman"/>
      <w:color w:val="auto"/>
      <w:spacing w:val="0"/>
      <w:kern w:val="0"/>
      <w:sz w:val="20"/>
      <w:szCs w:val="22"/>
      <w:lang w:val="ru-RU" w:eastAsia="ar-SA" w:bidi="ar-SA"/>
    </w:rPr>
  </w:style>
  <w:style w:type="paragraph" w:styleId="Style30">
    <w:name w:val="Текст выноски"/>
    <w:basedOn w:val="Style22"/>
    <w:link w:val="675"/>
    <w:qFormat/>
    <w:pPr>
      <w:shd w:val="clear" w:fill="FFFFFF"/>
    </w:pPr>
    <w:rPr>
      <w:rFonts w:ascii="Tahoma" w:hAnsi="Tahoma"/>
      <w:sz w:val="16"/>
      <w:szCs w:val="16"/>
    </w:rPr>
  </w:style>
  <w:style w:type="paragraph" w:styleId="Style31">
    <w:name w:val="Абзац списка"/>
    <w:basedOn w:val="Style22"/>
    <w:link w:val="636"/>
    <w:qFormat/>
    <w:pPr>
      <w:shd w:val="clear" w:fill="FFFFFF"/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en-US"/>
    </w:rPr>
  </w:style>
  <w:style w:type="numbering" w:styleId="Style32">
    <w:name w:val="Нет списка"/>
    <w:link w:val="636"/>
    <w:semiHidden/>
    <w:qFormat/>
  </w:style>
  <w:style w:type="numbering" w:styleId="WW8Num1">
    <w:name w:val="WW8Num1"/>
    <w:link w:val="636"/>
    <w:qFormat/>
  </w:style>
  <w:style w:type="numbering" w:styleId="WW8Num4">
    <w:name w:val="WW8Num4"/>
    <w:link w:val="636"/>
    <w:qFormat/>
  </w:style>
  <w:style w:type="numbering" w:styleId="WW8Num5">
    <w:name w:val="WW8Num5"/>
    <w:link w:val="636"/>
    <w:qFormat/>
  </w:style>
  <w:style w:type="numbering" w:styleId="WW8Num2">
    <w:name w:val="WW8Num2"/>
    <w:link w:val="636"/>
    <w:qFormat/>
  </w:style>
  <w:style w:type="numbering" w:styleId="WW8Num3">
    <w:name w:val="WW8Num3"/>
    <w:link w:val="636"/>
    <w:qFormat/>
  </w:style>
  <w:style w:type="numbering" w:styleId="NoList" w:default="1">
    <w:name w:val="No List"/>
    <w:uiPriority w:val="99"/>
    <w:semiHidden/>
    <w:unhideWhenUsed/>
    <w:qFormat/>
  </w:style>
  <w:style w:type="table" w:styleId="496">
    <w:name w:val="Table Grid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>
    <w:name w:val="Table Grid Light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Plain Table 1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9">
    <w:name w:val="Plain Table 2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5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5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5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5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5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5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5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5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5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5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5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5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5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5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5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5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5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5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5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5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5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5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5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5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5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5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5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5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5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5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5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5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5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5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5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5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5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5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5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5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5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6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6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6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6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6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6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6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6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6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6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6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6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6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6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6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6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6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6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6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6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6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6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styleId="639">
    <w:name w:val="Обычная таблица"/>
    <w:semiHidden/>
  </w:style>
  <w:style w:type="table" w:styleId="643">
    <w:name w:val="Сетка таблицы"/>
    <w:basedOn w:val="639"/>
  </w:style>
  <w:style w:type="table" w:styleId="673">
    <w:name w:val="Сетка таблицы 1"/>
    <w:basedOn w:val="639"/>
  </w:style>
  <w:style w:type="table" w:default="1" w:styleId="685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347</TotalTime>
  <Application>LibreOffice/6.3.4.2$Windows_x86 LibreOffice_project/60da17e045e08f1793c57c00ba83cdfce946d0aa</Application>
  <Pages>5</Pages>
  <Words>956</Words>
  <Characters>6799</Characters>
  <CharactersWithSpaces>7825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2020-10-20T15:36:23Z</cp:lastPrinted>
  <dcterms:modified xsi:type="dcterms:W3CDTF">2020-12-16T09:10:26Z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