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D1" w:rsidRDefault="00ED11D1">
      <w:pPr>
        <w:pStyle w:val="a3"/>
        <w:spacing w:after="0" w:line="240" w:lineRule="exac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0"/>
        <w:gridCol w:w="4690"/>
      </w:tblGrid>
      <w:tr w:rsidR="00885130" w:rsidRPr="00885130" w:rsidTr="007B3513">
        <w:trPr>
          <w:jc w:val="center"/>
        </w:trPr>
        <w:tc>
          <w:tcPr>
            <w:tcW w:w="4785" w:type="dxa"/>
          </w:tcPr>
          <w:p w:rsidR="00885130" w:rsidRPr="00885130" w:rsidRDefault="00885130" w:rsidP="0088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13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«Согласовано»                                                           Начальник Управления спорта и работы с молодежью Администрации города Костромы</w:t>
            </w:r>
          </w:p>
          <w:p w:rsidR="00885130" w:rsidRPr="00885130" w:rsidRDefault="00885130" w:rsidP="0088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13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___________Т. В. Соболева</w:t>
            </w:r>
          </w:p>
          <w:p w:rsidR="00885130" w:rsidRPr="00885130" w:rsidRDefault="00885130" w:rsidP="0088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13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«___»__________2015 года</w:t>
            </w:r>
          </w:p>
          <w:p w:rsidR="00885130" w:rsidRPr="00885130" w:rsidRDefault="00885130" w:rsidP="0088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5130" w:rsidRPr="00885130" w:rsidRDefault="00885130" w:rsidP="0088513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5130" w:rsidRPr="00885130" w:rsidRDefault="00885130" w:rsidP="0088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885130" w:rsidRPr="00885130" w:rsidRDefault="00885130" w:rsidP="001B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13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«Утверждаю»                                                           Директор МБУ города Костромы "Молодежный комплекс «Пале»"</w:t>
            </w:r>
          </w:p>
          <w:p w:rsidR="00885130" w:rsidRPr="00885130" w:rsidRDefault="00885130" w:rsidP="001B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13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___________В. В. Бахарев</w:t>
            </w:r>
          </w:p>
          <w:p w:rsidR="00885130" w:rsidRPr="00885130" w:rsidRDefault="00885130" w:rsidP="001B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513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«___»__________2015 года</w:t>
            </w:r>
          </w:p>
          <w:p w:rsidR="00885130" w:rsidRPr="00885130" w:rsidRDefault="00885130" w:rsidP="001B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5130" w:rsidRPr="00885130" w:rsidRDefault="00885130" w:rsidP="0088513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D11D1" w:rsidRDefault="00ED11D1">
      <w:pPr>
        <w:pStyle w:val="a3"/>
        <w:spacing w:after="0" w:line="240" w:lineRule="exact"/>
        <w:jc w:val="center"/>
      </w:pPr>
    </w:p>
    <w:p w:rsidR="00ED11D1" w:rsidRDefault="00ED11D1">
      <w:pPr>
        <w:pStyle w:val="a3"/>
        <w:spacing w:after="0" w:line="240" w:lineRule="exact"/>
        <w:jc w:val="left"/>
      </w:pPr>
    </w:p>
    <w:p w:rsidR="00ED11D1" w:rsidRDefault="00BD4682" w:rsidP="00885130">
      <w:pPr>
        <w:pStyle w:val="a3"/>
        <w:spacing w:after="0" w:line="240" w:lineRule="atLeast"/>
        <w:jc w:val="center"/>
      </w:pPr>
      <w:r>
        <w:rPr>
          <w:rFonts w:eastAsia="Times New Roman" w:cs="Times New Roman"/>
          <w:b/>
          <w:caps/>
          <w:sz w:val="26"/>
          <w:shd w:val="clear" w:color="auto" w:fill="FFFFFF"/>
        </w:rPr>
        <w:t>ПОЛОЖЕНИЕ</w:t>
      </w:r>
    </w:p>
    <w:p w:rsidR="00ED11D1" w:rsidRDefault="00724953" w:rsidP="00885130">
      <w:pPr>
        <w:pStyle w:val="a3"/>
        <w:spacing w:after="0" w:line="240" w:lineRule="atLeast"/>
        <w:ind w:left="-540"/>
        <w:jc w:val="center"/>
      </w:pPr>
      <w:r>
        <w:rPr>
          <w:rFonts w:eastAsia="Times New Roman" w:cs="Times New Roman"/>
          <w:b/>
          <w:caps/>
          <w:sz w:val="26"/>
          <w:shd w:val="clear" w:color="auto" w:fill="FFFFFF"/>
        </w:rPr>
        <w:t>о Х</w:t>
      </w:r>
      <w:r w:rsidR="00BD4682">
        <w:rPr>
          <w:rFonts w:eastAsia="Times New Roman" w:cs="Times New Roman"/>
          <w:b/>
          <w:caps/>
          <w:sz w:val="26"/>
          <w:shd w:val="clear" w:color="auto" w:fill="FFFFFF"/>
        </w:rPr>
        <w:t xml:space="preserve"> ФЕСТИВАЛЕ РАБОТАЮЩЕЙ МОЛОДЕЖИ</w:t>
      </w:r>
    </w:p>
    <w:p w:rsidR="00ED11D1" w:rsidRDefault="00ED11D1">
      <w:pPr>
        <w:pStyle w:val="a3"/>
        <w:spacing w:after="0" w:line="240" w:lineRule="atLeast"/>
        <w:ind w:left="-540"/>
        <w:jc w:val="center"/>
      </w:pPr>
    </w:p>
    <w:p w:rsidR="00ED11D1" w:rsidRDefault="00BD4682" w:rsidP="00885130">
      <w:pPr>
        <w:pStyle w:val="a3"/>
        <w:spacing w:after="0" w:line="240" w:lineRule="atLeast"/>
        <w:ind w:right="-759" w:firstLine="851"/>
        <w:jc w:val="center"/>
      </w:pPr>
      <w:r>
        <w:rPr>
          <w:rFonts w:eastAsia="Times New Roman" w:cs="Times New Roman"/>
          <w:b/>
          <w:sz w:val="26"/>
          <w:shd w:val="clear" w:color="auto" w:fill="FFFFFF"/>
        </w:rPr>
        <w:t>1. Цели Фестиваля</w:t>
      </w:r>
    </w:p>
    <w:p w:rsidR="00ED11D1" w:rsidRDefault="00ED11D1" w:rsidP="00885130">
      <w:pPr>
        <w:pStyle w:val="a3"/>
        <w:spacing w:after="0" w:line="240" w:lineRule="atLeast"/>
        <w:ind w:right="-759" w:firstLine="851"/>
        <w:jc w:val="left"/>
      </w:pPr>
    </w:p>
    <w:p w:rsidR="00ED11D1" w:rsidRDefault="00BD4682" w:rsidP="00885130">
      <w:pPr>
        <w:pStyle w:val="a3"/>
        <w:tabs>
          <w:tab w:val="left" w:pos="0"/>
          <w:tab w:val="left" w:pos="540"/>
        </w:tabs>
        <w:spacing w:after="0" w:line="240" w:lineRule="auto"/>
        <w:ind w:left="170"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1.1. Пропаганда здорового образа жизни и активного досуга работающей молодежи.</w:t>
      </w:r>
    </w:p>
    <w:p w:rsidR="00ED11D1" w:rsidRDefault="00BD4682" w:rsidP="00885130">
      <w:pPr>
        <w:pStyle w:val="a3"/>
        <w:spacing w:after="0" w:line="240" w:lineRule="auto"/>
        <w:ind w:left="170"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1.2. Поддержка и трансляция положительного опыта организации работы с молодежью на предприятиях и организациях города Костромы</w:t>
      </w:r>
    </w:p>
    <w:p w:rsidR="00ED11D1" w:rsidRDefault="00ED11D1" w:rsidP="00885130">
      <w:pPr>
        <w:pStyle w:val="a3"/>
        <w:spacing w:after="0" w:line="240" w:lineRule="atLeast"/>
        <w:ind w:right="-759" w:firstLine="851"/>
        <w:jc w:val="both"/>
      </w:pPr>
    </w:p>
    <w:p w:rsidR="00ED11D1" w:rsidRDefault="00BD4682" w:rsidP="00885130">
      <w:pPr>
        <w:pStyle w:val="a3"/>
        <w:spacing w:after="0" w:line="240" w:lineRule="atLeast"/>
        <w:ind w:right="-759" w:firstLine="851"/>
        <w:jc w:val="center"/>
      </w:pPr>
      <w:r>
        <w:rPr>
          <w:rFonts w:eastAsia="Times New Roman" w:cs="Times New Roman"/>
          <w:b/>
          <w:sz w:val="26"/>
          <w:shd w:val="clear" w:color="auto" w:fill="FFFFFF"/>
        </w:rPr>
        <w:t>2. Организаторы и руководство Фестиваля</w:t>
      </w:r>
    </w:p>
    <w:p w:rsidR="00ED11D1" w:rsidRDefault="00ED11D1" w:rsidP="00885130">
      <w:pPr>
        <w:pStyle w:val="a3"/>
        <w:spacing w:after="0" w:line="240" w:lineRule="atLeast"/>
        <w:ind w:right="-759" w:firstLine="851"/>
        <w:jc w:val="left"/>
      </w:pPr>
    </w:p>
    <w:p w:rsidR="00ED11D1" w:rsidRDefault="00BD4682" w:rsidP="00885130">
      <w:pPr>
        <w:pStyle w:val="a3"/>
        <w:tabs>
          <w:tab w:val="left" w:pos="0"/>
          <w:tab w:val="left" w:pos="540"/>
        </w:tabs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2.1. Организацию и проведение Фестиваля осуществляет Муниципальное бюджетное учреждение города Костромы «Молодежный комплекс «Пале» (далее – организатор).</w:t>
      </w:r>
    </w:p>
    <w:p w:rsidR="00ED11D1" w:rsidRDefault="00ED11D1" w:rsidP="00885130">
      <w:pPr>
        <w:pStyle w:val="a3"/>
        <w:tabs>
          <w:tab w:val="left" w:pos="720"/>
          <w:tab w:val="left" w:pos="1320"/>
        </w:tabs>
        <w:spacing w:after="0" w:line="240" w:lineRule="atLeast"/>
        <w:ind w:right="-759" w:firstLine="851"/>
        <w:jc w:val="both"/>
      </w:pPr>
    </w:p>
    <w:p w:rsidR="00ED11D1" w:rsidRDefault="00BD4682" w:rsidP="00885130">
      <w:pPr>
        <w:pStyle w:val="a3"/>
        <w:spacing w:after="0" w:line="240" w:lineRule="atLeast"/>
        <w:ind w:right="-759" w:firstLine="851"/>
        <w:jc w:val="center"/>
      </w:pPr>
      <w:r>
        <w:rPr>
          <w:rFonts w:eastAsia="Times New Roman" w:cs="Times New Roman"/>
          <w:b/>
          <w:sz w:val="26"/>
          <w:shd w:val="clear" w:color="auto" w:fill="FFFFFF"/>
        </w:rPr>
        <w:t>3. Время и место проведения</w:t>
      </w:r>
    </w:p>
    <w:p w:rsidR="00ED11D1" w:rsidRDefault="00ED11D1" w:rsidP="00885130">
      <w:pPr>
        <w:pStyle w:val="a3"/>
        <w:spacing w:after="0" w:line="240" w:lineRule="atLeast"/>
        <w:ind w:right="-759" w:firstLine="851"/>
        <w:jc w:val="left"/>
      </w:pPr>
    </w:p>
    <w:p w:rsidR="00ED11D1" w:rsidRDefault="00BD4682" w:rsidP="00885130">
      <w:pPr>
        <w:pStyle w:val="a3"/>
        <w:tabs>
          <w:tab w:val="left" w:pos="0"/>
          <w:tab w:val="left" w:pos="540"/>
        </w:tabs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3.1. </w:t>
      </w:r>
      <w:proofErr w:type="gramStart"/>
      <w:r>
        <w:rPr>
          <w:rFonts w:eastAsia="Times New Roman" w:cs="Times New Roman"/>
          <w:sz w:val="26"/>
          <w:shd w:val="clear" w:color="auto" w:fill="FFFFFF"/>
        </w:rPr>
        <w:t>Фестиваль проводится 3 октября 2015 года на базе ОГБУ  «Губернский двор» (</w:t>
      </w:r>
      <w:r w:rsidR="00885130">
        <w:rPr>
          <w:rFonts w:eastAsia="Times New Roman" w:cs="Times New Roman"/>
          <w:sz w:val="26"/>
          <w:shd w:val="clear" w:color="auto" w:fill="FFFFFF"/>
        </w:rPr>
        <w:t>адрес:</w:t>
      </w:r>
      <w:proofErr w:type="gramEnd"/>
      <w:r w:rsidR="00885130">
        <w:rPr>
          <w:rFonts w:eastAsia="Times New Roman" w:cs="Times New Roman"/>
          <w:sz w:val="26"/>
          <w:shd w:val="clear" w:color="auto" w:fill="FFFFFF"/>
        </w:rPr>
        <w:t xml:space="preserve"> Костромская область</w:t>
      </w:r>
      <w:r>
        <w:rPr>
          <w:rFonts w:eastAsia="Times New Roman" w:cs="Times New Roman"/>
          <w:sz w:val="26"/>
          <w:shd w:val="clear" w:color="auto" w:fill="FFFFFF"/>
        </w:rPr>
        <w:t xml:space="preserve">, </w:t>
      </w:r>
      <w:proofErr w:type="gramStart"/>
      <w:r>
        <w:rPr>
          <w:rFonts w:eastAsia="Times New Roman" w:cs="Times New Roman"/>
          <w:sz w:val="26"/>
          <w:shd w:val="clear" w:color="auto" w:fill="FFFFFF"/>
        </w:rPr>
        <w:t>п</w:t>
      </w:r>
      <w:proofErr w:type="gramEnd"/>
      <w:r>
        <w:rPr>
          <w:rFonts w:eastAsia="Times New Roman" w:cs="Times New Roman"/>
          <w:sz w:val="26"/>
          <w:shd w:val="clear" w:color="auto" w:fill="FFFFFF"/>
        </w:rPr>
        <w:t xml:space="preserve">/о Минское, м. «Козловы горы», д.18). </w:t>
      </w:r>
    </w:p>
    <w:p w:rsidR="00ED11D1" w:rsidRDefault="00ED11D1" w:rsidP="00885130">
      <w:pPr>
        <w:pStyle w:val="a3"/>
        <w:tabs>
          <w:tab w:val="left" w:pos="3825"/>
        </w:tabs>
        <w:spacing w:after="0" w:line="240" w:lineRule="atLeast"/>
        <w:ind w:right="-759" w:firstLine="851"/>
        <w:jc w:val="both"/>
      </w:pPr>
    </w:p>
    <w:p w:rsidR="00ED11D1" w:rsidRDefault="00BD4682" w:rsidP="00885130">
      <w:pPr>
        <w:pStyle w:val="a3"/>
        <w:spacing w:after="0" w:line="240" w:lineRule="atLeast"/>
        <w:ind w:right="-759" w:firstLine="851"/>
        <w:jc w:val="center"/>
      </w:pPr>
      <w:r>
        <w:rPr>
          <w:rFonts w:eastAsia="Times New Roman" w:cs="Times New Roman"/>
          <w:b/>
          <w:sz w:val="26"/>
          <w:shd w:val="clear" w:color="auto" w:fill="FFFFFF"/>
        </w:rPr>
        <w:t>4. Участники Фестиваля</w:t>
      </w:r>
    </w:p>
    <w:p w:rsidR="00ED11D1" w:rsidRDefault="00ED11D1" w:rsidP="00885130">
      <w:pPr>
        <w:pStyle w:val="a3"/>
        <w:spacing w:after="0" w:line="240" w:lineRule="atLeast"/>
        <w:ind w:right="-759" w:firstLine="851"/>
        <w:jc w:val="left"/>
      </w:pP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4.1. В Фестивале участвуют команды </w:t>
      </w:r>
      <w:r w:rsidR="00885130">
        <w:rPr>
          <w:rFonts w:eastAsia="Times New Roman" w:cs="Times New Roman"/>
          <w:sz w:val="26"/>
          <w:shd w:val="clear" w:color="auto" w:fill="FFFFFF"/>
        </w:rPr>
        <w:t>сотрудников</w:t>
      </w:r>
      <w:r>
        <w:rPr>
          <w:rFonts w:eastAsia="Times New Roman" w:cs="Times New Roman"/>
          <w:sz w:val="26"/>
          <w:shd w:val="clear" w:color="auto" w:fill="FFFFFF"/>
        </w:rPr>
        <w:t xml:space="preserve"> организаций </w:t>
      </w:r>
      <w:r w:rsidR="00885130">
        <w:rPr>
          <w:rFonts w:eastAsia="Times New Roman" w:cs="Times New Roman"/>
          <w:sz w:val="26"/>
          <w:shd w:val="clear" w:color="auto" w:fill="FFFFFF"/>
        </w:rPr>
        <w:t xml:space="preserve">(предприятий) </w:t>
      </w:r>
      <w:r>
        <w:rPr>
          <w:rFonts w:eastAsia="Times New Roman" w:cs="Times New Roman"/>
          <w:sz w:val="26"/>
          <w:shd w:val="clear" w:color="auto" w:fill="FFFFFF"/>
        </w:rPr>
        <w:t xml:space="preserve">любой формы собственности, </w:t>
      </w:r>
      <w:r w:rsidR="00885130">
        <w:rPr>
          <w:rFonts w:eastAsia="Times New Roman" w:cs="Times New Roman"/>
          <w:sz w:val="26"/>
          <w:shd w:val="clear" w:color="auto" w:fill="FFFFFF"/>
        </w:rPr>
        <w:t xml:space="preserve">осуществляющих деятельность на территории города Костромы, </w:t>
      </w:r>
      <w:r>
        <w:rPr>
          <w:rFonts w:eastAsia="Times New Roman" w:cs="Times New Roman"/>
          <w:sz w:val="26"/>
          <w:shd w:val="clear" w:color="auto" w:fill="FFFFFF"/>
        </w:rPr>
        <w:t xml:space="preserve">в возрасте от 18 до 30 лет включительно. 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4.2. </w:t>
      </w:r>
      <w:r w:rsidR="00885130">
        <w:rPr>
          <w:rFonts w:eastAsia="Times New Roman" w:cs="Times New Roman"/>
          <w:sz w:val="26"/>
          <w:shd w:val="clear" w:color="auto" w:fill="FFFFFF"/>
        </w:rPr>
        <w:t>Команда организации (предприятия)</w:t>
      </w:r>
      <w:r>
        <w:rPr>
          <w:rFonts w:eastAsia="Times New Roman" w:cs="Times New Roman"/>
          <w:sz w:val="26"/>
          <w:shd w:val="clear" w:color="auto" w:fill="FFFFFF"/>
        </w:rPr>
        <w:t xml:space="preserve"> состоит из групп </w:t>
      </w:r>
      <w:r w:rsidR="00885130">
        <w:rPr>
          <w:rFonts w:eastAsia="Times New Roman" w:cs="Times New Roman"/>
          <w:sz w:val="26"/>
          <w:shd w:val="clear" w:color="auto" w:fill="FFFFFF"/>
        </w:rPr>
        <w:t xml:space="preserve">сотрудников, </w:t>
      </w:r>
      <w:r>
        <w:rPr>
          <w:rFonts w:eastAsia="Times New Roman" w:cs="Times New Roman"/>
          <w:sz w:val="26"/>
          <w:shd w:val="clear" w:color="auto" w:fill="FFFFFF"/>
        </w:rPr>
        <w:t>заявленных в конкретны</w:t>
      </w:r>
      <w:r w:rsidR="00885130">
        <w:rPr>
          <w:rFonts w:eastAsia="Times New Roman" w:cs="Times New Roman"/>
          <w:sz w:val="26"/>
          <w:shd w:val="clear" w:color="auto" w:fill="FFFFFF"/>
        </w:rPr>
        <w:t xml:space="preserve">х видах спортивных соревнований </w:t>
      </w:r>
      <w:r>
        <w:rPr>
          <w:rFonts w:eastAsia="Times New Roman" w:cs="Times New Roman"/>
          <w:sz w:val="26"/>
          <w:shd w:val="clear" w:color="auto" w:fill="FFFFFF"/>
        </w:rPr>
        <w:t>и в творческой номинации.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4.3. Минимальное количество участников команд</w:t>
      </w:r>
      <w:r w:rsidR="00885130">
        <w:rPr>
          <w:rFonts w:eastAsia="Times New Roman" w:cs="Times New Roman"/>
          <w:sz w:val="26"/>
          <w:shd w:val="clear" w:color="auto" w:fill="FFFFFF"/>
        </w:rPr>
        <w:t>ы</w:t>
      </w:r>
      <w:r>
        <w:rPr>
          <w:rFonts w:eastAsia="Times New Roman" w:cs="Times New Roman"/>
          <w:sz w:val="26"/>
          <w:shd w:val="clear" w:color="auto" w:fill="FFFFFF"/>
        </w:rPr>
        <w:t xml:space="preserve">  – 6 человек, максимальное – 17 человек. По согласованию с организаторами возможно присутствие</w:t>
      </w:r>
      <w:r w:rsidR="00885130">
        <w:rPr>
          <w:rFonts w:eastAsia="Times New Roman" w:cs="Times New Roman"/>
          <w:sz w:val="26"/>
          <w:shd w:val="clear" w:color="auto" w:fill="FFFFFF"/>
        </w:rPr>
        <w:t xml:space="preserve"> болельщиков не более 5 человек от организации (предприятия).</w:t>
      </w:r>
    </w:p>
    <w:p w:rsidR="00885130" w:rsidRDefault="00BD4682" w:rsidP="00885130">
      <w:pPr>
        <w:pStyle w:val="a3"/>
        <w:spacing w:after="0" w:line="240" w:lineRule="atLeast"/>
        <w:ind w:right="-759" w:firstLine="851"/>
        <w:jc w:val="both"/>
        <w:rPr>
          <w:rFonts w:eastAsia="Times New Roman" w:cs="Times New Roman"/>
          <w:sz w:val="26"/>
          <w:shd w:val="clear" w:color="auto" w:fill="FFFFFF"/>
        </w:rPr>
      </w:pPr>
      <w:r>
        <w:rPr>
          <w:rFonts w:eastAsia="Times New Roman" w:cs="Times New Roman"/>
          <w:sz w:val="26"/>
          <w:shd w:val="clear" w:color="auto" w:fill="FFFFFF"/>
        </w:rPr>
        <w:t>4.4. Заявки на участие в устано</w:t>
      </w:r>
      <w:r w:rsidR="00885130">
        <w:rPr>
          <w:rFonts w:eastAsia="Times New Roman" w:cs="Times New Roman"/>
          <w:sz w:val="26"/>
          <w:shd w:val="clear" w:color="auto" w:fill="FFFFFF"/>
        </w:rPr>
        <w:t>вленной форме в соответствии с п</w:t>
      </w:r>
      <w:r>
        <w:rPr>
          <w:rFonts w:eastAsia="Times New Roman" w:cs="Times New Roman"/>
          <w:sz w:val="26"/>
          <w:shd w:val="clear" w:color="auto" w:fill="FFFFFF"/>
        </w:rPr>
        <w:t xml:space="preserve">риложением 1 </w:t>
      </w:r>
      <w:r w:rsidR="00885130">
        <w:rPr>
          <w:rFonts w:eastAsia="Times New Roman" w:cs="Times New Roman"/>
          <w:sz w:val="26"/>
          <w:shd w:val="clear" w:color="auto" w:fill="FFFFFF"/>
        </w:rPr>
        <w:t xml:space="preserve">к </w:t>
      </w:r>
      <w:r w:rsidR="00885130">
        <w:rPr>
          <w:rFonts w:eastAsia="Times New Roman" w:cs="Times New Roman"/>
          <w:sz w:val="26"/>
          <w:shd w:val="clear" w:color="auto" w:fill="FFFFFF"/>
        </w:rPr>
        <w:lastRenderedPageBreak/>
        <w:t>настоящему положению предоставляются</w:t>
      </w:r>
      <w:r>
        <w:rPr>
          <w:rFonts w:eastAsia="Times New Roman" w:cs="Times New Roman"/>
          <w:sz w:val="26"/>
          <w:shd w:val="clear" w:color="auto" w:fill="FFFFFF"/>
        </w:rPr>
        <w:t xml:space="preserve"> в ср</w:t>
      </w:r>
      <w:r w:rsidR="00885130">
        <w:rPr>
          <w:rFonts w:eastAsia="Times New Roman" w:cs="Times New Roman"/>
          <w:sz w:val="26"/>
          <w:shd w:val="clear" w:color="auto" w:fill="FFFFFF"/>
        </w:rPr>
        <w:t>ок до  25 сентября 2015 года в м</w:t>
      </w:r>
      <w:r>
        <w:rPr>
          <w:rFonts w:eastAsia="Times New Roman" w:cs="Times New Roman"/>
          <w:sz w:val="26"/>
          <w:shd w:val="clear" w:color="auto" w:fill="FFFFFF"/>
        </w:rPr>
        <w:t xml:space="preserve">униципальное бюджетное учреждение </w:t>
      </w:r>
      <w:r w:rsidRPr="00885130">
        <w:rPr>
          <w:rFonts w:eastAsia="Times New Roman" w:cs="Times New Roman"/>
          <w:sz w:val="26"/>
          <w:shd w:val="clear" w:color="auto" w:fill="FFFFFF"/>
        </w:rPr>
        <w:t>города Костромы «Молодежный комплекс «Пале» по адресу: гор</w:t>
      </w:r>
      <w:r w:rsidR="00885130">
        <w:rPr>
          <w:rFonts w:eastAsia="Times New Roman" w:cs="Times New Roman"/>
          <w:sz w:val="26"/>
          <w:shd w:val="clear" w:color="auto" w:fill="FFFFFF"/>
        </w:rPr>
        <w:t xml:space="preserve">од Кострома, ул. </w:t>
      </w:r>
      <w:proofErr w:type="gramStart"/>
      <w:r w:rsidR="00885130">
        <w:rPr>
          <w:rFonts w:eastAsia="Times New Roman" w:cs="Times New Roman"/>
          <w:sz w:val="26"/>
          <w:shd w:val="clear" w:color="auto" w:fill="FFFFFF"/>
        </w:rPr>
        <w:t>Советская</w:t>
      </w:r>
      <w:proofErr w:type="gramEnd"/>
      <w:r w:rsidR="00885130">
        <w:rPr>
          <w:rFonts w:eastAsia="Times New Roman" w:cs="Times New Roman"/>
          <w:sz w:val="26"/>
          <w:shd w:val="clear" w:color="auto" w:fill="FFFFFF"/>
        </w:rPr>
        <w:t xml:space="preserve">, 2/1 или по электронной почте: </w:t>
      </w:r>
      <w:r w:rsidRPr="00885130">
        <w:rPr>
          <w:rFonts w:eastAsia="Times New Roman" w:cs="Times New Roman"/>
          <w:sz w:val="26"/>
          <w:shd w:val="clear" w:color="auto" w:fill="FFFFFF"/>
        </w:rPr>
        <w:t xml:space="preserve"> </w:t>
      </w:r>
      <w:hyperlink r:id="rId6" w:history="1">
        <w:r w:rsidR="00885130" w:rsidRPr="00BF3403">
          <w:rPr>
            <w:rStyle w:val="a9"/>
            <w:rFonts w:eastAsia="Times New Roman" w:cs="Times New Roman"/>
            <w:sz w:val="26"/>
            <w:shd w:val="clear" w:color="auto" w:fill="FFFFFF"/>
          </w:rPr>
          <w:t>mcpale@mail.ru</w:t>
        </w:r>
      </w:hyperlink>
      <w:r w:rsidR="00885130">
        <w:rPr>
          <w:rFonts w:eastAsia="Times New Roman" w:cs="Times New Roman"/>
          <w:sz w:val="26"/>
          <w:shd w:val="clear" w:color="auto" w:fill="FFFFFF"/>
        </w:rPr>
        <w:t>.</w:t>
      </w:r>
    </w:p>
    <w:p w:rsidR="00ED11D1" w:rsidRPr="00885130" w:rsidRDefault="00BD4682" w:rsidP="00885130">
      <w:pPr>
        <w:pStyle w:val="a3"/>
        <w:spacing w:after="0" w:line="240" w:lineRule="atLeast"/>
        <w:ind w:right="-759" w:firstLine="851"/>
        <w:jc w:val="both"/>
      </w:pPr>
      <w:r w:rsidRPr="00885130">
        <w:rPr>
          <w:rFonts w:eastAsia="Times New Roman" w:cs="Times New Roman"/>
          <w:sz w:val="26"/>
          <w:shd w:val="clear" w:color="auto" w:fill="FFFFFF"/>
        </w:rPr>
        <w:t>Контактные телефоны (факс): 31–42-92, 31-40-23, 47-16-69.</w:t>
      </w:r>
      <w:bookmarkStart w:id="0" w:name="__DdeLink__189_2063897028"/>
      <w:bookmarkEnd w:id="0"/>
      <w:r w:rsidR="00885130">
        <w:rPr>
          <w:rFonts w:eastAsia="Times New Roman" w:cs="Times New Roman"/>
          <w:sz w:val="26"/>
          <w:shd w:val="clear" w:color="auto" w:fill="FFFFFF"/>
        </w:rPr>
        <w:t xml:space="preserve"> </w:t>
      </w:r>
    </w:p>
    <w:p w:rsidR="00ED11D1" w:rsidRDefault="00ED11D1" w:rsidP="00885130">
      <w:pPr>
        <w:pStyle w:val="a3"/>
        <w:tabs>
          <w:tab w:val="left" w:pos="1320"/>
        </w:tabs>
        <w:spacing w:after="0" w:line="240" w:lineRule="atLeast"/>
        <w:ind w:right="-759" w:firstLine="851"/>
        <w:jc w:val="both"/>
      </w:pPr>
    </w:p>
    <w:p w:rsidR="00ED11D1" w:rsidRDefault="00ED11D1" w:rsidP="00885130">
      <w:pPr>
        <w:pStyle w:val="a3"/>
        <w:tabs>
          <w:tab w:val="left" w:pos="1320"/>
        </w:tabs>
        <w:spacing w:after="0" w:line="240" w:lineRule="atLeast"/>
        <w:ind w:right="-759" w:firstLine="851"/>
        <w:jc w:val="both"/>
      </w:pPr>
    </w:p>
    <w:p w:rsidR="00ED11D1" w:rsidRDefault="00BD4682" w:rsidP="00885130">
      <w:pPr>
        <w:pStyle w:val="a3"/>
        <w:spacing w:after="0" w:line="240" w:lineRule="atLeast"/>
        <w:ind w:right="-759" w:firstLine="851"/>
        <w:jc w:val="center"/>
      </w:pPr>
      <w:r>
        <w:rPr>
          <w:rFonts w:eastAsia="Times New Roman" w:cs="Times New Roman"/>
          <w:b/>
          <w:sz w:val="26"/>
          <w:shd w:val="clear" w:color="auto" w:fill="FFFFFF"/>
        </w:rPr>
        <w:t>5. Порядок проведения</w:t>
      </w:r>
    </w:p>
    <w:p w:rsidR="00ED11D1" w:rsidRDefault="00ED11D1" w:rsidP="00885130">
      <w:pPr>
        <w:pStyle w:val="a3"/>
        <w:spacing w:after="0" w:line="240" w:lineRule="atLeast"/>
        <w:ind w:right="-759" w:firstLine="851"/>
        <w:jc w:val="left"/>
      </w:pP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5.1. Фестиваль проводится в двух номинациях: </w:t>
      </w:r>
      <w:proofErr w:type="gramStart"/>
      <w:r>
        <w:rPr>
          <w:rFonts w:eastAsia="Times New Roman" w:cs="Times New Roman"/>
          <w:sz w:val="26"/>
          <w:shd w:val="clear" w:color="auto" w:fill="FFFFFF"/>
        </w:rPr>
        <w:t>спортивной</w:t>
      </w:r>
      <w:proofErr w:type="gramEnd"/>
      <w:r>
        <w:rPr>
          <w:rFonts w:eastAsia="Times New Roman" w:cs="Times New Roman"/>
          <w:sz w:val="26"/>
          <w:shd w:val="clear" w:color="auto" w:fill="FFFFFF"/>
        </w:rPr>
        <w:t xml:space="preserve"> и творческой. 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left"/>
      </w:pPr>
      <w:r>
        <w:rPr>
          <w:rFonts w:eastAsia="Times New Roman" w:cs="Times New Roman"/>
          <w:sz w:val="26"/>
          <w:shd w:val="clear" w:color="auto" w:fill="FFFFFF"/>
        </w:rPr>
        <w:t xml:space="preserve">5.2. </w:t>
      </w:r>
      <w:r w:rsidR="00885130">
        <w:rPr>
          <w:rFonts w:eastAsia="Times New Roman" w:cs="Times New Roman"/>
          <w:sz w:val="26"/>
          <w:shd w:val="clear" w:color="auto" w:fill="FFFFFF"/>
        </w:rPr>
        <w:t>Спортивная номинация включает 5 видов состязаний.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5.2.1. Виды спортивных состязаний:</w:t>
      </w:r>
    </w:p>
    <w:p w:rsidR="00ED11D1" w:rsidRDefault="00BD4682" w:rsidP="00885130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tLeast"/>
        <w:ind w:left="0" w:right="-759" w:firstLine="851"/>
        <w:jc w:val="both"/>
      </w:pPr>
      <w:r>
        <w:rPr>
          <w:rFonts w:eastAsia="Times New Roman" w:cs="Times New Roman"/>
          <w:i/>
          <w:sz w:val="26"/>
          <w:shd w:val="clear" w:color="auto" w:fill="FFFFFF"/>
        </w:rPr>
        <w:t xml:space="preserve">футбол. </w:t>
      </w:r>
      <w:r>
        <w:rPr>
          <w:rFonts w:eastAsia="Times New Roman" w:cs="Times New Roman"/>
          <w:sz w:val="26"/>
          <w:shd w:val="clear" w:color="auto" w:fill="FFFFFF"/>
        </w:rPr>
        <w:t xml:space="preserve">Соревнования проводятся среди мужских </w:t>
      </w:r>
      <w:r>
        <w:rPr>
          <w:rFonts w:eastAsia="Times New Roman" w:cs="Times New Roman"/>
          <w:i/>
          <w:sz w:val="26"/>
          <w:shd w:val="clear" w:color="auto" w:fill="FFFFFF"/>
        </w:rPr>
        <w:t xml:space="preserve"> </w:t>
      </w:r>
      <w:r>
        <w:rPr>
          <w:rFonts w:eastAsia="Times New Roman" w:cs="Times New Roman"/>
          <w:sz w:val="26"/>
          <w:shd w:val="clear" w:color="auto" w:fill="FFFFFF"/>
        </w:rPr>
        <w:t>команд, состоящих из 5 человек (1 вратарь + 4 полевых игрока). Соревнования проводятся по правилам игры в мини-футбол на открытом поле.  Участникам необходимо иметь соответствующую погодным условиям форму;</w:t>
      </w:r>
    </w:p>
    <w:p w:rsidR="00ED11D1" w:rsidRDefault="00BD4682" w:rsidP="00885130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tLeast"/>
        <w:ind w:left="0" w:right="-759" w:firstLine="851"/>
        <w:jc w:val="both"/>
      </w:pPr>
      <w:r>
        <w:rPr>
          <w:rFonts w:eastAsia="Times New Roman" w:cs="Times New Roman"/>
          <w:i/>
          <w:sz w:val="26"/>
          <w:shd w:val="clear" w:color="auto" w:fill="FFFFFF"/>
        </w:rPr>
        <w:t xml:space="preserve">волейбол (на улице). </w:t>
      </w:r>
      <w:r>
        <w:rPr>
          <w:rFonts w:eastAsia="Times New Roman" w:cs="Times New Roman"/>
          <w:sz w:val="26"/>
          <w:shd w:val="clear" w:color="auto" w:fill="FFFFFF"/>
        </w:rPr>
        <w:t>Соревнования организуются среди смешанных  команд, состоящих из 6 человек. Соревнования проводятся по правилам соревнований по волейболу. Командное первенство определяется по наибольшему количеству очков, набранных командой. Участникам необходимо иметь соответствующую погодным условиям форму;</w:t>
      </w:r>
    </w:p>
    <w:p w:rsidR="00ED11D1" w:rsidRDefault="00BD4682" w:rsidP="00885130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tLeast"/>
        <w:ind w:left="0" w:right="-759" w:firstLine="851"/>
        <w:jc w:val="both"/>
      </w:pPr>
      <w:r>
        <w:rPr>
          <w:rFonts w:eastAsia="Times New Roman" w:cs="Times New Roman"/>
          <w:i/>
          <w:sz w:val="26"/>
          <w:shd w:val="clear" w:color="auto" w:fill="FFFFFF"/>
        </w:rPr>
        <w:t xml:space="preserve">пейнтбол. </w:t>
      </w:r>
      <w:r>
        <w:rPr>
          <w:rFonts w:eastAsia="Times New Roman" w:cs="Times New Roman"/>
          <w:sz w:val="26"/>
          <w:shd w:val="clear" w:color="auto" w:fill="FFFFFF"/>
        </w:rPr>
        <w:t xml:space="preserve">Соревнования проводятся среди </w:t>
      </w:r>
      <w:proofErr w:type="gramStart"/>
      <w:r>
        <w:rPr>
          <w:rFonts w:eastAsia="Times New Roman" w:cs="Times New Roman"/>
          <w:sz w:val="26"/>
          <w:shd w:val="clear" w:color="auto" w:fill="FFFFFF"/>
        </w:rPr>
        <w:t>мужских</w:t>
      </w:r>
      <w:proofErr w:type="gramEnd"/>
      <w:r>
        <w:rPr>
          <w:rFonts w:eastAsia="Times New Roman" w:cs="Times New Roman"/>
          <w:sz w:val="26"/>
          <w:shd w:val="clear" w:color="auto" w:fill="FFFFFF"/>
        </w:rPr>
        <w:t>/смешанных и женских команд, состоящих из 3 человек. Соревнования проходят по групповой системе;</w:t>
      </w:r>
    </w:p>
    <w:p w:rsidR="00ED11D1" w:rsidRDefault="00BD4682" w:rsidP="00885130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tLeast"/>
        <w:ind w:left="0" w:right="-759" w:firstLine="851"/>
        <w:jc w:val="both"/>
      </w:pPr>
      <w:r>
        <w:rPr>
          <w:rFonts w:eastAsia="Times New Roman" w:cs="Times New Roman"/>
          <w:i/>
          <w:sz w:val="26"/>
          <w:shd w:val="clear" w:color="auto" w:fill="FFFFFF"/>
        </w:rPr>
        <w:t>армрестли</w:t>
      </w:r>
      <w:r w:rsidR="00206E04">
        <w:rPr>
          <w:rFonts w:eastAsia="Times New Roman" w:cs="Times New Roman"/>
          <w:i/>
          <w:sz w:val="26"/>
          <w:shd w:val="clear" w:color="auto" w:fill="FFFFFF"/>
        </w:rPr>
        <w:t>н</w:t>
      </w:r>
      <w:r>
        <w:rPr>
          <w:rFonts w:eastAsia="Times New Roman" w:cs="Times New Roman"/>
          <w:i/>
          <w:sz w:val="26"/>
          <w:shd w:val="clear" w:color="auto" w:fill="FFFFFF"/>
        </w:rPr>
        <w:t>г.</w:t>
      </w:r>
      <w:r>
        <w:rPr>
          <w:rFonts w:eastAsia="Times New Roman" w:cs="Times New Roman"/>
          <w:sz w:val="26"/>
          <w:shd w:val="clear" w:color="auto" w:fill="FFFFFF"/>
        </w:rPr>
        <w:t xml:space="preserve"> Соревнования проводятся среди мужчин/ женщин (не более 1 участника каждого пола от организации, предприятия Соревнования проводятся среди мужчин и женщин в абсолютной весовой категории;</w:t>
      </w:r>
    </w:p>
    <w:p w:rsidR="00ED11D1" w:rsidRDefault="00BD4682" w:rsidP="00885130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tLeast"/>
        <w:ind w:left="0" w:right="-759" w:firstLine="851"/>
        <w:jc w:val="both"/>
      </w:pPr>
      <w:proofErr w:type="spellStart"/>
      <w:r>
        <w:rPr>
          <w:rFonts w:eastAsia="Times New Roman" w:cs="Times New Roman"/>
          <w:i/>
          <w:sz w:val="26"/>
          <w:shd w:val="clear" w:color="auto" w:fill="FFFFFF"/>
        </w:rPr>
        <w:t>дартс</w:t>
      </w:r>
      <w:proofErr w:type="spellEnd"/>
      <w:r>
        <w:rPr>
          <w:rFonts w:eastAsia="Times New Roman" w:cs="Times New Roman"/>
          <w:sz w:val="26"/>
          <w:shd w:val="clear" w:color="auto" w:fill="FFFFFF"/>
        </w:rPr>
        <w:t>. Соревнования проводятся среди мужчин  и женщин (по 1 человеку от организации, предприятия);</w:t>
      </w:r>
    </w:p>
    <w:p w:rsidR="00ED11D1" w:rsidRDefault="00BD4682" w:rsidP="00885130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tLeast"/>
        <w:ind w:left="0" w:right="-759" w:firstLine="851"/>
        <w:jc w:val="both"/>
      </w:pPr>
      <w:r>
        <w:rPr>
          <w:rFonts w:eastAsia="Times New Roman" w:cs="Times New Roman"/>
          <w:i/>
          <w:sz w:val="26"/>
          <w:shd w:val="clear" w:color="auto" w:fill="FFFFFF"/>
        </w:rPr>
        <w:t xml:space="preserve">«тропа здоровья» (туристская тропа). </w:t>
      </w:r>
      <w:r>
        <w:rPr>
          <w:rFonts w:eastAsia="Times New Roman" w:cs="Times New Roman"/>
          <w:sz w:val="26"/>
          <w:shd w:val="clear" w:color="auto" w:fill="FFFFFF"/>
        </w:rPr>
        <w:t>Соревнования организуются среди смешанных  команд, состоящих из 5 человек. Соревнования проводятся на пересеченной местности Участникам необходимо иметь соответствующую погодным условиям форму;</w:t>
      </w:r>
    </w:p>
    <w:p w:rsidR="00ED11D1" w:rsidRDefault="00BD4682" w:rsidP="00885130">
      <w:pPr>
        <w:pStyle w:val="a3"/>
        <w:tabs>
          <w:tab w:val="left" w:pos="720"/>
        </w:tabs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5.2.2. все командные состязания проходят на различных площадках одновременно. Не допускается заявление участников в двух видах состязаний проходящих одновременно;</w:t>
      </w:r>
    </w:p>
    <w:p w:rsidR="00ED11D1" w:rsidRDefault="00BD4682" w:rsidP="00885130">
      <w:pPr>
        <w:pStyle w:val="a3"/>
        <w:tabs>
          <w:tab w:val="left" w:pos="720"/>
        </w:tabs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5.2.3. организаторы по согласованию с судейской бригадой оставляют за собой право внесения изменений в систему проведения соревнований до их начала, в зависимости от количества участников. </w:t>
      </w:r>
    </w:p>
    <w:p w:rsidR="00ED11D1" w:rsidRDefault="00BD4682" w:rsidP="00885130">
      <w:pPr>
        <w:pStyle w:val="a3"/>
        <w:tabs>
          <w:tab w:val="left" w:pos="720"/>
        </w:tabs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5.2.4. в командных видах состязаний  допускается участие только одной ком</w:t>
      </w:r>
      <w:r w:rsidR="00885130">
        <w:rPr>
          <w:rFonts w:eastAsia="Times New Roman" w:cs="Times New Roman"/>
          <w:sz w:val="26"/>
          <w:shd w:val="clear" w:color="auto" w:fill="FFFFFF"/>
        </w:rPr>
        <w:t>анды от организации (предприятия)</w:t>
      </w:r>
      <w:r>
        <w:rPr>
          <w:rFonts w:eastAsia="Times New Roman" w:cs="Times New Roman"/>
          <w:sz w:val="26"/>
          <w:shd w:val="clear" w:color="auto" w:fill="FFFFFF"/>
        </w:rPr>
        <w:t xml:space="preserve"> в каждом виде.</w:t>
      </w:r>
    </w:p>
    <w:p w:rsidR="00ED11D1" w:rsidRPr="00885130" w:rsidRDefault="00BD4682" w:rsidP="00885130">
      <w:pPr>
        <w:pStyle w:val="a3"/>
        <w:tabs>
          <w:tab w:val="left" w:pos="540"/>
          <w:tab w:val="left" w:pos="1320"/>
        </w:tabs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5.3</w:t>
      </w:r>
      <w:r>
        <w:rPr>
          <w:rFonts w:eastAsia="Times New Roman" w:cs="Times New Roman"/>
          <w:i/>
          <w:sz w:val="26"/>
          <w:shd w:val="clear" w:color="auto" w:fill="FFFFFF"/>
        </w:rPr>
        <w:t>.</w:t>
      </w:r>
      <w:r>
        <w:rPr>
          <w:rFonts w:eastAsia="Times New Roman" w:cs="Times New Roman"/>
          <w:b/>
          <w:i/>
          <w:sz w:val="26"/>
          <w:shd w:val="clear" w:color="auto" w:fill="FFFFFF"/>
        </w:rPr>
        <w:t xml:space="preserve"> </w:t>
      </w:r>
      <w:r w:rsidR="00885130">
        <w:rPr>
          <w:rFonts w:eastAsia="Times New Roman" w:cs="Times New Roman"/>
          <w:sz w:val="26"/>
          <w:shd w:val="clear" w:color="auto" w:fill="FFFFFF"/>
        </w:rPr>
        <w:t>Творческая номинация «</w:t>
      </w:r>
      <w:r w:rsidRPr="00885130">
        <w:rPr>
          <w:rFonts w:eastAsia="Times New Roman" w:cs="Times New Roman"/>
          <w:color w:val="000000"/>
          <w:sz w:val="26"/>
          <w:shd w:val="clear" w:color="auto" w:fill="FFFFFF"/>
        </w:rPr>
        <w:t>Много профессий хороших и разных</w:t>
      </w:r>
      <w:r w:rsidR="00885130">
        <w:rPr>
          <w:rFonts w:eastAsia="Times New Roman" w:cs="Times New Roman"/>
          <w:sz w:val="26"/>
          <w:shd w:val="clear" w:color="auto" w:fill="FFFFFF"/>
        </w:rPr>
        <w:t xml:space="preserve">» представляет собой творческую презентацию своей профессии. </w:t>
      </w:r>
    </w:p>
    <w:p w:rsidR="00ED11D1" w:rsidRDefault="00BD4682" w:rsidP="00885130">
      <w:pPr>
        <w:pStyle w:val="a3"/>
        <w:tabs>
          <w:tab w:val="left" w:pos="0"/>
          <w:tab w:val="left" w:pos="540"/>
        </w:tabs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5.3.1. творческие выступления в номинации могут быть представлены в </w:t>
      </w:r>
      <w:r>
        <w:rPr>
          <w:rFonts w:eastAsia="Times New Roman" w:cs="Times New Roman"/>
          <w:sz w:val="26"/>
          <w:shd w:val="clear" w:color="auto" w:fill="FFFFFF"/>
        </w:rPr>
        <w:lastRenderedPageBreak/>
        <w:t xml:space="preserve">оригинальном жанре  (театральная постановка, сценка, СТЭМ, изобразительное искусство, художественное слово, фильм/ролик, снятый участниками Фестиваля, пантомима, пародия, цирковые выступления, танцевальные номера, вокальные  номера). </w:t>
      </w:r>
    </w:p>
    <w:p w:rsidR="00ED11D1" w:rsidRDefault="00BD4682" w:rsidP="00885130">
      <w:pPr>
        <w:pStyle w:val="a3"/>
        <w:tabs>
          <w:tab w:val="left" w:pos="0"/>
          <w:tab w:val="left" w:pos="540"/>
        </w:tabs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5.3.2. участниками могут являться самодеятельные исполнители, дуэты, творческие коллективы, состоящие из </w:t>
      </w:r>
      <w:r w:rsidR="00885130">
        <w:rPr>
          <w:rFonts w:eastAsia="Times New Roman" w:cs="Times New Roman"/>
          <w:sz w:val="26"/>
          <w:shd w:val="clear" w:color="auto" w:fill="FFFFFF"/>
        </w:rPr>
        <w:t>сотрудников организаций (предприятий).</w:t>
      </w:r>
      <w:r>
        <w:rPr>
          <w:rFonts w:eastAsia="Times New Roman" w:cs="Times New Roman"/>
          <w:sz w:val="26"/>
          <w:shd w:val="clear" w:color="auto" w:fill="FFFFFF"/>
        </w:rPr>
        <w:t xml:space="preserve"> </w:t>
      </w:r>
    </w:p>
    <w:p w:rsidR="00ED11D1" w:rsidRDefault="00BD4682" w:rsidP="00885130">
      <w:pPr>
        <w:pStyle w:val="a3"/>
        <w:tabs>
          <w:tab w:val="left" w:pos="0"/>
          <w:tab w:val="left" w:pos="540"/>
        </w:tabs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5.3.3. жюри определяет 1,2,3 место  в каждом творческом жанре. Жюри оставляет за собой право варьировать количество призовых мест в зависимости от количества предоставленных номеров. При подведении итогов учитывается исполнительское мастерство, постановка номера (музыкальное сопровождение, костюмы, сценография</w:t>
      </w:r>
      <w:r w:rsidR="00206E04">
        <w:rPr>
          <w:rFonts w:eastAsia="Times New Roman" w:cs="Times New Roman"/>
          <w:sz w:val="26"/>
          <w:shd w:val="clear" w:color="auto" w:fill="FFFFFF"/>
        </w:rPr>
        <w:t xml:space="preserve">), </w:t>
      </w:r>
      <w:bookmarkStart w:id="1" w:name="_GoBack"/>
      <w:bookmarkEnd w:id="1"/>
      <w:r>
        <w:rPr>
          <w:rFonts w:eastAsia="Times New Roman" w:cs="Times New Roman"/>
          <w:sz w:val="26"/>
          <w:shd w:val="clear" w:color="auto" w:fill="FFFFFF"/>
        </w:rPr>
        <w:t xml:space="preserve">оригинальность исполнения; 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5.3.4. участник, коллектив в каждом творческом жанре представляет один номер, продолжительностью до 5 минут, фонограммы подаются на  флеш – носителе, который должен содержать только одну необходимую фонограмму. 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5.4. по окончании соревнований, проходит торжественный ужин с культурной программой, награждение участников Фестиваля, дискотека.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5.5. План проведения Фестиваля*: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8.00 – регистрация, отъезд участников (город Кострома, ул. Подлипаева, 1);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8.30 – размещение участников;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9.00 – регистрация участников по видам спорта/жеребьёвка; регистрация в творческой номинации; 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9.20 – открытие Фестиваля;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10.00 – начало спортивных состязаний на площадках;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12.30 – 13.30 –  обед;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14.00 – продолжение спортивных состязаний на площадках;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16.00 – выступления в творческой номинации;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19.00 – ужин, награждение участников, культурная программа;</w:t>
      </w:r>
    </w:p>
    <w:p w:rsidR="00ED11D1" w:rsidRDefault="00BD4682" w:rsidP="00885130">
      <w:pPr>
        <w:pStyle w:val="a3"/>
        <w:tabs>
          <w:tab w:val="left" w:pos="3825"/>
        </w:tabs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21.30 – отъезд в Кострому</w:t>
      </w:r>
      <w:r>
        <w:rPr>
          <w:rFonts w:eastAsia="Times New Roman" w:cs="Times New Roman"/>
          <w:sz w:val="26"/>
          <w:shd w:val="clear" w:color="auto" w:fill="FFFFFF"/>
        </w:rPr>
        <w:tab/>
      </w:r>
    </w:p>
    <w:p w:rsidR="00ED11D1" w:rsidRDefault="00BD4682" w:rsidP="00885130">
      <w:pPr>
        <w:pStyle w:val="a3"/>
        <w:tabs>
          <w:tab w:val="left" w:pos="3825"/>
        </w:tabs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    </w:t>
      </w:r>
      <w:r>
        <w:rPr>
          <w:rFonts w:eastAsia="Times New Roman" w:cs="Times New Roman"/>
          <w:i/>
          <w:sz w:val="26"/>
          <w:shd w:val="clear" w:color="auto" w:fill="FFFFFF"/>
        </w:rPr>
        <w:t>* Возможна корректировка</w:t>
      </w:r>
    </w:p>
    <w:p w:rsidR="00ED11D1" w:rsidRDefault="00ED11D1" w:rsidP="00885130">
      <w:pPr>
        <w:pStyle w:val="a3"/>
        <w:tabs>
          <w:tab w:val="left" w:pos="540"/>
          <w:tab w:val="left" w:pos="1320"/>
        </w:tabs>
        <w:spacing w:after="0" w:line="240" w:lineRule="atLeast"/>
        <w:ind w:right="-759" w:firstLine="851"/>
        <w:jc w:val="both"/>
      </w:pPr>
    </w:p>
    <w:p w:rsidR="00ED11D1" w:rsidRDefault="00BD4682" w:rsidP="00885130">
      <w:pPr>
        <w:pStyle w:val="a3"/>
        <w:spacing w:after="0" w:line="240" w:lineRule="atLeast"/>
        <w:ind w:right="-759" w:firstLine="851"/>
        <w:jc w:val="center"/>
      </w:pPr>
      <w:r>
        <w:rPr>
          <w:rFonts w:eastAsia="Times New Roman" w:cs="Times New Roman"/>
          <w:b/>
          <w:sz w:val="26"/>
          <w:shd w:val="clear" w:color="auto" w:fill="FFFFFF"/>
        </w:rPr>
        <w:t>6. Условия участия в Фестивале</w:t>
      </w:r>
    </w:p>
    <w:p w:rsidR="00ED11D1" w:rsidRDefault="00ED11D1" w:rsidP="00885130">
      <w:pPr>
        <w:pStyle w:val="a3"/>
        <w:spacing w:after="0" w:line="240" w:lineRule="atLeast"/>
        <w:ind w:right="-759" w:firstLine="851"/>
        <w:jc w:val="left"/>
      </w:pP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6.1.  Основные расходы по организации Фестиваля несет Организатор.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6.2.  Организационный взнос за участие в Фестивале в размере 6000</w:t>
      </w:r>
      <w:r>
        <w:rPr>
          <w:rFonts w:eastAsia="Times New Roman" w:cs="Times New Roman"/>
          <w:color w:val="FF0000"/>
          <w:sz w:val="26"/>
          <w:shd w:val="clear" w:color="auto" w:fill="FFFFFF"/>
        </w:rPr>
        <w:t xml:space="preserve">  </w:t>
      </w:r>
      <w:r>
        <w:rPr>
          <w:rFonts w:eastAsia="Times New Roman" w:cs="Times New Roman"/>
          <w:sz w:val="26"/>
          <w:shd w:val="clear" w:color="auto" w:fill="FFFFFF"/>
        </w:rPr>
        <w:t>(шесть  тысяч) рублей с организации перечисляется на расчетный счет Муниципального бюджетного учреждения города Костромы «Молодежный комплекс «Пале», указанный в пункте 8 данного Положения.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6.3. Организации (предприятия) оплачивают питание участников команды путем перечисления денежных средств ОГБУ «Губернский двор» (обед, торжественный ужин). Реквизиты и контактные телефоны ОГБУ   «Губернский двор» указаны в пункте 8 данного Положения.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6.4.  Всем участникам Организатор обеспечивает: 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 6.4.1. доставку участников до места проведения Фестиваля и обратно;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 6.4.2. один номер для размещения команд участников Фестиваля.</w:t>
      </w:r>
    </w:p>
    <w:p w:rsidR="00ED11D1" w:rsidRDefault="00ED11D1" w:rsidP="00885130">
      <w:pPr>
        <w:pStyle w:val="a3"/>
        <w:spacing w:after="0" w:line="240" w:lineRule="atLeast"/>
        <w:ind w:right="-759" w:firstLine="851"/>
        <w:jc w:val="both"/>
      </w:pPr>
    </w:p>
    <w:p w:rsidR="00ED11D1" w:rsidRDefault="00BD4682" w:rsidP="00885130">
      <w:pPr>
        <w:pStyle w:val="a3"/>
        <w:spacing w:after="0" w:line="240" w:lineRule="atLeast"/>
        <w:ind w:right="-759" w:firstLine="851"/>
        <w:jc w:val="center"/>
      </w:pPr>
      <w:r>
        <w:rPr>
          <w:rFonts w:eastAsia="Times New Roman" w:cs="Times New Roman"/>
          <w:b/>
          <w:sz w:val="26"/>
          <w:shd w:val="clear" w:color="auto" w:fill="FFFFFF"/>
        </w:rPr>
        <w:t>7. Определение и награждение победителей</w:t>
      </w:r>
    </w:p>
    <w:p w:rsidR="00ED11D1" w:rsidRDefault="00ED11D1" w:rsidP="00885130">
      <w:pPr>
        <w:pStyle w:val="a3"/>
        <w:spacing w:after="0" w:line="240" w:lineRule="atLeast"/>
        <w:ind w:right="-759" w:firstLine="851"/>
        <w:jc w:val="center"/>
      </w:pP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7.1. Победители </w:t>
      </w:r>
      <w:r>
        <w:rPr>
          <w:rFonts w:eastAsia="Times New Roman" w:cs="Times New Roman"/>
          <w:color w:val="000000"/>
          <w:sz w:val="26"/>
          <w:shd w:val="clear" w:color="auto" w:fill="FFFFFF"/>
        </w:rPr>
        <w:t>в первенствах</w:t>
      </w:r>
      <w:r>
        <w:rPr>
          <w:rFonts w:eastAsia="Times New Roman" w:cs="Times New Roman"/>
          <w:sz w:val="26"/>
          <w:shd w:val="clear" w:color="auto" w:fill="FFFFFF"/>
        </w:rPr>
        <w:t xml:space="preserve"> награждаются кубками и  дипломами  по каждому отдельному виду спортивных состязаний и в творческой номинации. 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7.2. Общекомандное 1, 2, 3 место присуждается команде при участии в обязательных видах спорта: </w:t>
      </w:r>
    </w:p>
    <w:p w:rsidR="00ED11D1" w:rsidRDefault="00BD4682" w:rsidP="00885130">
      <w:pPr>
        <w:pStyle w:val="a3"/>
        <w:numPr>
          <w:ilvl w:val="0"/>
          <w:numId w:val="2"/>
        </w:numPr>
        <w:spacing w:after="0" w:line="240" w:lineRule="atLeast"/>
        <w:ind w:left="0"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Футбол/ волейбол;</w:t>
      </w:r>
    </w:p>
    <w:p w:rsidR="00ED11D1" w:rsidRDefault="00BD4682" w:rsidP="00885130">
      <w:pPr>
        <w:pStyle w:val="a3"/>
        <w:numPr>
          <w:ilvl w:val="0"/>
          <w:numId w:val="2"/>
        </w:numPr>
        <w:spacing w:after="0" w:line="240" w:lineRule="atLeast"/>
        <w:ind w:left="0"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пейнтбол;</w:t>
      </w:r>
    </w:p>
    <w:p w:rsidR="00ED11D1" w:rsidRDefault="00BD4682" w:rsidP="00BD4682">
      <w:pPr>
        <w:pStyle w:val="a3"/>
        <w:numPr>
          <w:ilvl w:val="0"/>
          <w:numId w:val="2"/>
        </w:numPr>
        <w:spacing w:after="0" w:line="240" w:lineRule="atLeast"/>
        <w:ind w:left="0"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в одном из видов личного первенства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При участии команды в нескольких обязательных видах спорта превышающих  вышеуказанные, при присуждении общекомандного места приоритет отдается тому обязательному виду спорта, где достигнут более высокий результат.</w:t>
      </w:r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proofErr w:type="gramStart"/>
      <w:r>
        <w:rPr>
          <w:rFonts w:eastAsia="Times New Roman" w:cs="Times New Roman"/>
          <w:sz w:val="26"/>
          <w:shd w:val="clear" w:color="auto" w:fill="FFFFFF"/>
        </w:rPr>
        <w:t>В случае возникновения равенства суммы мест, победа присуждается команде, занявшей большее количество вторых мест, при повторном равенства суммы мест учитывается количество занятых третьих мест.</w:t>
      </w:r>
      <w:proofErr w:type="gramEnd"/>
    </w:p>
    <w:p w:rsidR="00ED11D1" w:rsidRDefault="00BD4682" w:rsidP="00885130">
      <w:pPr>
        <w:pStyle w:val="a3"/>
        <w:spacing w:after="0" w:line="240" w:lineRule="atLeast"/>
        <w:ind w:right="-759"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7.3. Для проведения и подведения итогов соревнований по отдельным спортивным видам Организатором создаются судейские бригады. Для подведения итогов конкурса в творческой номинации -  жюри.</w:t>
      </w:r>
    </w:p>
    <w:p w:rsidR="00ED11D1" w:rsidRDefault="00ED11D1" w:rsidP="00885130">
      <w:pPr>
        <w:pStyle w:val="a3"/>
        <w:spacing w:after="0" w:line="240" w:lineRule="atLeast"/>
        <w:ind w:right="-759" w:firstLine="851"/>
        <w:jc w:val="both"/>
      </w:pPr>
    </w:p>
    <w:p w:rsidR="00ED11D1" w:rsidRDefault="00ED11D1" w:rsidP="00885130">
      <w:pPr>
        <w:pStyle w:val="a3"/>
        <w:spacing w:after="0" w:line="240" w:lineRule="atLeast"/>
        <w:ind w:right="-759" w:firstLine="851"/>
        <w:jc w:val="both"/>
      </w:pPr>
    </w:p>
    <w:p w:rsidR="00ED11D1" w:rsidRDefault="00ED11D1" w:rsidP="00BD4682">
      <w:pPr>
        <w:pStyle w:val="a3"/>
        <w:spacing w:after="0" w:line="240" w:lineRule="atLeast"/>
        <w:jc w:val="both"/>
      </w:pPr>
    </w:p>
    <w:p w:rsidR="00ED11D1" w:rsidRDefault="00BD4682">
      <w:pPr>
        <w:pStyle w:val="a3"/>
        <w:spacing w:after="0" w:line="240" w:lineRule="atLeast"/>
        <w:jc w:val="center"/>
      </w:pPr>
      <w:r>
        <w:rPr>
          <w:rFonts w:eastAsia="Times New Roman" w:cs="Times New Roman"/>
          <w:b/>
          <w:sz w:val="26"/>
          <w:shd w:val="clear" w:color="auto" w:fill="FFFFFF"/>
        </w:rPr>
        <w:t>8. Контакты и реквизиты для перечислений</w:t>
      </w:r>
    </w:p>
    <w:p w:rsidR="00ED11D1" w:rsidRDefault="00ED11D1">
      <w:pPr>
        <w:pStyle w:val="a3"/>
        <w:spacing w:after="0" w:line="240" w:lineRule="atLeast"/>
        <w:jc w:val="center"/>
      </w:pPr>
    </w:p>
    <w:p w:rsidR="00ED11D1" w:rsidRDefault="00BD4682" w:rsidP="00BD4682">
      <w:pPr>
        <w:pStyle w:val="a3"/>
        <w:spacing w:after="0" w:line="240" w:lineRule="atLeast"/>
        <w:ind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8.1. Управление финансов Администрации города Костромы, Муниципальное бюджетное учреждение города Костромы «Молодежный комплекс «Пале»: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ИНН 4401015185, 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КПП 440101001, 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>БИК 043469001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КБК 97300000000000000180 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>лиц</w:t>
      </w:r>
      <w:proofErr w:type="gramStart"/>
      <w:r>
        <w:rPr>
          <w:rFonts w:eastAsia="Times New Roman" w:cs="Times New Roman"/>
          <w:sz w:val="26"/>
          <w:shd w:val="clear" w:color="auto" w:fill="FFFFFF"/>
        </w:rPr>
        <w:t>.</w:t>
      </w:r>
      <w:proofErr w:type="gramEnd"/>
      <w:r>
        <w:rPr>
          <w:rFonts w:eastAsia="Times New Roman" w:cs="Times New Roman"/>
          <w:sz w:val="26"/>
          <w:shd w:val="clear" w:color="auto" w:fill="FFFFFF"/>
        </w:rPr>
        <w:t xml:space="preserve"> </w:t>
      </w:r>
      <w:proofErr w:type="gramStart"/>
      <w:r>
        <w:rPr>
          <w:rFonts w:eastAsia="Times New Roman" w:cs="Times New Roman"/>
          <w:sz w:val="26"/>
          <w:shd w:val="clear" w:color="auto" w:fill="FFFFFF"/>
        </w:rPr>
        <w:t>с</w:t>
      </w:r>
      <w:proofErr w:type="gramEnd"/>
      <w:r>
        <w:rPr>
          <w:rFonts w:eastAsia="Times New Roman" w:cs="Times New Roman"/>
          <w:sz w:val="26"/>
          <w:shd w:val="clear" w:color="auto" w:fill="FFFFFF"/>
        </w:rPr>
        <w:t xml:space="preserve">чет 973061254, 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р. </w:t>
      </w:r>
      <w:proofErr w:type="spellStart"/>
      <w:r>
        <w:rPr>
          <w:rFonts w:eastAsia="Times New Roman" w:cs="Times New Roman"/>
          <w:sz w:val="26"/>
          <w:shd w:val="clear" w:color="auto" w:fill="FFFFFF"/>
        </w:rPr>
        <w:t>сч</w:t>
      </w:r>
      <w:proofErr w:type="spellEnd"/>
      <w:r>
        <w:rPr>
          <w:rFonts w:eastAsia="Times New Roman" w:cs="Times New Roman"/>
          <w:sz w:val="26"/>
          <w:shd w:val="clear" w:color="auto" w:fill="FFFFFF"/>
        </w:rPr>
        <w:t xml:space="preserve">. № 40701810534693000002, 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Банк: отделение Кострома, г. Костромы 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>в платежке «4500.00 рублей «целевой взнос на проведение Фестиваля работающей молодежи» ТС 05.16.03.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>Тел/факс (4942) 47-22-91  (бухгалтерия).</w:t>
      </w:r>
    </w:p>
    <w:p w:rsidR="00ED11D1" w:rsidRDefault="00ED11D1" w:rsidP="00BD4682">
      <w:pPr>
        <w:pStyle w:val="a3"/>
        <w:spacing w:after="0" w:line="240" w:lineRule="atLeast"/>
        <w:ind w:firstLine="851"/>
        <w:jc w:val="both"/>
      </w:pPr>
    </w:p>
    <w:p w:rsidR="00ED11D1" w:rsidRDefault="00BD4682" w:rsidP="00BD4682">
      <w:pPr>
        <w:pStyle w:val="a3"/>
        <w:spacing w:after="0" w:line="240" w:lineRule="atLeast"/>
        <w:ind w:firstLine="851"/>
        <w:jc w:val="both"/>
      </w:pPr>
      <w:r>
        <w:rPr>
          <w:rFonts w:eastAsia="Times New Roman" w:cs="Times New Roman"/>
          <w:sz w:val="26"/>
          <w:shd w:val="clear" w:color="auto" w:fill="FFFFFF"/>
        </w:rPr>
        <w:t>8.2. Организация: Областное государственное бюджетное учреждение «Губернский двор»</w:t>
      </w:r>
      <w:r>
        <w:t xml:space="preserve">. </w:t>
      </w:r>
      <w:r>
        <w:rPr>
          <w:rFonts w:eastAsia="Times New Roman" w:cs="Times New Roman"/>
          <w:sz w:val="26"/>
          <w:shd w:val="clear" w:color="auto" w:fill="FFFFFF"/>
        </w:rPr>
        <w:t>Краткое название:  ОГБУ «Губернский двор»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>Адрес: 156543, Костромская область, Костромской район, м. Козловы горы,  д. 18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>ИНН 4414002507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>КПП 441401001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lastRenderedPageBreak/>
        <w:t>Расчетный счет: 40601810334693000001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Департамент финансов Костромской области </w:t>
      </w:r>
    </w:p>
    <w:p w:rsidR="00ED11D1" w:rsidRDefault="00BD4682" w:rsidP="00BD4682">
      <w:pPr>
        <w:pStyle w:val="a3"/>
        <w:spacing w:after="0" w:line="240" w:lineRule="atLeast"/>
        <w:jc w:val="both"/>
      </w:pPr>
      <w:proofErr w:type="gramStart"/>
      <w:r>
        <w:rPr>
          <w:rFonts w:eastAsia="Times New Roman" w:cs="Times New Roman"/>
          <w:sz w:val="26"/>
          <w:shd w:val="clear" w:color="auto" w:fill="FFFFFF"/>
        </w:rPr>
        <w:t>(Областное государственное бюджетное учреждение «Губернский двор»</w:t>
      </w:r>
      <w:proofErr w:type="gramEnd"/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 </w:t>
      </w:r>
      <w:proofErr w:type="gramStart"/>
      <w:r>
        <w:rPr>
          <w:rFonts w:eastAsia="Times New Roman" w:cs="Times New Roman"/>
          <w:sz w:val="26"/>
          <w:shd w:val="clear" w:color="auto" w:fill="FFFFFF"/>
        </w:rPr>
        <w:t>л</w:t>
      </w:r>
      <w:proofErr w:type="gramEnd"/>
      <w:r>
        <w:rPr>
          <w:rFonts w:eastAsia="Times New Roman" w:cs="Times New Roman"/>
          <w:sz w:val="26"/>
          <w:shd w:val="clear" w:color="auto" w:fill="FFFFFF"/>
        </w:rPr>
        <w:t>/с 800030034)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>Банк: Отделение Кострома  г. Кострома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 xml:space="preserve">БИК: 043469001 </w:t>
      </w:r>
    </w:p>
    <w:p w:rsidR="00ED11D1" w:rsidRDefault="00BD4682" w:rsidP="00BD4682">
      <w:pPr>
        <w:pStyle w:val="a3"/>
        <w:spacing w:after="0" w:line="240" w:lineRule="atLeast"/>
        <w:jc w:val="both"/>
      </w:pPr>
      <w:r>
        <w:rPr>
          <w:rFonts w:eastAsia="Times New Roman" w:cs="Times New Roman"/>
          <w:sz w:val="26"/>
          <w:shd w:val="clear" w:color="auto" w:fill="FFFFFF"/>
        </w:rPr>
        <w:t>Директор Ковалёв Анатолий Васильевич, действует на основании Устава</w:t>
      </w:r>
    </w:p>
    <w:p w:rsidR="00ED11D1" w:rsidRPr="00885130" w:rsidRDefault="00BD4682" w:rsidP="00BD4682">
      <w:pPr>
        <w:pStyle w:val="a3"/>
        <w:spacing w:after="0" w:line="240" w:lineRule="atLeast"/>
        <w:jc w:val="both"/>
        <w:rPr>
          <w:lang w:val="en-US"/>
        </w:rPr>
      </w:pPr>
      <w:r>
        <w:rPr>
          <w:rFonts w:eastAsia="Times New Roman" w:cs="Times New Roman"/>
          <w:sz w:val="26"/>
          <w:shd w:val="clear" w:color="auto" w:fill="FFFFFF"/>
        </w:rPr>
        <w:t>Тел</w:t>
      </w:r>
      <w:r w:rsidRPr="00885130">
        <w:rPr>
          <w:rFonts w:eastAsia="Times New Roman" w:cs="Times New Roman"/>
          <w:sz w:val="26"/>
          <w:shd w:val="clear" w:color="auto" w:fill="FFFFFF"/>
          <w:lang w:val="en-US"/>
        </w:rPr>
        <w:t>. 653-912</w:t>
      </w:r>
    </w:p>
    <w:p w:rsidR="00ED11D1" w:rsidRPr="00885130" w:rsidRDefault="00BD4682" w:rsidP="00BD4682">
      <w:pPr>
        <w:pStyle w:val="a3"/>
        <w:spacing w:after="0" w:line="240" w:lineRule="atLeast"/>
        <w:jc w:val="both"/>
        <w:rPr>
          <w:lang w:val="en-US"/>
        </w:rPr>
      </w:pPr>
      <w:proofErr w:type="gramStart"/>
      <w:r w:rsidRPr="00885130">
        <w:rPr>
          <w:rFonts w:eastAsia="Times New Roman" w:cs="Times New Roman"/>
          <w:sz w:val="26"/>
          <w:shd w:val="clear" w:color="auto" w:fill="FFFFFF"/>
          <w:lang w:val="en-US"/>
        </w:rPr>
        <w:t>e-mail</w:t>
      </w:r>
      <w:proofErr w:type="gramEnd"/>
      <w:r w:rsidRPr="00885130">
        <w:rPr>
          <w:rFonts w:eastAsia="Times New Roman" w:cs="Times New Roman"/>
          <w:sz w:val="26"/>
          <w:shd w:val="clear" w:color="auto" w:fill="FFFFFF"/>
          <w:lang w:val="en-US"/>
        </w:rPr>
        <w:t xml:space="preserve">:  gubernsky_dvor@mail.ru </w:t>
      </w:r>
    </w:p>
    <w:p w:rsidR="00ED11D1" w:rsidRPr="00885130" w:rsidRDefault="00ED11D1" w:rsidP="00BD4682">
      <w:pPr>
        <w:pStyle w:val="a3"/>
        <w:spacing w:after="0" w:line="240" w:lineRule="exact"/>
        <w:ind w:firstLine="90"/>
        <w:jc w:val="both"/>
        <w:rPr>
          <w:lang w:val="en-US"/>
        </w:rPr>
      </w:pPr>
    </w:p>
    <w:p w:rsidR="00ED11D1" w:rsidRPr="00885130" w:rsidRDefault="00ED11D1" w:rsidP="00BD4682">
      <w:pPr>
        <w:pStyle w:val="a3"/>
        <w:spacing w:after="0" w:line="240" w:lineRule="exact"/>
        <w:jc w:val="lef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1B05A3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BD4682" w:rsidRPr="001B05A3" w:rsidRDefault="00BD4682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Pr="00885130" w:rsidRDefault="00ED11D1">
      <w:pPr>
        <w:pStyle w:val="a3"/>
        <w:tabs>
          <w:tab w:val="left" w:pos="1320"/>
        </w:tabs>
        <w:spacing w:after="0" w:line="240" w:lineRule="exact"/>
        <w:rPr>
          <w:lang w:val="en-US"/>
        </w:rPr>
      </w:pPr>
    </w:p>
    <w:p w:rsidR="00ED11D1" w:rsidRDefault="00BD4682">
      <w:pPr>
        <w:pStyle w:val="a3"/>
        <w:tabs>
          <w:tab w:val="left" w:pos="1320"/>
        </w:tabs>
        <w:spacing w:after="0" w:line="240" w:lineRule="exact"/>
      </w:pPr>
      <w:r>
        <w:rPr>
          <w:rFonts w:eastAsia="Times New Roman" w:cs="Times New Roman"/>
          <w:sz w:val="26"/>
          <w:shd w:val="clear" w:color="auto" w:fill="FFFFFF"/>
        </w:rPr>
        <w:lastRenderedPageBreak/>
        <w:t>Приложение 1</w:t>
      </w:r>
    </w:p>
    <w:p w:rsidR="00ED11D1" w:rsidRDefault="00ED11D1">
      <w:pPr>
        <w:pStyle w:val="a3"/>
        <w:tabs>
          <w:tab w:val="left" w:pos="1320"/>
        </w:tabs>
        <w:spacing w:after="0" w:line="240" w:lineRule="exact"/>
      </w:pPr>
    </w:p>
    <w:p w:rsidR="00ED11D1" w:rsidRDefault="00BD4682" w:rsidP="00BD4682">
      <w:pPr>
        <w:pStyle w:val="a3"/>
        <w:tabs>
          <w:tab w:val="left" w:pos="0"/>
          <w:tab w:val="left" w:pos="1320"/>
        </w:tabs>
        <w:spacing w:after="0" w:line="240" w:lineRule="exact"/>
        <w:jc w:val="center"/>
      </w:pPr>
      <w:r>
        <w:rPr>
          <w:rFonts w:eastAsia="Times New Roman" w:cs="Times New Roman"/>
          <w:sz w:val="26"/>
          <w:shd w:val="clear" w:color="auto" w:fill="FFFFFF"/>
        </w:rPr>
        <w:t>Заявка</w:t>
      </w:r>
    </w:p>
    <w:p w:rsidR="00ED11D1" w:rsidRDefault="00BD4682" w:rsidP="00BD4682">
      <w:pPr>
        <w:pStyle w:val="a3"/>
        <w:tabs>
          <w:tab w:val="left" w:pos="-1920"/>
          <w:tab w:val="left" w:pos="0"/>
        </w:tabs>
        <w:spacing w:after="0" w:line="240" w:lineRule="exact"/>
      </w:pPr>
      <w:r>
        <w:rPr>
          <w:rFonts w:eastAsia="Times New Roman" w:cs="Times New Roman"/>
          <w:sz w:val="26"/>
          <w:shd w:val="clear" w:color="auto" w:fill="FFFFFF"/>
        </w:rPr>
        <w:t xml:space="preserve">. </w:t>
      </w:r>
    </w:p>
    <w:p w:rsidR="00ED11D1" w:rsidRDefault="00ED11D1" w:rsidP="00BD4682">
      <w:pPr>
        <w:pStyle w:val="a3"/>
        <w:tabs>
          <w:tab w:val="left" w:pos="-1920"/>
          <w:tab w:val="left" w:pos="0"/>
        </w:tabs>
        <w:spacing w:after="0" w:line="240" w:lineRule="exact"/>
        <w:jc w:val="both"/>
      </w:pPr>
    </w:p>
    <w:tbl>
      <w:tblPr>
        <w:tblW w:w="9586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0"/>
        <w:gridCol w:w="4806"/>
      </w:tblGrid>
      <w:tr w:rsidR="00ED11D1" w:rsidTr="00BD4682">
        <w:trPr>
          <w:trHeight w:val="1"/>
        </w:trPr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BD4682" w:rsidP="00BD4682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>Название организации.</w:t>
            </w:r>
          </w:p>
          <w:p w:rsidR="00ED11D1" w:rsidRDefault="00ED11D1" w:rsidP="00BD4682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ED11D1" w:rsidP="00BD4682">
            <w:pPr>
              <w:pStyle w:val="a3"/>
              <w:tabs>
                <w:tab w:val="left" w:pos="0"/>
                <w:tab w:val="left" w:pos="1320"/>
              </w:tabs>
              <w:spacing w:after="0" w:line="240" w:lineRule="atLeast"/>
              <w:jc w:val="both"/>
            </w:pPr>
          </w:p>
        </w:tc>
      </w:tr>
      <w:tr w:rsidR="00ED11D1" w:rsidTr="00BD4682">
        <w:trPr>
          <w:trHeight w:val="1"/>
        </w:trPr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BD4682" w:rsidP="00BD4682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>Контактное лицо, телефон раб./моб</w:t>
            </w:r>
            <w:proofErr w:type="gramStart"/>
            <w:r>
              <w:rPr>
                <w:rFonts w:eastAsia="Times New Roman" w:cs="Times New Roman"/>
                <w:sz w:val="26"/>
                <w:shd w:val="clear" w:color="auto" w:fill="FFFFFF"/>
              </w:rPr>
              <w:t>..</w:t>
            </w:r>
            <w:proofErr w:type="gramEnd"/>
          </w:p>
          <w:p w:rsidR="00ED11D1" w:rsidRDefault="00ED11D1" w:rsidP="00BD4682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ED11D1" w:rsidP="00BD4682">
            <w:pPr>
              <w:pStyle w:val="a3"/>
              <w:tabs>
                <w:tab w:val="left" w:pos="0"/>
                <w:tab w:val="left" w:pos="1320"/>
              </w:tabs>
              <w:spacing w:after="0" w:line="240" w:lineRule="atLeast"/>
              <w:jc w:val="both"/>
            </w:pPr>
          </w:p>
        </w:tc>
      </w:tr>
      <w:tr w:rsidR="00ED11D1" w:rsidTr="00BD4682">
        <w:trPr>
          <w:trHeight w:val="1"/>
        </w:trPr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BD4682" w:rsidP="00BD4682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>Спортивная номинация. Вид соревнований (Ф.И.О. участника, дата рождения).</w:t>
            </w:r>
          </w:p>
          <w:p w:rsidR="00ED11D1" w:rsidRDefault="00ED11D1" w:rsidP="00BD4682">
            <w:pPr>
              <w:pStyle w:val="a3"/>
              <w:spacing w:after="0" w:line="240" w:lineRule="atLeast"/>
              <w:jc w:val="both"/>
            </w:pP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ED11D1" w:rsidP="00BD4682">
            <w:pPr>
              <w:pStyle w:val="a3"/>
              <w:tabs>
                <w:tab w:val="left" w:pos="0"/>
                <w:tab w:val="left" w:pos="1320"/>
              </w:tabs>
              <w:spacing w:after="0" w:line="240" w:lineRule="atLeast"/>
              <w:jc w:val="both"/>
            </w:pPr>
          </w:p>
        </w:tc>
      </w:tr>
      <w:tr w:rsidR="00ED11D1" w:rsidTr="00BD4682">
        <w:trPr>
          <w:trHeight w:val="1"/>
        </w:trPr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BD4682" w:rsidP="00BD4682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>Творческая номинация. Участник, коллектив (Ф.И.О./название коллектива, жанр, название номера, примерное время, необходимое на  выступление)</w:t>
            </w:r>
          </w:p>
          <w:p w:rsidR="00ED11D1" w:rsidRDefault="00ED11D1" w:rsidP="00BD4682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ED11D1" w:rsidP="00BD4682">
            <w:pPr>
              <w:pStyle w:val="a3"/>
              <w:tabs>
                <w:tab w:val="left" w:pos="0"/>
                <w:tab w:val="left" w:pos="1320"/>
              </w:tabs>
              <w:spacing w:after="0" w:line="240" w:lineRule="atLeast"/>
              <w:jc w:val="both"/>
            </w:pPr>
          </w:p>
        </w:tc>
      </w:tr>
      <w:tr w:rsidR="00ED11D1" w:rsidTr="00BD4682">
        <w:trPr>
          <w:trHeight w:val="1"/>
        </w:trPr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BD4682" w:rsidP="00BD4682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Общее количество членов команды </w:t>
            </w:r>
          </w:p>
          <w:p w:rsidR="00ED11D1" w:rsidRDefault="00BD4682" w:rsidP="00BD4682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Из них: </w:t>
            </w:r>
          </w:p>
          <w:p w:rsidR="00ED11D1" w:rsidRDefault="00BD4682" w:rsidP="00BD4682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с питанием – </w:t>
            </w:r>
          </w:p>
          <w:p w:rsidR="00ED11D1" w:rsidRDefault="00BD4682" w:rsidP="00BD4682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на собственном транспорте – 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ED11D1" w:rsidP="00BD4682">
            <w:pPr>
              <w:pStyle w:val="a3"/>
              <w:tabs>
                <w:tab w:val="left" w:pos="0"/>
                <w:tab w:val="left" w:pos="1320"/>
              </w:tabs>
              <w:spacing w:after="0" w:line="240" w:lineRule="atLeast"/>
              <w:jc w:val="both"/>
            </w:pPr>
          </w:p>
        </w:tc>
      </w:tr>
      <w:tr w:rsidR="00ED11D1" w:rsidTr="00BD4682">
        <w:trPr>
          <w:trHeight w:val="1"/>
        </w:trPr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BD4682" w:rsidP="00BD4682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Количество болельщиков – </w:t>
            </w:r>
          </w:p>
          <w:p w:rsidR="00ED11D1" w:rsidRDefault="00BD4682" w:rsidP="00BD4682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Из них: </w:t>
            </w:r>
          </w:p>
          <w:p w:rsidR="00ED11D1" w:rsidRDefault="00BD4682" w:rsidP="00BD4682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с питанием (обед, ужин) –              </w:t>
            </w:r>
          </w:p>
          <w:p w:rsidR="00ED11D1" w:rsidRDefault="00BD4682" w:rsidP="00BD4682">
            <w:pPr>
              <w:pStyle w:val="a3"/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 xml:space="preserve">на собственном транспорте – </w:t>
            </w:r>
          </w:p>
          <w:p w:rsidR="00ED11D1" w:rsidRDefault="00ED11D1" w:rsidP="00BD4682">
            <w:pPr>
              <w:pStyle w:val="a3"/>
              <w:spacing w:after="0" w:line="240" w:lineRule="atLeast"/>
              <w:jc w:val="both"/>
            </w:pP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ED11D1" w:rsidP="00BD4682">
            <w:pPr>
              <w:pStyle w:val="a3"/>
              <w:tabs>
                <w:tab w:val="left" w:pos="0"/>
                <w:tab w:val="left" w:pos="1320"/>
              </w:tabs>
              <w:spacing w:after="0" w:line="240" w:lineRule="atLeast"/>
              <w:jc w:val="both"/>
            </w:pPr>
          </w:p>
        </w:tc>
      </w:tr>
      <w:tr w:rsidR="00ED11D1" w:rsidTr="00BD4682">
        <w:trPr>
          <w:trHeight w:val="1"/>
        </w:trPr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BD4682" w:rsidP="00BD4682">
            <w:pPr>
              <w:pStyle w:val="a3"/>
              <w:tabs>
                <w:tab w:val="left" w:pos="900"/>
              </w:tabs>
              <w:spacing w:after="0" w:line="240" w:lineRule="atLeast"/>
              <w:jc w:val="both"/>
            </w:pPr>
            <w:r>
              <w:rPr>
                <w:rFonts w:eastAsia="Times New Roman" w:cs="Times New Roman"/>
                <w:sz w:val="26"/>
                <w:shd w:val="clear" w:color="auto" w:fill="FFFFFF"/>
              </w:rPr>
              <w:t>Участие представителя руководства (Ф.И.О., должность)</w:t>
            </w:r>
          </w:p>
          <w:p w:rsidR="00ED11D1" w:rsidRDefault="00ED11D1" w:rsidP="00BD4682">
            <w:pPr>
              <w:pStyle w:val="a3"/>
              <w:tabs>
                <w:tab w:val="left" w:pos="1320"/>
              </w:tabs>
              <w:spacing w:after="0" w:line="240" w:lineRule="atLeast"/>
              <w:jc w:val="both"/>
            </w:pP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1D1" w:rsidRDefault="00ED11D1" w:rsidP="00BD4682">
            <w:pPr>
              <w:pStyle w:val="a3"/>
              <w:tabs>
                <w:tab w:val="left" w:pos="0"/>
                <w:tab w:val="left" w:pos="1320"/>
              </w:tabs>
              <w:spacing w:after="0" w:line="240" w:lineRule="atLeast"/>
              <w:jc w:val="both"/>
            </w:pPr>
          </w:p>
        </w:tc>
      </w:tr>
    </w:tbl>
    <w:p w:rsidR="00ED11D1" w:rsidRDefault="00ED11D1" w:rsidP="00BD4682">
      <w:pPr>
        <w:pStyle w:val="a3"/>
        <w:tabs>
          <w:tab w:val="left" w:pos="0"/>
        </w:tabs>
        <w:spacing w:after="0" w:line="240" w:lineRule="exact"/>
        <w:jc w:val="both"/>
      </w:pPr>
    </w:p>
    <w:p w:rsidR="00ED11D1" w:rsidRDefault="00ED11D1" w:rsidP="00BD4682">
      <w:pPr>
        <w:pStyle w:val="a3"/>
        <w:tabs>
          <w:tab w:val="left" w:pos="0"/>
        </w:tabs>
        <w:spacing w:after="0" w:line="240" w:lineRule="exact"/>
        <w:jc w:val="left"/>
      </w:pPr>
    </w:p>
    <w:p w:rsidR="00ED11D1" w:rsidRDefault="00BD4682" w:rsidP="00BD4682">
      <w:pPr>
        <w:pStyle w:val="a3"/>
        <w:tabs>
          <w:tab w:val="left" w:pos="0"/>
        </w:tabs>
        <w:spacing w:after="0" w:line="240" w:lineRule="exact"/>
        <w:jc w:val="left"/>
      </w:pPr>
      <w:r>
        <w:rPr>
          <w:rFonts w:eastAsia="Times New Roman" w:cs="Times New Roman"/>
          <w:sz w:val="26"/>
          <w:shd w:val="clear" w:color="auto" w:fill="FFFFFF"/>
        </w:rPr>
        <w:t>Дата                                                                                       подпись (расшифровка)</w:t>
      </w:r>
    </w:p>
    <w:p w:rsidR="00ED11D1" w:rsidRDefault="00BD4682" w:rsidP="00BD4682">
      <w:pPr>
        <w:pStyle w:val="a3"/>
        <w:tabs>
          <w:tab w:val="left" w:pos="0"/>
        </w:tabs>
        <w:spacing w:after="0" w:line="240" w:lineRule="exact"/>
        <w:jc w:val="left"/>
      </w:pPr>
      <w:r>
        <w:rPr>
          <w:rFonts w:eastAsia="Times New Roman" w:cs="Times New Roman"/>
          <w:sz w:val="26"/>
          <w:shd w:val="clear" w:color="auto" w:fill="FFFFFF"/>
        </w:rPr>
        <w:t xml:space="preserve">                                                                                               должность</w:t>
      </w:r>
    </w:p>
    <w:sectPr w:rsidR="00ED11D1" w:rsidSect="00885130">
      <w:pgSz w:w="12240" w:h="15840"/>
      <w:pgMar w:top="1440" w:right="1800" w:bottom="1440" w:left="1276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7D4"/>
    <w:multiLevelType w:val="multilevel"/>
    <w:tmpl w:val="940C3E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1D1991"/>
    <w:multiLevelType w:val="multilevel"/>
    <w:tmpl w:val="F468E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0442255"/>
    <w:multiLevelType w:val="multilevel"/>
    <w:tmpl w:val="B9E62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D1"/>
    <w:rsid w:val="001B05A3"/>
    <w:rsid w:val="00206E04"/>
    <w:rsid w:val="00724953"/>
    <w:rsid w:val="00885130"/>
    <w:rsid w:val="00BD4682"/>
    <w:rsid w:val="00E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jc w:val="righ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character" w:styleId="a9">
    <w:name w:val="Hyperlink"/>
    <w:basedOn w:val="a0"/>
    <w:uiPriority w:val="99"/>
    <w:unhideWhenUsed/>
    <w:rsid w:val="008851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jc w:val="righ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character" w:styleId="a9">
    <w:name w:val="Hyperlink"/>
    <w:basedOn w:val="a0"/>
    <w:uiPriority w:val="99"/>
    <w:unhideWhenUsed/>
    <w:rsid w:val="008851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al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Новожилова Татьяна Сергеевна</cp:lastModifiedBy>
  <cp:revision>5</cp:revision>
  <cp:lastPrinted>2015-08-26T08:24:00Z</cp:lastPrinted>
  <dcterms:created xsi:type="dcterms:W3CDTF">2015-08-26T08:17:00Z</dcterms:created>
  <dcterms:modified xsi:type="dcterms:W3CDTF">2015-08-26T11:21:00Z</dcterms:modified>
</cp:coreProperties>
</file>