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805"/>
        <w:gridCol w:w="3988"/>
        <w:gridCol w:w="508"/>
        <w:gridCol w:w="1358"/>
        <w:gridCol w:w="862"/>
      </w:tblGrid>
      <w:tr w:rsidR="006407D4">
        <w:trPr>
          <w:trHeight w:val="964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407D4" w:rsidRDefault="001A08EC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340" cy="69088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56134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7D4">
        <w:trPr>
          <w:trHeight w:val="893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407D4" w:rsidRDefault="001A08EC">
            <w:pPr>
              <w:widowControl/>
              <w:shd w:val="clear" w:color="auto" w:fill="FFFFFF"/>
              <w:spacing w:before="12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>АДМИНИСТРАЦИЯ ГОРОДА КОСТРОМЫ</w:t>
            </w:r>
          </w:p>
          <w:p w:rsidR="006407D4" w:rsidRDefault="001A08EC">
            <w:pPr>
              <w:widowControl/>
              <w:shd w:val="clear" w:color="auto" w:fill="FFFFFF"/>
              <w:spacing w:before="240"/>
              <w:jc w:val="center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6407D4">
        <w:trPr>
          <w:trHeight w:val="548"/>
          <w:jc w:val="center"/>
        </w:trPr>
        <w:tc>
          <w:tcPr>
            <w:tcW w:w="2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20" w:type="dxa"/>
            <w:shd w:val="clear" w:color="auto" w:fill="auto"/>
            <w:tcMar>
              <w:left w:w="120" w:type="dxa"/>
              <w:right w:w="120" w:type="dxa"/>
            </w:tcMar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  <w:shd w:val="clear" w:color="auto" w:fill="auto"/>
            <w:tcMar>
              <w:left w:w="120" w:type="dxa"/>
              <w:right w:w="120" w:type="dxa"/>
            </w:tcMar>
            <w:vAlign w:val="bottom"/>
          </w:tcPr>
          <w:p w:rsidR="006407D4" w:rsidRDefault="001A08EC">
            <w:pPr>
              <w:widowControl/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20" w:type="dxa"/>
              <w:right w:w="120" w:type="dxa"/>
            </w:tcMar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407D4">
        <w:trPr>
          <w:trHeight w:val="70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</w:tr>
      <w:tr w:rsidR="006407D4">
        <w:trPr>
          <w:trHeight w:val="1048"/>
          <w:jc w:val="center"/>
        </w:trPr>
        <w:tc>
          <w:tcPr>
            <w:tcW w:w="983" w:type="dxa"/>
            <w:shd w:val="clear" w:color="auto" w:fill="auto"/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  <w:tc>
          <w:tcPr>
            <w:tcW w:w="7648" w:type="dxa"/>
            <w:gridSpan w:val="4"/>
            <w:shd w:val="clear" w:color="auto" w:fill="auto"/>
            <w:tcMar>
              <w:left w:w="120" w:type="dxa"/>
              <w:right w:w="120" w:type="dxa"/>
            </w:tcMar>
          </w:tcPr>
          <w:p w:rsidR="006407D4" w:rsidRDefault="001A08EC" w:rsidP="001A08EC">
            <w:pPr>
              <w:widowControl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планировке территории, ограниченной улицами Фестивальной, Мичуринцев, Дорожной 2-й, проездом Мичуринцев</w:t>
            </w:r>
          </w:p>
        </w:tc>
        <w:tc>
          <w:tcPr>
            <w:tcW w:w="866" w:type="dxa"/>
            <w:shd w:val="clear" w:color="auto" w:fill="auto"/>
            <w:tcMar>
              <w:left w:w="120" w:type="dxa"/>
              <w:right w:w="120" w:type="dxa"/>
            </w:tcMar>
          </w:tcPr>
          <w:p w:rsidR="006407D4" w:rsidRDefault="006407D4">
            <w:pPr>
              <w:widowControl/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2"/>
                <w:lang w:eastAsia="en-US"/>
              </w:rPr>
            </w:pPr>
          </w:p>
        </w:tc>
      </w:tr>
    </w:tbl>
    <w:p w:rsidR="006407D4" w:rsidRDefault="001A08EC">
      <w:pPr>
        <w:widowControl/>
        <w:shd w:val="clear" w:color="auto" w:fill="FFFFFF"/>
        <w:spacing w:before="360"/>
        <w:ind w:firstLine="851"/>
        <w:jc w:val="both"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Порядка организации и пр</w:t>
      </w:r>
      <w:r>
        <w:rPr>
          <w:rFonts w:ascii="Times New Roman" w:hAnsi="Times New Roman"/>
          <w:sz w:val="26"/>
          <w:szCs w:val="26"/>
        </w:rPr>
        <w:t>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>
        <w:rPr>
          <w:rFonts w:ascii="Times New Roman" w:hAnsi="Times New Roman"/>
          <w:sz w:val="26"/>
          <w:szCs w:val="24"/>
        </w:rPr>
        <w:t>, утвержденным решением Думы города Костромы от 26 апреля 2018 года № 64, учитывая протокол публичных слушаний</w:t>
      </w:r>
      <w:r>
        <w:rPr>
          <w:rFonts w:ascii="Times New Roman" w:hAnsi="Times New Roman"/>
          <w:sz w:val="26"/>
          <w:szCs w:val="24"/>
        </w:rPr>
        <w:t xml:space="preserve"> от 7 декабря</w:t>
      </w:r>
      <w:r>
        <w:rPr>
          <w:rFonts w:ascii="Times New Roman" w:hAnsi="Times New Roman"/>
          <w:sz w:val="26"/>
          <w:szCs w:val="24"/>
        </w:rPr>
        <w:t xml:space="preserve"> 2022 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</w:t>
      </w:r>
      <w:r>
        <w:rPr>
          <w:rFonts w:ascii="Times New Roman" w:hAnsi="Times New Roman"/>
          <w:sz w:val="26"/>
          <w:szCs w:val="24"/>
        </w:rPr>
        <w:t>публичных слушаний от 7 декабря</w:t>
      </w:r>
      <w:r>
        <w:rPr>
          <w:rFonts w:ascii="Times New Roman" w:hAnsi="Times New Roman"/>
          <w:sz w:val="26"/>
          <w:szCs w:val="24"/>
        </w:rPr>
        <w:t xml:space="preserve"> 2022 года,</w:t>
      </w:r>
      <w:r>
        <w:rPr>
          <w:rFonts w:ascii="Times New Roman" w:hAnsi="Times New Roman"/>
          <w:sz w:val="26"/>
          <w:szCs w:val="26"/>
        </w:rPr>
        <w:t xml:space="preserve"> руководствуясь статьями 42, 44, частью 1 статьи 57 Устава города Костромы.</w:t>
      </w:r>
    </w:p>
    <w:p w:rsidR="006407D4" w:rsidRDefault="001A08EC">
      <w:pPr>
        <w:widowControl/>
        <w:shd w:val="clear" w:color="auto" w:fill="FFFFFF"/>
        <w:spacing w:before="360" w:after="36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>ПОСТАНОВЛЯ</w:t>
      </w:r>
      <w:r>
        <w:rPr>
          <w:rFonts w:ascii="Times New Roman" w:hAnsi="Times New Roman"/>
          <w:sz w:val="26"/>
          <w:szCs w:val="26"/>
        </w:rPr>
        <w:t>Ю:</w:t>
      </w:r>
    </w:p>
    <w:p w:rsidR="006407D4" w:rsidRDefault="001A08EC">
      <w:pPr>
        <w:widowControl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4"/>
        </w:rPr>
        <w:t xml:space="preserve">1. Утвердить прилагаемую документацию по </w:t>
      </w:r>
      <w:r>
        <w:rPr>
          <w:rFonts w:ascii="Times New Roman" w:hAnsi="Times New Roman"/>
          <w:sz w:val="26"/>
          <w:szCs w:val="26"/>
        </w:rPr>
        <w:t>планировке</w:t>
      </w:r>
      <w:r>
        <w:rPr>
          <w:rFonts w:ascii="Times New Roman" w:hAnsi="Times New Roman"/>
          <w:sz w:val="26"/>
          <w:szCs w:val="26"/>
        </w:rPr>
        <w:t xml:space="preserve"> территории, ограниченной улицами Фестивальной, Мичуринцев, Дорожной 2-й, проездом Мичуринцев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4"/>
        </w:rPr>
        <w:t xml:space="preserve"> в </w:t>
      </w:r>
      <w:r>
        <w:rPr>
          <w:rFonts w:ascii="Times New Roman" w:hAnsi="Times New Roman"/>
          <w:sz w:val="26"/>
          <w:szCs w:val="26"/>
        </w:rPr>
        <w:t>виде проекта межевания территории.</w:t>
      </w:r>
    </w:p>
    <w:p w:rsidR="006407D4" w:rsidRDefault="001A08EC">
      <w:pPr>
        <w:widowControl/>
        <w:shd w:val="clear" w:color="auto" w:fill="FFFFFF"/>
        <w:ind w:firstLine="851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bCs/>
          <w:sz w:val="26"/>
          <w:szCs w:val="26"/>
          <w:lang w:eastAsia="ru-RU"/>
        </w:rPr>
        <w:t>Администрации города Костромы в информационно-телекоммуникационной сети «Интернет».</w:t>
      </w:r>
    </w:p>
    <w:p w:rsidR="006407D4" w:rsidRDefault="001A08EC">
      <w:pPr>
        <w:widowControl/>
        <w:shd w:val="clear" w:color="auto" w:fill="FFFFFF"/>
        <w:spacing w:before="920"/>
        <w:jc w:val="both"/>
      </w:pPr>
      <w:r>
        <w:rPr>
          <w:rFonts w:ascii="Times New Roman" w:hAnsi="Times New Roman"/>
          <w:sz w:val="26"/>
          <w:szCs w:val="24"/>
        </w:rPr>
        <w:t>Глава Администрации города Костр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 xml:space="preserve">омы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        А. В. Смирнов</w:t>
      </w:r>
    </w:p>
    <w:sectPr w:rsidR="006407D4">
      <w:headerReference w:type="default" r:id="rId7"/>
      <w:pgSz w:w="11906" w:h="16838"/>
      <w:pgMar w:top="1134" w:right="845" w:bottom="1134" w:left="1701" w:header="708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7D4" w:rsidRDefault="001A08EC">
      <w:r>
        <w:separator/>
      </w:r>
    </w:p>
  </w:endnote>
  <w:endnote w:type="continuationSeparator" w:id="0">
    <w:p w:rsidR="006407D4" w:rsidRDefault="001A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7D4" w:rsidRDefault="001A08EC">
      <w:r>
        <w:separator/>
      </w:r>
    </w:p>
  </w:footnote>
  <w:footnote w:type="continuationSeparator" w:id="0">
    <w:p w:rsidR="006407D4" w:rsidRDefault="001A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4" w:rsidRDefault="001A08EC">
    <w:pPr>
      <w:pStyle w:val="af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D4"/>
    <w:rsid w:val="001A08EC"/>
    <w:rsid w:val="006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98A0"/>
  <w15:docId w15:val="{27D89183-CECB-488C-8135-A3F0EB7C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sz w:val="18"/>
      <w:szCs w:val="18"/>
      <w:lang w:eastAsia="ar-SA" w:bidi="ar-SA"/>
    </w:rPr>
  </w:style>
  <w:style w:type="paragraph" w:styleId="1">
    <w:name w:val="heading 1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en-US" w:bidi="en-US"/>
    </w:rPr>
  </w:style>
  <w:style w:type="paragraph" w:styleId="2">
    <w:name w:val="heading 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lang w:eastAsia="en-US" w:bidi="en-US"/>
    </w:rPr>
  </w:style>
  <w:style w:type="paragraph" w:styleId="6">
    <w:name w:val="heading 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ижний колонтитул Знак1"/>
    <w:link w:val="a3"/>
    <w:uiPriority w:val="99"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ab">
    <w:name w:val="Текст выноски Знак"/>
    <w:qFormat/>
    <w:rPr>
      <w:rFonts w:ascii="Tahoma" w:eastAsia="Times New Roman" w:hAnsi="Tahoma"/>
      <w:sz w:val="16"/>
      <w:szCs w:val="16"/>
    </w:rPr>
  </w:style>
  <w:style w:type="character" w:customStyle="1" w:styleId="ac">
    <w:name w:val="Верхний колонтитул Знак"/>
    <w:qFormat/>
    <w:rPr>
      <w:rFonts w:ascii="Arial" w:eastAsia="Times New Roman" w:hAnsi="Arial"/>
      <w:sz w:val="18"/>
      <w:szCs w:val="18"/>
    </w:rPr>
  </w:style>
  <w:style w:type="character" w:customStyle="1" w:styleId="ad">
    <w:name w:val="Нижний колонтитул Знак"/>
    <w:qFormat/>
    <w:rPr>
      <w:rFonts w:ascii="Arial" w:eastAsia="Times New Roman" w:hAnsi="Arial"/>
      <w:sz w:val="18"/>
      <w:szCs w:val="18"/>
    </w:rPr>
  </w:style>
  <w:style w:type="paragraph" w:styleId="ae">
    <w:name w:val="Title"/>
    <w:basedOn w:val="a"/>
    <w:next w:val="af"/>
    <w:uiPriority w:val="10"/>
    <w:qFormat/>
    <w:pPr>
      <w:widowControl/>
      <w:spacing w:before="300" w:after="200"/>
      <w:contextualSpacing/>
    </w:pPr>
    <w:rPr>
      <w:rFonts w:ascii="Times New Roman" w:hAnsi="Times New Roman"/>
      <w:sz w:val="48"/>
      <w:szCs w:val="48"/>
      <w:lang w:eastAsia="en-US" w:bidi="en-US"/>
    </w:rPr>
  </w:style>
  <w:style w:type="paragraph" w:styleId="af">
    <w:name w:val="Body Text"/>
    <w:basedOn w:val="a"/>
    <w:semiHidden/>
    <w:pPr>
      <w:shd w:val="clear" w:color="auto" w:fill="FFFFFF"/>
      <w:spacing w:after="120"/>
    </w:pPr>
  </w:style>
  <w:style w:type="paragraph" w:styleId="af0">
    <w:name w:val="List"/>
    <w:basedOn w:val="af"/>
    <w:semiHidden/>
  </w:style>
  <w:style w:type="paragraph" w:styleId="af1">
    <w:name w:val="caption"/>
    <w:basedOn w:val="a"/>
    <w:qFormat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  <w:shd w:val="clear" w:color="auto" w:fill="FFFFFF"/>
    </w:pPr>
    <w:rPr>
      <w:rFonts w:cs="Arial"/>
    </w:rPr>
  </w:style>
  <w:style w:type="paragraph" w:styleId="af3">
    <w:name w:val="List Paragraph"/>
    <w:uiPriority w:val="34"/>
    <w:qFormat/>
    <w:pPr>
      <w:ind w:left="720"/>
      <w:contextualSpacing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4">
    <w:name w:val="No Spacing"/>
    <w:uiPriority w:val="1"/>
    <w:qFormat/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5">
    <w:name w:val="Subtitle"/>
    <w:uiPriority w:val="11"/>
    <w:qFormat/>
    <w:pPr>
      <w:spacing w:before="200" w:after="200"/>
    </w:pPr>
    <w:rPr>
      <w:rFonts w:ascii="Times New Roman" w:eastAsia="Times New Roman" w:hAnsi="Times New Roman" w:cs="Times New Roman"/>
      <w:sz w:val="24"/>
      <w:lang w:eastAsia="en-US" w:bidi="en-US"/>
    </w:rPr>
  </w:style>
  <w:style w:type="paragraph" w:styleId="20">
    <w:name w:val="Quote"/>
    <w:uiPriority w:val="29"/>
    <w:qFormat/>
    <w:pPr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af6">
    <w:name w:val="Intense Quot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customStyle="1" w:styleId="af7">
    <w:name w:val="Верхний и нижний колонтитулы"/>
    <w:basedOn w:val="a"/>
    <w:qFormat/>
    <w:pPr>
      <w:shd w:val="clear" w:color="auto" w:fill="FFFFFF"/>
    </w:pPr>
  </w:style>
  <w:style w:type="paragraph" w:styleId="af8">
    <w:name w:val="header"/>
    <w:basedOn w:val="a"/>
    <w:pPr>
      <w:shd w:val="clear" w:color="auto" w:fill="FFFFFF"/>
    </w:pPr>
  </w:style>
  <w:style w:type="paragraph" w:styleId="a3">
    <w:name w:val="footer"/>
    <w:basedOn w:val="a"/>
    <w:link w:val="10"/>
    <w:semiHidden/>
    <w:pPr>
      <w:shd w:val="clear" w:color="auto" w:fill="FFFFFF"/>
    </w:pPr>
  </w:style>
  <w:style w:type="paragraph" w:styleId="af9">
    <w:name w:val="footnote text"/>
    <w:uiPriority w:val="99"/>
    <w:semiHidden/>
    <w:unhideWhenUsed/>
    <w:pPr>
      <w:spacing w:after="40"/>
    </w:pPr>
    <w:rPr>
      <w:rFonts w:ascii="Times New Roman" w:eastAsia="Times New Roman" w:hAnsi="Times New Roman" w:cs="Times New Roman"/>
      <w:sz w:val="18"/>
      <w:szCs w:val="22"/>
      <w:lang w:eastAsia="en-US" w:bidi="en-US"/>
    </w:rPr>
  </w:style>
  <w:style w:type="paragraph" w:styleId="12">
    <w:name w:val="toc 1"/>
    <w:uiPriority w:val="39"/>
    <w:unhideWhenUsed/>
    <w:pPr>
      <w:spacing w:after="5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21">
    <w:name w:val="toc 2"/>
    <w:uiPriority w:val="39"/>
    <w:unhideWhenUsed/>
    <w:pPr>
      <w:spacing w:after="57"/>
      <w:ind w:left="283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30">
    <w:name w:val="toc 3"/>
    <w:uiPriority w:val="39"/>
    <w:unhideWhenUsed/>
    <w:pPr>
      <w:spacing w:after="57"/>
      <w:ind w:left="56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40">
    <w:name w:val="toc 4"/>
    <w:uiPriority w:val="39"/>
    <w:unhideWhenUsed/>
    <w:pPr>
      <w:spacing w:after="57"/>
      <w:ind w:left="850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50">
    <w:name w:val="toc 5"/>
    <w:uiPriority w:val="39"/>
    <w:unhideWhenUsed/>
    <w:pPr>
      <w:spacing w:after="57"/>
      <w:ind w:left="113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60">
    <w:name w:val="toc 6"/>
    <w:uiPriority w:val="39"/>
    <w:unhideWhenUsed/>
    <w:pPr>
      <w:spacing w:after="57"/>
      <w:ind w:left="141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70">
    <w:name w:val="toc 7"/>
    <w:uiPriority w:val="39"/>
    <w:unhideWhenUsed/>
    <w:pPr>
      <w:spacing w:after="57"/>
      <w:ind w:left="1701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80">
    <w:name w:val="toc 8"/>
    <w:uiPriority w:val="39"/>
    <w:unhideWhenUsed/>
    <w:pPr>
      <w:spacing w:after="57"/>
      <w:ind w:left="198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90">
    <w:name w:val="toc 9"/>
    <w:uiPriority w:val="39"/>
    <w:unhideWhenUsed/>
    <w:pPr>
      <w:spacing w:after="57"/>
      <w:ind w:left="2268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a">
    <w:name w:val="TOC Heading"/>
    <w:uiPriority w:val="39"/>
    <w:unhideWhenUsed/>
    <w:qFormat/>
    <w:rPr>
      <w:rFonts w:ascii="Times New Roman" w:eastAsia="Times New Roman" w:hAnsi="Times New Roman" w:cs="Times New Roman"/>
      <w:szCs w:val="22"/>
      <w:lang w:eastAsia="en-US" w:bidi="en-US"/>
    </w:rPr>
  </w:style>
  <w:style w:type="paragraph" w:customStyle="1" w:styleId="13">
    <w:name w:val="Название1"/>
    <w:basedOn w:val="a"/>
    <w:qFormat/>
    <w:pPr>
      <w:shd w:val="clear" w:color="auto" w:fill="FFFFFF"/>
      <w:spacing w:before="120" w:after="120"/>
    </w:pPr>
    <w:rPr>
      <w:i/>
      <w:iCs/>
      <w:sz w:val="20"/>
      <w:szCs w:val="24"/>
    </w:rPr>
  </w:style>
  <w:style w:type="paragraph" w:customStyle="1" w:styleId="14">
    <w:name w:val="Указатель1"/>
    <w:basedOn w:val="a"/>
    <w:qFormat/>
    <w:pPr>
      <w:shd w:val="clear" w:color="auto" w:fill="FFFFFF"/>
    </w:pPr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customStyle="1" w:styleId="afc">
    <w:name w:val="Содержимое таблицы"/>
    <w:basedOn w:val="a"/>
    <w:qFormat/>
    <w:pPr>
      <w:shd w:val="clear" w:color="auto" w:fill="FFFFFF"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Normal (Web)"/>
    <w:basedOn w:val="a"/>
    <w:qFormat/>
    <w:pPr>
      <w:widowControl/>
      <w:shd w:val="clear" w:color="auto" w:fill="FFFFFF"/>
      <w:spacing w:before="280" w:after="280"/>
    </w:pPr>
    <w:rPr>
      <w:rFonts w:ascii="Times New Roman" w:hAnsi="Times New Roman"/>
      <w:sz w:val="24"/>
      <w:szCs w:val="24"/>
    </w:rPr>
  </w:style>
  <w:style w:type="table" w:styleId="af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customStyle="1" w:styleId="16">
    <w:name w:val="Обычный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Times New Roman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Мухина Кристина Евгеньевна</cp:lastModifiedBy>
  <cp:revision>47</cp:revision>
  <dcterms:created xsi:type="dcterms:W3CDTF">2022-03-21T13:05:00Z</dcterms:created>
  <dcterms:modified xsi:type="dcterms:W3CDTF">2023-05-29T08:25:00Z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