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805"/>
        <w:gridCol w:w="3990"/>
        <w:gridCol w:w="508"/>
        <w:gridCol w:w="1359"/>
        <w:gridCol w:w="861"/>
      </w:tblGrid>
      <w:tr w:rsidR="006407D4">
        <w:trPr>
          <w:trHeight w:val="964"/>
          <w:jc w:val="center"/>
        </w:trPr>
        <w:tc>
          <w:tcPr>
            <w:tcW w:w="9497" w:type="dxa"/>
            <w:gridSpan w:val="6"/>
            <w:shd w:val="clear" w:color="auto" w:fill="auto"/>
          </w:tcPr>
          <w:p w:rsidR="006407D4" w:rsidRDefault="003B30BB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1" o:spid="_x0000_i1025" type="#_x0000_t75" style="width:44.45pt;height:54.45pt;visibility:visible;mso-wrap-style:square">
                  <v:imagedata r:id="rId6" o:title=""/>
                </v:shape>
              </w:pict>
            </w:r>
          </w:p>
        </w:tc>
      </w:tr>
      <w:tr w:rsidR="006407D4">
        <w:trPr>
          <w:trHeight w:val="893"/>
          <w:jc w:val="center"/>
        </w:trPr>
        <w:tc>
          <w:tcPr>
            <w:tcW w:w="9497" w:type="dxa"/>
            <w:gridSpan w:val="6"/>
            <w:shd w:val="clear" w:color="auto" w:fill="auto"/>
          </w:tcPr>
          <w:p w:rsidR="006407D4" w:rsidRDefault="001A08EC">
            <w:pPr>
              <w:widowControl/>
              <w:shd w:val="clear" w:color="auto" w:fill="FFFFFF"/>
              <w:spacing w:before="12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:rsidR="006407D4" w:rsidRDefault="001A08EC">
            <w:pPr>
              <w:widowControl/>
              <w:shd w:val="clear" w:color="auto" w:fill="FFFFFF"/>
              <w:spacing w:before="240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6407D4">
        <w:trPr>
          <w:trHeight w:val="548"/>
          <w:jc w:val="center"/>
        </w:trPr>
        <w:tc>
          <w:tcPr>
            <w:tcW w:w="2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407D4" w:rsidRDefault="006407D4">
            <w:pPr>
              <w:widowControl/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20" w:type="dxa"/>
            <w:shd w:val="clear" w:color="auto" w:fill="auto"/>
            <w:tcMar>
              <w:left w:w="120" w:type="dxa"/>
              <w:right w:w="120" w:type="dxa"/>
            </w:tcMar>
          </w:tcPr>
          <w:p w:rsidR="006407D4" w:rsidRDefault="006407D4">
            <w:pPr>
              <w:widowControl/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" w:type="dxa"/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6407D4" w:rsidRDefault="001A08EC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407D4" w:rsidRDefault="006407D4">
            <w:pPr>
              <w:widowControl/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407D4">
        <w:trPr>
          <w:trHeight w:val="70"/>
          <w:jc w:val="center"/>
        </w:trPr>
        <w:tc>
          <w:tcPr>
            <w:tcW w:w="9497" w:type="dxa"/>
            <w:gridSpan w:val="6"/>
            <w:shd w:val="clear" w:color="auto" w:fill="auto"/>
          </w:tcPr>
          <w:p w:rsidR="006407D4" w:rsidRDefault="006407D4">
            <w:pPr>
              <w:widowControl/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</w:tr>
      <w:tr w:rsidR="006407D4">
        <w:trPr>
          <w:trHeight w:val="1048"/>
          <w:jc w:val="center"/>
        </w:trPr>
        <w:tc>
          <w:tcPr>
            <w:tcW w:w="983" w:type="dxa"/>
            <w:shd w:val="clear" w:color="auto" w:fill="auto"/>
          </w:tcPr>
          <w:p w:rsidR="006407D4" w:rsidRDefault="006407D4">
            <w:pPr>
              <w:widowControl/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7648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6407D4" w:rsidRDefault="001A08EC" w:rsidP="00852952">
            <w:pPr>
              <w:widowControl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Об утверждении </w:t>
            </w:r>
            <w:r w:rsidR="00852952">
              <w:rPr>
                <w:rFonts w:ascii="Times New Roman" w:hAnsi="Times New Roman"/>
                <w:b/>
                <w:sz w:val="26"/>
                <w:szCs w:val="24"/>
              </w:rPr>
              <w:t xml:space="preserve">изменений в 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>документаци</w:t>
            </w:r>
            <w:r w:rsidR="00852952">
              <w:rPr>
                <w:rFonts w:ascii="Times New Roman" w:hAnsi="Times New Roman"/>
                <w:b/>
                <w:sz w:val="26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планировке территории, ограниченной </w:t>
            </w:r>
            <w:r w:rsidR="00852952" w:rsidRPr="00CE6F5D">
              <w:rPr>
                <w:rFonts w:ascii="Times New Roman" w:hAnsi="Times New Roman"/>
                <w:b/>
                <w:sz w:val="26"/>
                <w:szCs w:val="26"/>
              </w:rPr>
              <w:t xml:space="preserve">правого берега реки Волги между железнодорожным и </w:t>
            </w:r>
            <w:proofErr w:type="spellStart"/>
            <w:r w:rsidR="00852952" w:rsidRPr="00CE6F5D">
              <w:rPr>
                <w:rFonts w:ascii="Times New Roman" w:hAnsi="Times New Roman"/>
                <w:b/>
                <w:sz w:val="26"/>
                <w:szCs w:val="26"/>
              </w:rPr>
              <w:t>автопешеходным</w:t>
            </w:r>
            <w:proofErr w:type="spellEnd"/>
            <w:r w:rsidR="00852952" w:rsidRPr="00CE6F5D">
              <w:rPr>
                <w:rFonts w:ascii="Times New Roman" w:hAnsi="Times New Roman"/>
                <w:b/>
                <w:sz w:val="26"/>
                <w:szCs w:val="26"/>
              </w:rPr>
              <w:t xml:space="preserve"> мостами через р. Волга, от акватории р. Волга до строящихся объектов вдоль </w:t>
            </w:r>
            <w:proofErr w:type="spellStart"/>
            <w:r w:rsidR="00852952" w:rsidRPr="00CE6F5D">
              <w:rPr>
                <w:rFonts w:ascii="Times New Roman" w:hAnsi="Times New Roman"/>
                <w:b/>
                <w:sz w:val="26"/>
                <w:szCs w:val="26"/>
              </w:rPr>
              <w:t>Чернигинской</w:t>
            </w:r>
            <w:proofErr w:type="spellEnd"/>
            <w:r w:rsidR="00852952" w:rsidRPr="00CE6F5D">
              <w:rPr>
                <w:rFonts w:ascii="Times New Roman" w:hAnsi="Times New Roman"/>
                <w:b/>
                <w:sz w:val="26"/>
                <w:szCs w:val="26"/>
              </w:rPr>
              <w:t xml:space="preserve"> набережной</w:t>
            </w:r>
          </w:p>
        </w:tc>
        <w:tc>
          <w:tcPr>
            <w:tcW w:w="866" w:type="dxa"/>
            <w:shd w:val="clear" w:color="auto" w:fill="auto"/>
            <w:tcMar>
              <w:left w:w="120" w:type="dxa"/>
              <w:right w:w="120" w:type="dxa"/>
            </w:tcMar>
          </w:tcPr>
          <w:p w:rsidR="006407D4" w:rsidRDefault="006407D4">
            <w:pPr>
              <w:widowControl/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</w:tr>
    </w:tbl>
    <w:p w:rsidR="006407D4" w:rsidRDefault="001A08EC">
      <w:pPr>
        <w:widowControl/>
        <w:shd w:val="clear" w:color="auto" w:fill="FFFFFF"/>
        <w:spacing w:before="360"/>
        <w:ind w:firstLine="851"/>
        <w:jc w:val="both"/>
      </w:pPr>
      <w:r>
        <w:rPr>
          <w:rFonts w:ascii="Times New Roman" w:hAnsi="Times New Roman"/>
          <w:sz w:val="26"/>
          <w:szCs w:val="24"/>
        </w:rPr>
        <w:t xml:space="preserve">В соответствии со статьями 43, 45 и 46 Градостроительного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Правилами землепользования и застройки города Костромы, утвержденными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постановлением Администрации города Костромы от 28 июня 2021 года № 1130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4"/>
        </w:rPr>
        <w:t xml:space="preserve"> учитывая протокол </w:t>
      </w:r>
      <w:r w:rsidR="00852952">
        <w:rPr>
          <w:rFonts w:ascii="Times New Roman" w:hAnsi="Times New Roman"/>
          <w:sz w:val="26"/>
          <w:szCs w:val="24"/>
        </w:rPr>
        <w:t>общественных обсуждений от 19 сентября</w:t>
      </w:r>
      <w:r>
        <w:rPr>
          <w:rFonts w:ascii="Times New Roman" w:hAnsi="Times New Roman"/>
          <w:sz w:val="26"/>
          <w:szCs w:val="24"/>
        </w:rPr>
        <w:t xml:space="preserve"> 2022 года, </w:t>
      </w:r>
      <w:r>
        <w:rPr>
          <w:rFonts w:ascii="Times New Roman" w:hAnsi="Times New Roman"/>
          <w:sz w:val="26"/>
          <w:szCs w:val="26"/>
        </w:rPr>
        <w:t xml:space="preserve">заключение о результатах </w:t>
      </w:r>
      <w:r w:rsidR="00852952">
        <w:rPr>
          <w:rFonts w:ascii="Times New Roman" w:hAnsi="Times New Roman"/>
          <w:sz w:val="26"/>
          <w:szCs w:val="24"/>
        </w:rPr>
        <w:t>общественных обсуждений</w:t>
      </w:r>
      <w:r>
        <w:rPr>
          <w:rFonts w:ascii="Times New Roman" w:hAnsi="Times New Roman"/>
          <w:sz w:val="26"/>
          <w:szCs w:val="24"/>
        </w:rPr>
        <w:t xml:space="preserve"> от </w:t>
      </w:r>
      <w:r w:rsidR="00852952">
        <w:rPr>
          <w:rFonts w:ascii="Times New Roman" w:hAnsi="Times New Roman"/>
          <w:sz w:val="26"/>
          <w:szCs w:val="24"/>
        </w:rPr>
        <w:t>19 сентября</w:t>
      </w:r>
      <w:r>
        <w:rPr>
          <w:rFonts w:ascii="Times New Roman" w:hAnsi="Times New Roman"/>
          <w:sz w:val="26"/>
          <w:szCs w:val="24"/>
        </w:rPr>
        <w:t xml:space="preserve"> 2022 года,</w:t>
      </w:r>
      <w:r>
        <w:rPr>
          <w:rFonts w:ascii="Times New Roman" w:hAnsi="Times New Roman"/>
          <w:sz w:val="26"/>
          <w:szCs w:val="26"/>
        </w:rPr>
        <w:t xml:space="preserve"> </w:t>
      </w:r>
      <w:r w:rsidR="00852952">
        <w:rPr>
          <w:rFonts w:ascii="Times New Roman" w:hAnsi="Times New Roman"/>
          <w:sz w:val="26"/>
          <w:szCs w:val="26"/>
        </w:rPr>
        <w:t xml:space="preserve">письмо Министерства культуры Российской Федерации от 18 апреля 2023 года № 8258-12-02, </w:t>
      </w:r>
      <w:r>
        <w:rPr>
          <w:rFonts w:ascii="Times New Roman" w:hAnsi="Times New Roman"/>
          <w:sz w:val="26"/>
          <w:szCs w:val="26"/>
        </w:rPr>
        <w:t>руководствуясь статьями 42, 44, частью 1 статьи 57 Устава города Костромы.</w:t>
      </w:r>
    </w:p>
    <w:p w:rsidR="006407D4" w:rsidRDefault="001A08EC">
      <w:pPr>
        <w:widowControl/>
        <w:shd w:val="clear" w:color="auto" w:fill="FFFFFF"/>
        <w:spacing w:before="360" w:after="36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>ПОСТАНОВЛЯ</w:t>
      </w:r>
      <w:r>
        <w:rPr>
          <w:rFonts w:ascii="Times New Roman" w:hAnsi="Times New Roman"/>
          <w:sz w:val="26"/>
          <w:szCs w:val="26"/>
        </w:rPr>
        <w:t>Ю:</w:t>
      </w:r>
    </w:p>
    <w:p w:rsidR="006407D4" w:rsidRDefault="001A08EC">
      <w:pPr>
        <w:widowControl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4"/>
        </w:rPr>
        <w:t>1. Утвердить прилагаем</w:t>
      </w:r>
      <w:r w:rsidR="00DD4FF8">
        <w:rPr>
          <w:rFonts w:ascii="Times New Roman" w:hAnsi="Times New Roman"/>
          <w:sz w:val="26"/>
          <w:szCs w:val="24"/>
        </w:rPr>
        <w:t xml:space="preserve">ые изменения в </w:t>
      </w:r>
      <w:r>
        <w:rPr>
          <w:rFonts w:ascii="Times New Roman" w:hAnsi="Times New Roman"/>
          <w:sz w:val="26"/>
          <w:szCs w:val="24"/>
        </w:rPr>
        <w:t xml:space="preserve">документацию по </w:t>
      </w:r>
      <w:r>
        <w:rPr>
          <w:rFonts w:ascii="Times New Roman" w:hAnsi="Times New Roman"/>
          <w:sz w:val="26"/>
          <w:szCs w:val="26"/>
        </w:rPr>
        <w:t>планировке территории</w:t>
      </w:r>
      <w:r w:rsidR="00DD4FF8">
        <w:rPr>
          <w:rFonts w:ascii="Times New Roman" w:hAnsi="Times New Roman"/>
          <w:sz w:val="26"/>
          <w:szCs w:val="26"/>
        </w:rPr>
        <w:t xml:space="preserve"> правого берега реки Волги </w:t>
      </w:r>
      <w:r w:rsidR="00DD4FF8" w:rsidRPr="00E41922">
        <w:rPr>
          <w:rFonts w:ascii="Times New Roman" w:hAnsi="Times New Roman"/>
          <w:sz w:val="26"/>
          <w:szCs w:val="26"/>
        </w:rPr>
        <w:t xml:space="preserve">между железнодорожным и </w:t>
      </w:r>
      <w:proofErr w:type="spellStart"/>
      <w:r w:rsidR="00DD4FF8" w:rsidRPr="00E41922">
        <w:rPr>
          <w:rFonts w:ascii="Times New Roman" w:hAnsi="Times New Roman"/>
          <w:sz w:val="26"/>
          <w:szCs w:val="26"/>
        </w:rPr>
        <w:t>автопешеходным</w:t>
      </w:r>
      <w:proofErr w:type="spellEnd"/>
      <w:r w:rsidR="00DD4FF8" w:rsidRPr="00E41922">
        <w:rPr>
          <w:rFonts w:ascii="Times New Roman" w:hAnsi="Times New Roman"/>
          <w:sz w:val="26"/>
          <w:szCs w:val="26"/>
        </w:rPr>
        <w:t xml:space="preserve"> мостами через р. Волга, от акватории р. Волга</w:t>
      </w:r>
      <w:r w:rsidR="00DD4FF8">
        <w:rPr>
          <w:rFonts w:ascii="Times New Roman" w:hAnsi="Times New Roman"/>
          <w:b/>
          <w:sz w:val="26"/>
          <w:szCs w:val="26"/>
        </w:rPr>
        <w:t xml:space="preserve"> </w:t>
      </w:r>
      <w:r w:rsidR="00DD4FF8">
        <w:rPr>
          <w:rFonts w:ascii="Times New Roman" w:hAnsi="Times New Roman"/>
          <w:sz w:val="26"/>
          <w:szCs w:val="26"/>
        </w:rPr>
        <w:t xml:space="preserve">до строящихся объектов вдоль </w:t>
      </w:r>
      <w:proofErr w:type="spellStart"/>
      <w:r w:rsidR="00DD4FF8">
        <w:rPr>
          <w:rFonts w:ascii="Times New Roman" w:hAnsi="Times New Roman"/>
          <w:sz w:val="26"/>
          <w:szCs w:val="26"/>
        </w:rPr>
        <w:t>Чернигинской</w:t>
      </w:r>
      <w:proofErr w:type="spellEnd"/>
      <w:r w:rsidR="00DD4FF8">
        <w:rPr>
          <w:rFonts w:ascii="Times New Roman" w:hAnsi="Times New Roman"/>
          <w:sz w:val="26"/>
          <w:szCs w:val="26"/>
        </w:rPr>
        <w:t xml:space="preserve"> набережной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6"/>
          <w:szCs w:val="24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виде </w:t>
      </w:r>
      <w:r w:rsidR="00DD4FF8">
        <w:rPr>
          <w:rFonts w:ascii="Times New Roman" w:hAnsi="Times New Roman"/>
          <w:sz w:val="26"/>
          <w:szCs w:val="26"/>
        </w:rPr>
        <w:t xml:space="preserve">изменений в </w:t>
      </w:r>
      <w:r>
        <w:rPr>
          <w:rFonts w:ascii="Times New Roman" w:hAnsi="Times New Roman"/>
          <w:sz w:val="26"/>
          <w:szCs w:val="26"/>
        </w:rPr>
        <w:t>проект межевания территории</w:t>
      </w:r>
      <w:r w:rsidR="00DD4FF8">
        <w:rPr>
          <w:rFonts w:ascii="Times New Roman" w:hAnsi="Times New Roman"/>
          <w:sz w:val="26"/>
          <w:szCs w:val="26"/>
        </w:rPr>
        <w:t xml:space="preserve"> в составе документации по планировке территории, утвержденной постановлением Администрации города Костромы от 24</w:t>
      </w:r>
      <w:r w:rsidR="003B30BB">
        <w:rPr>
          <w:rFonts w:ascii="Times New Roman" w:hAnsi="Times New Roman"/>
          <w:sz w:val="26"/>
          <w:szCs w:val="26"/>
        </w:rPr>
        <w:t xml:space="preserve"> </w:t>
      </w:r>
      <w:r w:rsidR="00DD4FF8">
        <w:rPr>
          <w:rFonts w:ascii="Times New Roman" w:hAnsi="Times New Roman"/>
          <w:sz w:val="26"/>
          <w:szCs w:val="26"/>
        </w:rPr>
        <w:t>декабря 2012 года № 2705 (с изменениями, внесенными постановлением Администрации города Костромы от 24 апреля 2017 года № 1265)</w:t>
      </w:r>
      <w:bookmarkEnd w:id="0"/>
      <w:r>
        <w:rPr>
          <w:rFonts w:ascii="Times New Roman" w:hAnsi="Times New Roman"/>
          <w:sz w:val="26"/>
          <w:szCs w:val="26"/>
        </w:rPr>
        <w:t>.</w:t>
      </w:r>
    </w:p>
    <w:p w:rsidR="006407D4" w:rsidRDefault="001A08EC">
      <w:pPr>
        <w:widowControl/>
        <w:shd w:val="clear" w:color="auto" w:fill="FFFFFF"/>
        <w:ind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Настоящее постановление подлежит официальному опубликованию в течение семи дней со дня его принятия и размещению </w:t>
      </w:r>
      <w:r>
        <w:rPr>
          <w:rFonts w:ascii="Times New Roman" w:hAnsi="Times New Roman"/>
          <w:bCs/>
          <w:sz w:val="26"/>
          <w:szCs w:val="26"/>
          <w:lang w:eastAsia="ru-RU"/>
        </w:rPr>
        <w:t>на официальном сайте Администрации города Костромы в информационно-телекоммуникационной сети «Интернет».</w:t>
      </w:r>
    </w:p>
    <w:p w:rsidR="006407D4" w:rsidRDefault="001A08EC">
      <w:pPr>
        <w:widowControl/>
        <w:shd w:val="clear" w:color="auto" w:fill="FFFFFF"/>
        <w:spacing w:before="920"/>
        <w:jc w:val="both"/>
      </w:pPr>
      <w:r>
        <w:rPr>
          <w:rFonts w:ascii="Times New Roman" w:hAnsi="Times New Roman"/>
          <w:sz w:val="26"/>
          <w:szCs w:val="24"/>
        </w:rPr>
        <w:t xml:space="preserve">Глава Администрации города Костромы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 xml:space="preserve">         А. В. Смирнов</w:t>
      </w:r>
    </w:p>
    <w:sectPr w:rsidR="006407D4">
      <w:headerReference w:type="default" r:id="rId7"/>
      <w:pgSz w:w="11906" w:h="16838"/>
      <w:pgMar w:top="1134" w:right="845" w:bottom="1134" w:left="1701" w:header="708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66" w:rsidRDefault="006E0166">
      <w:r>
        <w:separator/>
      </w:r>
    </w:p>
  </w:endnote>
  <w:endnote w:type="continuationSeparator" w:id="0">
    <w:p w:rsidR="006E0166" w:rsidRDefault="006E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66" w:rsidRDefault="006E0166">
      <w:r>
        <w:separator/>
      </w:r>
    </w:p>
  </w:footnote>
  <w:footnote w:type="continuationSeparator" w:id="0">
    <w:p w:rsidR="006E0166" w:rsidRDefault="006E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4" w:rsidRDefault="001A08EC">
    <w:pPr>
      <w:pStyle w:val="af8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7D4"/>
    <w:rsid w:val="001A08EC"/>
    <w:rsid w:val="003B30BB"/>
    <w:rsid w:val="006407D4"/>
    <w:rsid w:val="006E0166"/>
    <w:rsid w:val="00852952"/>
    <w:rsid w:val="00DD4FF8"/>
    <w:rsid w:val="00F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07CC"/>
  <w15:docId w15:val="{27D89183-CECB-488C-8135-A3F0EB7C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Times New Roman"/>
      <w:sz w:val="18"/>
      <w:szCs w:val="18"/>
      <w:lang w:eastAsia="ar-SA"/>
    </w:rPr>
  </w:style>
  <w:style w:type="paragraph" w:styleId="1">
    <w:name w:val="heading 1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eastAsia="en-US" w:bidi="en-US"/>
    </w:rPr>
  </w:style>
  <w:style w:type="paragraph" w:styleId="2">
    <w:name w:val="heading 2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  <w:szCs w:val="22"/>
      <w:lang w:eastAsia="en-US" w:bidi="en-US"/>
    </w:rPr>
  </w:style>
  <w:style w:type="paragraph" w:styleId="3">
    <w:name w:val="heading 3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eastAsia="en-US" w:bidi="en-US"/>
    </w:rPr>
  </w:style>
  <w:style w:type="paragraph" w:styleId="4">
    <w:name w:val="heading 4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en-US" w:bidi="en-US"/>
    </w:rPr>
  </w:style>
  <w:style w:type="paragraph" w:styleId="5">
    <w:name w:val="heading 5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eastAsia="en-US" w:bidi="en-US"/>
    </w:rPr>
  </w:style>
  <w:style w:type="paragraph" w:styleId="6">
    <w:name w:val="heading 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en-US" w:bidi="en-US"/>
    </w:rPr>
  </w:style>
  <w:style w:type="paragraph" w:styleId="7">
    <w:name w:val="heading 7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en-US" w:bidi="en-US"/>
    </w:rPr>
  </w:style>
  <w:style w:type="paragraph" w:styleId="8">
    <w:name w:val="heading 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en-US" w:bidi="en-US"/>
    </w:rPr>
  </w:style>
  <w:style w:type="paragraph" w:styleId="9">
    <w:name w:val="heading 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ижний колонтитул Знак1"/>
    <w:link w:val="a3"/>
    <w:uiPriority w:val="99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otnote reference"/>
    <w:uiPriority w:val="99"/>
    <w:unhideWhenUsed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ab">
    <w:name w:val="Текст выноски Знак"/>
    <w:qFormat/>
    <w:rPr>
      <w:rFonts w:ascii="Tahoma" w:eastAsia="Times New Roman" w:hAnsi="Tahoma"/>
      <w:sz w:val="16"/>
      <w:szCs w:val="16"/>
    </w:rPr>
  </w:style>
  <w:style w:type="character" w:customStyle="1" w:styleId="ac">
    <w:name w:val="Верхний колонтитул Знак"/>
    <w:qFormat/>
    <w:rPr>
      <w:rFonts w:ascii="Arial" w:eastAsia="Times New Roman" w:hAnsi="Arial"/>
      <w:sz w:val="18"/>
      <w:szCs w:val="18"/>
    </w:rPr>
  </w:style>
  <w:style w:type="character" w:customStyle="1" w:styleId="ad">
    <w:name w:val="Нижний колонтитул Знак"/>
    <w:qFormat/>
    <w:rPr>
      <w:rFonts w:ascii="Arial" w:eastAsia="Times New Roman" w:hAnsi="Arial"/>
      <w:sz w:val="18"/>
      <w:szCs w:val="18"/>
    </w:rPr>
  </w:style>
  <w:style w:type="paragraph" w:styleId="ae">
    <w:name w:val="Title"/>
    <w:basedOn w:val="a"/>
    <w:next w:val="af"/>
    <w:uiPriority w:val="10"/>
    <w:qFormat/>
    <w:pPr>
      <w:widowControl/>
      <w:spacing w:before="300" w:after="200"/>
      <w:contextualSpacing/>
    </w:pPr>
    <w:rPr>
      <w:rFonts w:ascii="Times New Roman" w:hAnsi="Times New Roman"/>
      <w:sz w:val="48"/>
      <w:szCs w:val="48"/>
      <w:lang w:eastAsia="en-US" w:bidi="en-US"/>
    </w:rPr>
  </w:style>
  <w:style w:type="paragraph" w:styleId="af">
    <w:name w:val="Body Text"/>
    <w:basedOn w:val="a"/>
    <w:semiHidden/>
    <w:pPr>
      <w:shd w:val="clear" w:color="auto" w:fill="FFFFFF"/>
      <w:spacing w:after="120"/>
    </w:pPr>
  </w:style>
  <w:style w:type="paragraph" w:styleId="af0">
    <w:name w:val="List"/>
    <w:basedOn w:val="af"/>
    <w:semiHidden/>
  </w:style>
  <w:style w:type="paragraph" w:styleId="af1">
    <w:name w:val="caption"/>
    <w:basedOn w:val="a"/>
    <w:qFormat/>
    <w:pPr>
      <w:suppressLineNumbers/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  <w:shd w:val="clear" w:color="auto" w:fill="FFFFFF"/>
    </w:pPr>
    <w:rPr>
      <w:rFonts w:cs="Arial"/>
    </w:rPr>
  </w:style>
  <w:style w:type="paragraph" w:styleId="af3">
    <w:name w:val="List Paragraph"/>
    <w:uiPriority w:val="34"/>
    <w:qFormat/>
    <w:pPr>
      <w:ind w:left="720"/>
      <w:contextualSpacing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af4">
    <w:name w:val="No Spacing"/>
    <w:uiPriority w:val="1"/>
    <w:qFormat/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af5">
    <w:name w:val="Subtitle"/>
    <w:uiPriority w:val="11"/>
    <w:qFormat/>
    <w:pPr>
      <w:spacing w:before="200" w:after="200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20">
    <w:name w:val="Quote"/>
    <w:uiPriority w:val="29"/>
    <w:qFormat/>
    <w:pPr>
      <w:ind w:left="720" w:right="720"/>
    </w:pPr>
    <w:rPr>
      <w:rFonts w:ascii="Times New Roman" w:eastAsia="Times New Roman" w:hAnsi="Times New Roman" w:cs="Times New Roman"/>
      <w:i/>
      <w:szCs w:val="22"/>
      <w:lang w:eastAsia="en-US" w:bidi="en-US"/>
    </w:rPr>
  </w:style>
  <w:style w:type="paragraph" w:styleId="af6">
    <w:name w:val="Intense Quot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eastAsia="Times New Roman" w:hAnsi="Times New Roman" w:cs="Times New Roman"/>
      <w:i/>
      <w:szCs w:val="22"/>
      <w:lang w:eastAsia="en-US" w:bidi="en-US"/>
    </w:rPr>
  </w:style>
  <w:style w:type="paragraph" w:customStyle="1" w:styleId="af7">
    <w:name w:val="Верхний и нижний колонтитулы"/>
    <w:basedOn w:val="a"/>
    <w:qFormat/>
    <w:pPr>
      <w:shd w:val="clear" w:color="auto" w:fill="FFFFFF"/>
    </w:pPr>
  </w:style>
  <w:style w:type="paragraph" w:styleId="af8">
    <w:name w:val="header"/>
    <w:basedOn w:val="a"/>
    <w:pPr>
      <w:shd w:val="clear" w:color="auto" w:fill="FFFFFF"/>
    </w:pPr>
  </w:style>
  <w:style w:type="paragraph" w:styleId="a3">
    <w:name w:val="footer"/>
    <w:basedOn w:val="a"/>
    <w:link w:val="10"/>
    <w:semiHidden/>
    <w:pPr>
      <w:shd w:val="clear" w:color="auto" w:fill="FFFFFF"/>
    </w:pPr>
  </w:style>
  <w:style w:type="paragraph" w:styleId="af9">
    <w:name w:val="footnote text"/>
    <w:uiPriority w:val="99"/>
    <w:semiHidden/>
    <w:unhideWhenUsed/>
    <w:pPr>
      <w:spacing w:after="40"/>
    </w:pPr>
    <w:rPr>
      <w:rFonts w:ascii="Times New Roman" w:eastAsia="Times New Roman" w:hAnsi="Times New Roman" w:cs="Times New Roman"/>
      <w:sz w:val="18"/>
      <w:szCs w:val="22"/>
      <w:lang w:eastAsia="en-US" w:bidi="en-US"/>
    </w:rPr>
  </w:style>
  <w:style w:type="paragraph" w:styleId="12">
    <w:name w:val="toc 1"/>
    <w:uiPriority w:val="39"/>
    <w:unhideWhenUsed/>
    <w:pPr>
      <w:spacing w:after="5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21">
    <w:name w:val="toc 2"/>
    <w:uiPriority w:val="39"/>
    <w:unhideWhenUsed/>
    <w:pPr>
      <w:spacing w:after="57"/>
      <w:ind w:left="283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30">
    <w:name w:val="toc 3"/>
    <w:uiPriority w:val="39"/>
    <w:unhideWhenUsed/>
    <w:pPr>
      <w:spacing w:after="57"/>
      <w:ind w:left="56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40">
    <w:name w:val="toc 4"/>
    <w:uiPriority w:val="39"/>
    <w:unhideWhenUsed/>
    <w:pPr>
      <w:spacing w:after="57"/>
      <w:ind w:left="850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50">
    <w:name w:val="toc 5"/>
    <w:uiPriority w:val="39"/>
    <w:unhideWhenUsed/>
    <w:pPr>
      <w:spacing w:after="57"/>
      <w:ind w:left="1134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60">
    <w:name w:val="toc 6"/>
    <w:uiPriority w:val="39"/>
    <w:unhideWhenUsed/>
    <w:pPr>
      <w:spacing w:after="57"/>
      <w:ind w:left="141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70">
    <w:name w:val="toc 7"/>
    <w:uiPriority w:val="39"/>
    <w:unhideWhenUsed/>
    <w:pPr>
      <w:spacing w:after="57"/>
      <w:ind w:left="1701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80">
    <w:name w:val="toc 8"/>
    <w:uiPriority w:val="39"/>
    <w:unhideWhenUsed/>
    <w:pPr>
      <w:spacing w:after="57"/>
      <w:ind w:left="1984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90">
    <w:name w:val="toc 9"/>
    <w:uiPriority w:val="39"/>
    <w:unhideWhenUsed/>
    <w:pPr>
      <w:spacing w:after="57"/>
      <w:ind w:left="2268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afa">
    <w:name w:val="TOC Heading"/>
    <w:uiPriority w:val="39"/>
    <w:unhideWhenUsed/>
    <w:qFormat/>
    <w:rPr>
      <w:rFonts w:ascii="Times New Roman" w:eastAsia="Times New Roman" w:hAnsi="Times New Roman" w:cs="Times New Roman"/>
      <w:szCs w:val="22"/>
      <w:lang w:eastAsia="en-US" w:bidi="en-US"/>
    </w:rPr>
  </w:style>
  <w:style w:type="paragraph" w:customStyle="1" w:styleId="13">
    <w:name w:val="Название1"/>
    <w:basedOn w:val="a"/>
    <w:qFormat/>
    <w:pPr>
      <w:shd w:val="clear" w:color="auto" w:fill="FFFFFF"/>
      <w:spacing w:before="120" w:after="120"/>
    </w:pPr>
    <w:rPr>
      <w:i/>
      <w:iCs/>
      <w:sz w:val="20"/>
      <w:szCs w:val="24"/>
    </w:rPr>
  </w:style>
  <w:style w:type="paragraph" w:customStyle="1" w:styleId="14">
    <w:name w:val="Указатель1"/>
    <w:basedOn w:val="a"/>
    <w:qFormat/>
    <w:pPr>
      <w:shd w:val="clear" w:color="auto" w:fill="FFFFFF"/>
    </w:pPr>
  </w:style>
  <w:style w:type="paragraph" w:styleId="afb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customStyle="1" w:styleId="afc">
    <w:name w:val="Содержимое таблицы"/>
    <w:basedOn w:val="a"/>
    <w:qFormat/>
    <w:pPr>
      <w:shd w:val="clear" w:color="auto" w:fill="FFFFFF"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styleId="afe">
    <w:name w:val="Normal (Web)"/>
    <w:basedOn w:val="a"/>
    <w:qFormat/>
    <w:pPr>
      <w:widowControl/>
      <w:shd w:val="clear" w:color="auto" w:fill="FFFFFF"/>
      <w:spacing w:before="280" w:after="280"/>
    </w:pPr>
    <w:rPr>
      <w:rFonts w:ascii="Times New Roman" w:hAnsi="Times New Roman"/>
      <w:sz w:val="24"/>
      <w:szCs w:val="24"/>
    </w:rPr>
  </w:style>
  <w:style w:type="table" w:styleId="aff">
    <w:name w:val="Table Grid"/>
    <w:uiPriority w:val="59"/>
    <w:rPr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szCs w:val="24"/>
      <w:lang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Plain Table 1"/>
    <w:uiPriority w:val="59"/>
    <w:rPr>
      <w:szCs w:val="24"/>
      <w:lang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2">
    <w:name w:val="Plain Table 2"/>
    <w:uiPriority w:val="59"/>
    <w:rPr>
      <w:szCs w:val="24"/>
      <w:lang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Cs w:val="24"/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Обычный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Мухина Кристина Евгеньевна</cp:lastModifiedBy>
  <cp:revision>49</cp:revision>
  <dcterms:created xsi:type="dcterms:W3CDTF">2022-03-21T13:05:00Z</dcterms:created>
  <dcterms:modified xsi:type="dcterms:W3CDTF">2023-05-30T07:05:00Z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