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улицей Санаторной, проездом Ольховым 1-м, улицей Ольховой, проездом Ольховым 2-м</w:t>
            </w:r>
            <w:r/>
            <w:r>
              <w:rPr>
                <w:rFonts w:ascii="Times New Roman" w:hAnsi="Times New Roman" w:cs="Times New Roman"/>
                <w:b/>
                <w:sz w:val="26"/>
                <w:szCs w:val="24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15 ноября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15 ноября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/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rFonts w:ascii="Times New Roman" w:hAnsi="Times New Roman" w:cs="Times New Roman"/>
          <w:sz w:val="26"/>
          <w:szCs w:val="26"/>
        </w:rPr>
        <w:t xml:space="preserve">улицей Санаторной, проездом Ольховым 1-м, улицей Ольховой, проездом Ольховым 2-м</w:t>
      </w:r>
      <w:r>
        <w:rPr>
          <w:sz w:val="26"/>
          <w:szCs w:val="26"/>
        </w:rPr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2024-12-19T07:16:11Z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