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3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spacing w:before="120" w:after="0"/>
              <w:jc w:val="center"/>
              <w:rPr>
                <w:rFonts w:ascii="Book Antiqua" w:hAnsi="Book Antiqua"/>
                <w:b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Style24"/>
              <w:widowControl/>
              <w:shd w:val="clear" w:color="auto" w:fill="FFFFFF"/>
              <w:spacing w:before="240" w:after="0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shd w:color="auto" w:fill="auto" w:val="clear"/>
            <w:tcMar>
              <w:left w:w="120" w:type="dxa"/>
              <w:right w:w="120" w:type="dxa"/>
            </w:tcMar>
            <w:vAlign w:val="bottom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97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48" w:hRule="atLeast"/>
        </w:trPr>
        <w:tc>
          <w:tcPr>
            <w:tcW w:w="983" w:type="dxa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Normal"/>
              <w:pBdr/>
              <w:spacing w:lineRule="atLeast" w:line="57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4"/>
              </w:rPr>
              <w:t xml:space="preserve">Об утверждении </w:t>
            </w:r>
            <w:r>
              <w:rPr>
                <w:rFonts w:cs="Times New Roman"/>
                <w:b/>
                <w:bCs/>
                <w:sz w:val="26"/>
                <w:szCs w:val="24"/>
              </w:rPr>
              <w:t xml:space="preserve">документации по планировке территории,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</w:rPr>
              <w:t xml:space="preserve">ограниченной </w:t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26"/>
                <w:szCs w:val="22"/>
                <w:lang w:val="ru-RU" w:eastAsia="en-US" w:bidi="en-US"/>
              </w:rPr>
              <w:t>улицами Усадебной и проездом Васильевским</w:t>
            </w:r>
          </w:p>
          <w:p>
            <w:pPr>
              <w:pStyle w:val="Normal"/>
              <w:widowControl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66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Style24"/>
        <w:widowControl/>
        <w:shd w:val="clear" w:color="auto" w:fill="FFFFFF"/>
        <w:spacing w:before="360" w:after="0"/>
        <w:ind w:left="0" w:right="0" w:firstLine="851"/>
        <w:jc w:val="both"/>
        <w:rPr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42,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Правилами землепользования и застройки города Костромы, утвержденными постановлением Администрации города Костромы</w:t>
        <w:br/>
        <w:t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учитывая протокол публичных слушаний</w:t>
        <w:br/>
        <w:t>от 5 сентября 2024 года, заключение о результатах публичных слушаний</w:t>
        <w:br/>
        <w:t>от 5 сентября 2024 года</w:t>
      </w:r>
      <w:r>
        <w:rPr>
          <w:rFonts w:eastAsia="Times New Roman" w:cs="Times New Roman"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статьями 42, 44, частью 1 статьи 57 Устава города Костромы.</w:t>
      </w:r>
    </w:p>
    <w:p>
      <w:pPr>
        <w:pStyle w:val="Style24"/>
        <w:widowControl/>
        <w:shd w:val="clear" w:color="auto" w:fill="FFFFFF"/>
        <w:spacing w:before="360" w:after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Ю:</w:t>
      </w:r>
    </w:p>
    <w:p>
      <w:pPr>
        <w:pStyle w:val="Normal"/>
        <w:widowControl/>
        <w:shd w:val="nil" w:color="auto" w:fill="FFFFFF"/>
        <w:spacing w:lineRule="auto" w:line="240" w:beforeAutospacing="0" w:before="0" w:afterAutospacing="0" w:after="0"/>
        <w:ind w:left="0" w:right="0" w:firstLine="850"/>
        <w:jc w:val="both"/>
        <w:rPr>
          <w:highlight w:val="white"/>
        </w:rPr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</w:t>
      </w:r>
      <w:r>
        <w:rPr>
          <w:rFonts w:eastAsia="Times New Roman" w:cs="Times New Roman"/>
          <w:b w:val="false"/>
          <w:bCs w:val="false"/>
          <w:color w:val="000000"/>
          <w:sz w:val="26"/>
        </w:rPr>
        <w:t xml:space="preserve">ограниченной </w:t>
      </w:r>
      <w:r>
        <w:rPr>
          <w:rFonts w:eastAsia="Times New Roman" w:cs="Times New Roman"/>
          <w:b w:val="false"/>
          <w:bCs w:val="false"/>
          <w:color w:val="000000"/>
          <w:spacing w:val="0"/>
          <w:sz w:val="26"/>
          <w:szCs w:val="22"/>
          <w:lang w:val="ru-RU" w:eastAsia="en-US" w:bidi="en-US"/>
        </w:rPr>
        <w:t>улицей Усадебной и проездом Васильевским</w:t>
      </w:r>
      <w:r>
        <w:rPr>
          <w:sz w:val="26"/>
          <w:szCs w:val="26"/>
        </w:rPr>
        <w:t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>виде проекта планировки территории с проектом межевания территории в составе проекта планировки территории.</w:t>
      </w:r>
    </w:p>
    <w:p>
      <w:pPr>
        <w:pStyle w:val="Normal"/>
        <w:pBdr/>
        <w:shd w:val="clear" w:color="FFFFFF" w:fill="FFFFFF"/>
        <w:spacing w:lineRule="atLeast" w:line="240" w:before="0" w:after="0"/>
        <w:ind w:left="0" w:right="0" w:firstLine="709"/>
        <w:jc w:val="both"/>
        <w:rPr/>
      </w:pPr>
      <w:r>
        <w:rPr>
          <w:sz w:val="26"/>
          <w:szCs w:val="24"/>
        </w:rPr>
        <w:t xml:space="preserve">2. </w:t>
      </w:r>
      <w:r>
        <w:rPr>
          <w:rFonts w:eastAsia="Times New Roman" w:cs="Times New Roman"/>
          <w:color w:val="000000"/>
          <w:sz w:val="26"/>
        </w:rPr>
        <w:t>Настоящее постановление подлежит размещению на официальном сайте Администрации города Костромы в информационно-телекоммуникационной сети «Интернет» и вступает в силу после официального опубликования.</w:t>
      </w:r>
    </w:p>
    <w:p>
      <w:pPr>
        <w:pStyle w:val="Style24"/>
        <w:widowControl/>
        <w:shd w:val="clear" w:color="auto" w:fill="FFFFFF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widowControl/>
        <w:shd w:val="clear" w:color="auto" w:fill="FFFFFF"/>
        <w:spacing w:before="920" w:after="0"/>
        <w:jc w:val="both"/>
        <w:rPr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</w:p>
    <w:sectPr>
      <w:headerReference w:type="default" r:id="rId3"/>
      <w:type w:val="nextPage"/>
      <w:pgSz w:w="11906" w:h="16838"/>
      <w:pgMar w:left="1701" w:right="845" w:header="708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hd w:val="clear" w:color="auto" w:fill="FFFFFF"/>
      <w:jc w:val="right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hd w:val="nil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72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6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8">
    <w:name w:val="Основной шрифт абзаца"/>
    <w:semiHidden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9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Style10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hd w:val="clear" w:color="auto" w:fill="FFFFFF"/>
      <w:spacing w:before="240" w:after="120"/>
    </w:pPr>
    <w:rPr>
      <w:rFonts w:ascii="Times New Roman" w:hAnsi="Times New Roman" w:eastAsia="Lucida Sans Unicode"/>
      <w:sz w:val="28"/>
      <w:szCs w:val="28"/>
    </w:rPr>
  </w:style>
  <w:style w:type="paragraph" w:styleId="Style13">
    <w:name w:val="Body Text"/>
    <w:basedOn w:val="Normal"/>
    <w:semiHidden/>
    <w:pPr>
      <w:shd w:val="clear" w:color="auto" w:fill="FFFFFF"/>
      <w:spacing w:before="0" w:after="120"/>
    </w:pPr>
    <w:rPr/>
  </w:style>
  <w:style w:type="paragraph" w:styleId="Style14">
    <w:name w:val="List"/>
    <w:basedOn w:val="Style13"/>
    <w:semiHidden/>
    <w:pPr>
      <w:shd w:val="clear" w:color="auto" w:fill="FFFFFF"/>
    </w:pPr>
    <w:rPr/>
  </w:style>
  <w:style w:type="paragraph" w:styleId="Style15">
    <w:name w:val="Caption"/>
    <w:basedOn w:val="Normal"/>
    <w:link w:val="666"/>
    <w:qFormat/>
    <w:pPr>
      <w:suppressLineNumbers/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  <w:shd w:val="clear" w:color="auto" w:fill="FFFFFF"/>
    </w:pPr>
    <w:rPr>
      <w:rFonts w:cs="Arial"/>
    </w:rPr>
  </w:style>
  <w:style w:type="paragraph" w:styleId="Style17">
    <w:name w:val="Endnote Text"/>
    <w:basedOn w:val="Normal"/>
    <w:link w:val="67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uiPriority w:val="34"/>
    <w:qFormat/>
    <w:pPr>
      <w:widowControl/>
      <w:shd w:val="nil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Title"/>
    <w:uiPriority w:val="10"/>
    <w:qFormat/>
    <w:pPr>
      <w:widowControl/>
      <w:shd w:val="nil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9">
    <w:name w:val="Subtitle"/>
    <w:uiPriority w:val="11"/>
    <w:qFormat/>
    <w:pPr>
      <w:widowControl/>
      <w:shd w:val="nil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uiPriority w:val="29"/>
    <w:qFormat/>
    <w:pPr>
      <w:widowControl/>
      <w:shd w:val="nil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0">
    <w:name w:val="Верхний и нижний колонтитулы"/>
    <w:basedOn w:val="Normal"/>
    <w:qFormat/>
    <w:pPr>
      <w:shd w:val="clear" w:color="auto" w:fill="FFFFFF"/>
    </w:pPr>
    <w:rPr/>
  </w:style>
  <w:style w:type="paragraph" w:styleId="Style21">
    <w:name w:val="Header"/>
    <w:basedOn w:val="Style20"/>
    <w:pPr>
      <w:shd w:val="clear" w:color="auto" w:fill="FFFFFF"/>
    </w:pPr>
    <w:rPr/>
  </w:style>
  <w:style w:type="paragraph" w:styleId="Style22">
    <w:name w:val="Footer"/>
    <w:basedOn w:val="Style20"/>
    <w:semiHidden/>
    <w:pPr>
      <w:shd w:val="clear" w:color="auto" w:fill="FFFFFF"/>
    </w:pPr>
    <w:rPr/>
  </w:style>
  <w:style w:type="paragraph" w:styleId="Style23">
    <w:name w:val="Footnote Text"/>
    <w:uiPriority w:val="99"/>
    <w:semiHidden/>
    <w:unhideWhenUsed/>
    <w:pPr>
      <w:widowControl/>
      <w:shd w:val="nil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4">
    <w:name w:val="Обычный"/>
    <w:qFormat/>
    <w:pPr>
      <w:widowControl w:val="false"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4"/>
    <w:qFormat/>
    <w:pPr>
      <w:shd w:val="clear" w:color="auto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4"/>
    <w:qFormat/>
    <w:pPr>
      <w:shd w:val="clear" w:color="auto" w:fill="FFFFFF"/>
    </w:pPr>
    <w:rPr/>
  </w:style>
  <w:style w:type="paragraph" w:styleId="Style25">
    <w:name w:val="Текст выноски"/>
    <w:basedOn w:val="Style2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Style26">
    <w:name w:val="Содержимое таблицы"/>
    <w:basedOn w:val="Style24"/>
    <w:qFormat/>
    <w:pPr>
      <w:shd w:val="clear" w:color="auto" w:fill="FFFFFF"/>
    </w:pPr>
    <w:rPr/>
  </w:style>
  <w:style w:type="paragraph" w:styleId="Style27">
    <w:name w:val="Заголовок таблицы"/>
    <w:basedOn w:val="Style26"/>
    <w:qFormat/>
    <w:pPr>
      <w:shd w:val="clear" w:color="auto" w:fill="FFFFFF"/>
      <w:jc w:val="center"/>
    </w:pPr>
    <w:rPr>
      <w:b/>
      <w:bCs/>
    </w:rPr>
  </w:style>
  <w:style w:type="paragraph" w:styleId="Style28">
    <w:name w:val="Обычный (веб)"/>
    <w:basedOn w:val="Style24"/>
    <w:qFormat/>
    <w:pPr>
      <w:widowControl/>
      <w:shd w:val="clear" w:color="auto" w:fill="FFFFFF"/>
      <w:spacing w:before="280" w:after="280"/>
    </w:pPr>
    <w:rPr>
      <w:rFonts w:ascii="Times New Roman" w:hAnsi="Times New Roman"/>
      <w:sz w:val="24"/>
      <w:szCs w:val="24"/>
    </w:rPr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LibreOffice/6.4.4.2$Windows_x86 LibreOffice_project/3d775be2011f3886db32dfd395a6a6d1ca2630ff</Application>
  <Pages>1</Pages>
  <Words>136</Words>
  <Characters>963</Characters>
  <CharactersWithSpaces>1103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2025-08-14T15:31:57Z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