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numPr>
          <w:ilvl w:val="1"/>
          <w:numId w:val="1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numPr>
          <w:ilvl w:val="1"/>
          <w:numId w:val="1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numPr>
          <w:ilvl w:val="1"/>
          <w:numId w:val="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numPr>
          <w:ilvl w:val="1"/>
          <w:numId w:val="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numPr>
          <w:ilvl w:val="1"/>
          <w:numId w:val="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numPr>
          <w:ilvl w:val="1"/>
          <w:numId w:val="3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8.1. Настоящий Договор составлен в 3-х экземплярах, имеющих одинаковую юридическую силу, по одному для каждой из Сторон и один для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8.2. Расходы по государственной регистрации Договора несет Арендатор.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7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7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7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7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7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7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7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7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7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37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spacing w:after="0" w:afterAutospacing="0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</w:r>
    </w:p>
    <w:p>
      <w:pPr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36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>
    <w:name w:val="Heading 1"/>
    <w:basedOn w:val="837"/>
    <w:next w:val="837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2">
    <w:name w:val="Heading 1 Char"/>
    <w:link w:val="661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basedOn w:val="837"/>
    <w:next w:val="837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basedOn w:val="837"/>
    <w:next w:val="837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link w:val="665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7"/>
    <w:next w:val="837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7"/>
    <w:next w:val="837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7"/>
    <w:next w:val="837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7"/>
    <w:next w:val="837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7"/>
    <w:next w:val="837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7"/>
    <w:next w:val="837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 Spacing"/>
    <w:basedOn w:val="837"/>
    <w:uiPriority w:val="1"/>
    <w:qFormat/>
    <w:pPr>
      <w:spacing w:after="0" w:line="240" w:lineRule="auto"/>
    </w:pPr>
  </w:style>
  <w:style w:type="paragraph" w:styleId="841">
    <w:name w:val="List Paragraph"/>
    <w:basedOn w:val="837"/>
    <w:uiPriority w:val="34"/>
    <w:qFormat/>
    <w:pPr>
      <w:contextualSpacing/>
      <w:ind w:left="720"/>
    </w:pPr>
  </w:style>
  <w:style w:type="character" w:styleId="84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2024-07-26T13:32:36Z</dcterms:modified>
</cp:coreProperties>
</file>