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/>
        <w:ind w:left="5529" w:hanging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ar-SA"/>
        </w:rPr>
        <w:t>В Управление имущественных и земельных отношений Администрации города Костромы (продавцу)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/>
          <w:sz w:val="24"/>
          <w:lang w:eastAsia="ar-SA"/>
        </w:rPr>
      </w:pPr>
      <w:r>
        <w:rPr>
          <w:rFonts w:eastAsia="Times New Roman" w:ascii="Times New Roman" w:hAnsi="Times New Roman"/>
          <w:sz w:val="24"/>
          <w:lang w:eastAsia="ar-SA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eastAsia="Times New Roman" w:ascii="Times New Roman" w:hAnsi="Times New Roman"/>
          <w:sz w:val="26"/>
          <w:szCs w:val="26"/>
          <w:lang w:eastAsia="ar-SA"/>
        </w:rPr>
        <w:t>ЗАЯВКА НА УЧАСТИЕ В КОНКУРСЕ</w:t>
      </w:r>
    </w:p>
    <w:p>
      <w:pPr>
        <w:pStyle w:val="ConsPlusNormal"/>
        <w:widowControl/>
        <w:ind w:hanging="0"/>
        <w:jc w:val="center"/>
        <w:rPr>
          <w:rFonts w:ascii="Times New Roman" w:hAnsi="Times New Roman" w:eastAsia="Times New Roman"/>
          <w:sz w:val="24"/>
          <w:lang w:eastAsia="ar-SA"/>
        </w:rPr>
      </w:pPr>
      <w:r>
        <w:rPr>
          <w:rFonts w:eastAsia="Times New Roman" w:ascii="Times New Roman" w:hAnsi="Times New Roman"/>
          <w:sz w:val="24"/>
          <w:lang w:eastAsia="ar-SA"/>
        </w:rPr>
      </w:r>
    </w:p>
    <w:tbl>
      <w:tblPr>
        <w:tblW w:w="10237" w:type="dxa"/>
        <w:jc w:val="left"/>
        <w:tblInd w:w="-88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0"/>
        <w:gridCol w:w="415"/>
        <w:gridCol w:w="893"/>
        <w:gridCol w:w="194"/>
        <w:gridCol w:w="321"/>
        <w:gridCol w:w="194"/>
        <w:gridCol w:w="1243"/>
        <w:gridCol w:w="256"/>
        <w:gridCol w:w="5731"/>
      </w:tblGrid>
      <w:tr>
        <w:trPr/>
        <w:tc>
          <w:tcPr>
            <w:tcW w:w="1023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(Заполняется заявителем, физическим лицом)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Ф. И. О. заявителя полностью:</w:t>
            </w:r>
          </w:p>
        </w:tc>
      </w:tr>
      <w:tr>
        <w:trPr/>
        <w:tc>
          <w:tcPr>
            <w:tcW w:w="4506" w:type="dxa"/>
            <w:gridSpan w:val="8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731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506" w:type="dxa"/>
            <w:gridSpan w:val="8"/>
            <w:tcBorders>
              <w:left w:val="single" w:sz="4" w:space="0" w:color="00000A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Документ, удостоверяющий личность:</w:t>
            </w:r>
          </w:p>
        </w:tc>
        <w:tc>
          <w:tcPr>
            <w:tcW w:w="5731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23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990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серия</w:t>
            </w:r>
          </w:p>
        </w:tc>
        <w:tc>
          <w:tcPr>
            <w:tcW w:w="130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15" w:type="dxa"/>
            <w:gridSpan w:val="2"/>
            <w:tcBorders>
              <w:top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</w:tc>
        <w:tc>
          <w:tcPr>
            <w:tcW w:w="1437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987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дата выдачи:</w:t>
            </w:r>
          </w:p>
        </w:tc>
      </w:tr>
      <w:tr>
        <w:trPr/>
        <w:tc>
          <w:tcPr>
            <w:tcW w:w="1405" w:type="dxa"/>
            <w:gridSpan w:val="2"/>
            <w:tcBorders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кем выдан:</w:t>
            </w:r>
          </w:p>
        </w:tc>
        <w:tc>
          <w:tcPr>
            <w:tcW w:w="8832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2492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ИНН</w:t>
            </w:r>
          </w:p>
        </w:tc>
        <w:tc>
          <w:tcPr>
            <w:tcW w:w="7745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30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ОГРНИП (при наличии)</w:t>
            </w:r>
          </w:p>
        </w:tc>
        <w:tc>
          <w:tcPr>
            <w:tcW w:w="723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23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Адрес регистрации:</w:t>
            </w:r>
          </w:p>
        </w:tc>
      </w:tr>
      <w:tr>
        <w:trPr/>
        <w:tc>
          <w:tcPr>
            <w:tcW w:w="3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Телефон</w:t>
            </w:r>
          </w:p>
        </w:tc>
        <w:tc>
          <w:tcPr>
            <w:tcW w:w="7230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  <w:t>e-mail</w:t>
            </w:r>
            <w:r>
              <w:rPr>
                <w:rFonts w:cs="Times New Roman" w:ascii="Times New Roman" w:hAnsi="Times New Roman"/>
                <w:sz w:val="24"/>
              </w:rPr>
              <w:t xml:space="preserve"> (при наличии):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0237" w:type="dxa"/>
        <w:jc w:val="left"/>
        <w:tblInd w:w="-88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82"/>
        <w:gridCol w:w="2366"/>
        <w:gridCol w:w="39"/>
        <w:gridCol w:w="801"/>
        <w:gridCol w:w="2397"/>
        <w:gridCol w:w="937"/>
        <w:gridCol w:w="2914"/>
      </w:tblGrid>
      <w:tr>
        <w:trPr/>
        <w:tc>
          <w:tcPr>
            <w:tcW w:w="1023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(Заполняется заявителем, юридическим лицом)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Наименование заявителя:</w:t>
            </w:r>
          </w:p>
        </w:tc>
      </w:tr>
      <w:tr>
        <w:trPr/>
        <w:tc>
          <w:tcPr>
            <w:tcW w:w="1023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</w:r>
          </w:p>
        </w:tc>
      </w:tr>
      <w:tr>
        <w:trPr/>
        <w:tc>
          <w:tcPr>
            <w:tcW w:w="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ИНН</w:t>
            </w:r>
          </w:p>
        </w:tc>
        <w:tc>
          <w:tcPr>
            <w:tcW w:w="240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80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КПП</w:t>
            </w:r>
          </w:p>
        </w:tc>
        <w:tc>
          <w:tcPr>
            <w:tcW w:w="2397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937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ОГРН</w:t>
            </w:r>
          </w:p>
        </w:tc>
        <w:tc>
          <w:tcPr>
            <w:tcW w:w="29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2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Юридический адрес:</w:t>
            </w:r>
          </w:p>
        </w:tc>
      </w:tr>
      <w:tr>
        <w:trPr/>
        <w:tc>
          <w:tcPr>
            <w:tcW w:w="31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Телефон</w:t>
            </w:r>
          </w:p>
        </w:tc>
        <w:tc>
          <w:tcPr>
            <w:tcW w:w="70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  <w:t>e-mail</w:t>
            </w:r>
            <w:r>
              <w:rPr>
                <w:rFonts w:cs="Times New Roman" w:ascii="Times New Roman" w:hAnsi="Times New Roman"/>
                <w:sz w:val="24"/>
              </w:rPr>
              <w:t xml:space="preserve"> (при наличии):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0237" w:type="dxa"/>
        <w:jc w:val="left"/>
        <w:tblInd w:w="-88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8"/>
        <w:gridCol w:w="1281"/>
        <w:gridCol w:w="192"/>
        <w:gridCol w:w="318"/>
        <w:gridCol w:w="238"/>
        <w:gridCol w:w="1168"/>
        <w:gridCol w:w="336"/>
        <w:gridCol w:w="480"/>
        <w:gridCol w:w="472"/>
        <w:gridCol w:w="312"/>
        <w:gridCol w:w="72"/>
        <w:gridCol w:w="2827"/>
        <w:gridCol w:w="1070"/>
        <w:gridCol w:w="492"/>
      </w:tblGrid>
      <w:tr>
        <w:trPr/>
        <w:tc>
          <w:tcPr>
            <w:tcW w:w="10236" w:type="dxa"/>
            <w:gridSpan w:val="1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  <w:t>(Заполняется представителем заявителя)</w:t>
            </w:r>
          </w:p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991" w:type="dxa"/>
            <w:gridSpan w:val="8"/>
            <w:tcBorders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Ф. И. О. представителя заявителя полностью:</w:t>
            </w:r>
          </w:p>
        </w:tc>
        <w:tc>
          <w:tcPr>
            <w:tcW w:w="5245" w:type="dxa"/>
            <w:gridSpan w:val="6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23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847" w:type="dxa"/>
            <w:gridSpan w:val="11"/>
            <w:tcBorders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Документ, удостоверяющий личность представителя:</w:t>
            </w:r>
          </w:p>
        </w:tc>
        <w:tc>
          <w:tcPr>
            <w:tcW w:w="438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23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978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серия</w:t>
            </w:r>
          </w:p>
        </w:tc>
        <w:tc>
          <w:tcPr>
            <w:tcW w:w="12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10" w:type="dxa"/>
            <w:gridSpan w:val="2"/>
            <w:tcBorders>
              <w:top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</w:tc>
        <w:tc>
          <w:tcPr>
            <w:tcW w:w="140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600" w:type="dxa"/>
            <w:gridSpan w:val="4"/>
            <w:tcBorders>
              <w:top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дата выдачи:</w:t>
            </w:r>
          </w:p>
        </w:tc>
        <w:tc>
          <w:tcPr>
            <w:tcW w:w="4461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10236" w:type="dxa"/>
            <w:gridSpan w:val="14"/>
            <w:tcBorders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кем выдан:</w:t>
            </w:r>
          </w:p>
        </w:tc>
      </w:tr>
      <w:tr>
        <w:trPr/>
        <w:tc>
          <w:tcPr>
            <w:tcW w:w="2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ИНН</w:t>
            </w:r>
          </w:p>
        </w:tc>
        <w:tc>
          <w:tcPr>
            <w:tcW w:w="7785" w:type="dxa"/>
            <w:gridSpan w:val="11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действует на основании:</w:t>
            </w:r>
          </w:p>
        </w:tc>
        <w:tc>
          <w:tcPr>
            <w:tcW w:w="5725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45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</w:t>
            </w:r>
          </w:p>
        </w:tc>
        <w:tc>
          <w:tcPr>
            <w:tcW w:w="4163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</w:tc>
        <w:tc>
          <w:tcPr>
            <w:tcW w:w="1070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463" w:type="dxa"/>
            <w:gridSpan w:val="9"/>
            <w:tcBorders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интересах Ф. И. О. (наименование) заявителя:</w:t>
            </w:r>
          </w:p>
        </w:tc>
        <w:tc>
          <w:tcPr>
            <w:tcW w:w="4773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30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Телефон</w:t>
            </w:r>
          </w:p>
        </w:tc>
        <w:tc>
          <w:tcPr>
            <w:tcW w:w="722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en-US"/>
              </w:rPr>
              <w:t>e-mail</w:t>
            </w:r>
            <w:r>
              <w:rPr>
                <w:rFonts w:cs="Times New Roman" w:ascii="Times New Roman" w:hAnsi="Times New Roman"/>
                <w:sz w:val="24"/>
              </w:rPr>
              <w:t xml:space="preserve"> (при наличии):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0241" w:type="dxa"/>
        <w:jc w:val="left"/>
        <w:tblInd w:w="-89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241"/>
      </w:tblGrid>
      <w:tr>
        <w:trPr>
          <w:trHeight w:val="138" w:hRule="atLeast"/>
        </w:trPr>
        <w:tc>
          <w:tcPr>
            <w:tcW w:w="102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принимая решение об участии в объявленном на 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января</w:t>
            </w:r>
            <w:r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 конкурсе по продаже находящегося в муниципальной собственности: </w:t>
            </w:r>
            <w:r>
              <w:rPr>
                <w:rFonts w:ascii="Times New Roman" w:hAnsi="Times New Roman"/>
                <w:b/>
                <w:i/>
                <w:sz w:val="24"/>
              </w:rPr>
              <w:t>здания с кадастровым номером 44:27:040303:45, площадью 114,1 квадратного метра, являющегося объектом культурного наследия регионального значения: «Усадьба городская, 1-я пол. XIX в.: Флигель», 1-я пол. XIX в. (регистрационный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441510295590015), признанного, согласно заключению (акту) Инспекции по охране объектов культурного наследия Костромской области от 30 августа 2023 года № 1находящимся в неудовлетворительном состоянии, по адресу: Российская Федерация, Костромская область, городской округ город Кострома, город Кострома, улица Козуева, дом 36.</w:t>
            </w:r>
          </w:p>
        </w:tc>
      </w:tr>
      <w:tr>
        <w:trPr/>
        <w:tc>
          <w:tcPr>
            <w:tcW w:w="1024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</w:rPr>
              <w:t>(описание и местоположение муниципального имущества)</w:t>
            </w:r>
          </w:p>
          <w:p>
            <w:pPr>
              <w:pStyle w:val="ConsPlusNormal"/>
              <w:widowControl w:val="false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>обязуюсь:</w:t>
            </w:r>
          </w:p>
          <w:p>
            <w:pPr>
              <w:pStyle w:val="Normal"/>
              <w:widowControl w:val="false"/>
              <w:ind w:firstLine="795"/>
              <w:jc w:val="both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lang w:eastAsia="ru-RU"/>
              </w:rPr>
              <w:t>- соблюдать условия приватизации муниципального имущества, утверждённые постановлением Администрации города Костромы от 3 октября 2023 года № 1892 «Об утверждении условий приватизации муниципального имущества города Костромы» и указанные в информационном сообщении, размещённом в информационно-телекоммуникационной сети «Интернет» на официальном сайте Российской Федерации для размещения информации о проведении торгов, определённом Правительством Российской Федерации, по адресу: http://www.torgi.gov.ru, на официальном сайте Администрации города Костромы по адресу: htps://grad.kostroma.gov.ru, а также порядок проведения конкурса, установленный Федеральным законом от 21 декабря 2001 года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утверждённым постановлением Правительства Российской Федерации от 27 августа 2012 года № 860;</w:t>
            </w:r>
          </w:p>
          <w:p>
            <w:pPr>
              <w:pStyle w:val="Normal"/>
              <w:widowControl w:val="false"/>
              <w:ind w:firstLine="795"/>
              <w:jc w:val="both"/>
              <w:rPr>
                <w:rFonts w:ascii="Times New Roman" w:hAnsi="Times New Roman" w:cs="Times New Roman"/>
                <w:bCs/>
                <w:sz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lang w:eastAsia="ru-RU"/>
              </w:rPr>
              <w:t>- в случае признания победителем конкурса заключить с продавцом договор купли-продажи муниципального имущества в течение 5 (пяти) рабочих дней с даты подведения итогов конкурса и уплатить продавцу стоимость имущества, установленную по итогам конкурса, в срок, определяемый договором купли-продажи.</w:t>
            </w:r>
          </w:p>
          <w:p>
            <w:pPr>
              <w:pStyle w:val="Normal"/>
              <w:widowControl w:val="false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lang w:eastAsia="ru-RU"/>
              </w:rPr>
              <w:t>С целью организации и проведения конкурса в соответствии с Федеральным законом от</w:t>
              <w:br/>
              <w:t>27 июля 2006 года № 152-ФЗ «О персональных данных» настоящей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</w:t>
            </w:r>
            <w:r>
              <w:rPr>
                <w:rFonts w:cs="Times New Roman" w:ascii="Times New Roman" w:hAnsi="Times New Roman"/>
                <w:bCs/>
                <w:sz w:val="24"/>
              </w:rPr>
              <w:t xml:space="preserve">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</w:p>
          <w:p>
            <w:pPr>
              <w:pStyle w:val="ConsPlusNormal"/>
              <w:widowControl w:val="false"/>
              <w:ind w:firstLine="79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Cs/>
                <w:sz w:val="24"/>
              </w:rPr>
              <w:t xml:space="preserve">С условиями конкурса, утверждёнными постановлением Администрации города Костромы от </w:t>
            </w:r>
            <w:r>
              <w:rPr>
                <w:rFonts w:cs="Times New Roman" w:ascii="Times New Roman" w:hAnsi="Times New Roman"/>
                <w:bCs/>
                <w:color w:val="auto"/>
                <w:sz w:val="24"/>
                <w:szCs w:val="18"/>
                <w:lang w:eastAsia="ru-RU"/>
              </w:rPr>
              <w:t xml:space="preserve">3 октября </w:t>
            </w:r>
            <w:r>
              <w:rPr>
                <w:rFonts w:cs="Times New Roman" w:ascii="Times New Roman" w:hAnsi="Times New Roman"/>
                <w:bCs/>
                <w:sz w:val="24"/>
                <w:szCs w:val="18"/>
                <w:lang w:eastAsia="ru-RU"/>
              </w:rPr>
              <w:t xml:space="preserve">2023 года № </w:t>
            </w:r>
            <w:r>
              <w:rPr>
                <w:rFonts w:cs="Times New Roman" w:ascii="Times New Roman" w:hAnsi="Times New Roman"/>
                <w:bCs/>
                <w:color w:val="auto"/>
                <w:sz w:val="24"/>
                <w:szCs w:val="18"/>
                <w:lang w:eastAsia="ru-RU"/>
              </w:rPr>
              <w:t>1892</w:t>
            </w:r>
            <w:r>
              <w:rPr>
                <w:rFonts w:cs="Times New Roman" w:ascii="Times New Roman" w:hAnsi="Times New Roman"/>
                <w:bCs/>
                <w:sz w:val="24"/>
                <w:szCs w:val="1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</w:rPr>
              <w:t>«Об утверждении условий приватизации муниципального имущества города Костромы», согласен.</w:t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W w:w="10391" w:type="dxa"/>
        <w:jc w:val="left"/>
        <w:tblInd w:w="-88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09"/>
        <w:gridCol w:w="815"/>
        <w:gridCol w:w="1736"/>
        <w:gridCol w:w="241"/>
        <w:gridCol w:w="2890"/>
      </w:tblGrid>
      <w:tr>
        <w:trPr/>
        <w:tc>
          <w:tcPr>
            <w:tcW w:w="5524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Подпись заявителя (представителя заявителя)</w:t>
            </w:r>
          </w:p>
        </w:tc>
        <w:tc>
          <w:tcPr>
            <w:tcW w:w="1736" w:type="dxa"/>
            <w:tcBorders>
              <w:top w:val="single" w:sz="4" w:space="0" w:color="00000A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" w:type="dxa"/>
            <w:tcBorders>
              <w:top w:val="single" w:sz="4" w:space="0" w:color="00000A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15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36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90" w:type="dxa"/>
            <w:tcBorders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15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709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(должность)</w:t>
            </w:r>
          </w:p>
        </w:tc>
        <w:tc>
          <w:tcPr>
            <w:tcW w:w="815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1736" w:type="dxa"/>
            <w:tcBorders>
              <w:top w:val="single" w:sz="4" w:space="0" w:color="00000A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241" w:type="dxa"/>
            <w:tcBorders/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</w:r>
          </w:p>
        </w:tc>
        <w:tc>
          <w:tcPr>
            <w:tcW w:w="289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/>
                <w:sz w:val="22"/>
                <w:szCs w:val="22"/>
              </w:rPr>
              <w:t>(расшифровка подписи)</w:t>
            </w:r>
          </w:p>
        </w:tc>
      </w:tr>
      <w:tr>
        <w:trPr/>
        <w:tc>
          <w:tcPr>
            <w:tcW w:w="47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М. П.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41" w:type="dxa"/>
            <w:tcBorders>
              <w:bottom w:val="single" w:sz="4" w:space="0" w:color="000000"/>
            </w:tcBorders>
            <w:shd w:color="auto" w:fill="auto" w:val="clear"/>
            <w:tcMar>
              <w:left w:w="113" w:type="dxa"/>
            </w:tcMar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Опись документов, прилагаемых к заявке на участие в конкурсе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9760" w:type="dxa"/>
        <w:jc w:val="left"/>
        <w:tblInd w:w="-69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7775"/>
        <w:gridCol w:w="1418"/>
      </w:tblGrid>
      <w:tr>
        <w:trPr>
          <w:trHeight w:val="552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43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</w:p>
          <w:p>
            <w:pPr>
              <w:pStyle w:val="Normal"/>
              <w:widowControl w:val="false"/>
              <w:ind w:right="-43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п/п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-263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Наименование и реквизиты документов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Количество листов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2)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3)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5)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6)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7)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8)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9)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10)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11)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12)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13)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14)</w:t>
            </w:r>
          </w:p>
        </w:tc>
        <w:tc>
          <w:tcPr>
            <w:tcW w:w="777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384" w:type="dxa"/>
        <w:jc w:val="left"/>
        <w:tblInd w:w="-748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5"/>
        <w:gridCol w:w="431"/>
        <w:gridCol w:w="612"/>
        <w:gridCol w:w="1935"/>
        <w:gridCol w:w="26"/>
        <w:gridCol w:w="209"/>
        <w:gridCol w:w="25"/>
        <w:gridCol w:w="2716"/>
        <w:gridCol w:w="284"/>
      </w:tblGrid>
      <w:tr>
        <w:trPr/>
        <w:tc>
          <w:tcPr>
            <w:tcW w:w="45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Подпись заявителя</w:t>
            </w:r>
          </w:p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(представителя заявителя)</w:t>
            </w:r>
          </w:p>
        </w:tc>
        <w:tc>
          <w:tcPr>
            <w:tcW w:w="2547" w:type="dxa"/>
            <w:gridSpan w:val="2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5" w:type="dxa"/>
            <w:gridSpan w:val="2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41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961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4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6" w:type="dxa"/>
            <w:tcBorders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961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4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6" w:type="dxa"/>
            <w:tcBorders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961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4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6" w:type="dxa"/>
            <w:tcBorders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ConsNonformat"/>
              <w:widowControl w:val="false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961" w:type="dxa"/>
            <w:gridSpan w:val="2"/>
            <w:tcBorders>
              <w:bottom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4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6" w:type="dxa"/>
            <w:tcBorders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</w:rPr>
              <w:t>(должность)</w:t>
            </w:r>
          </w:p>
        </w:tc>
        <w:tc>
          <w:tcPr>
            <w:tcW w:w="1043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</w:rPr>
              <w:t>(подпись)</w:t>
            </w:r>
          </w:p>
        </w:tc>
        <w:tc>
          <w:tcPr>
            <w:tcW w:w="234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</w:rPr>
            </w:pPr>
            <w:r>
              <w:rPr>
                <w:rFonts w:cs="Times New Roman" w:ascii="Times New Roman" w:hAnsi="Times New Roman"/>
                <w:i/>
                <w:sz w:val="24"/>
              </w:rPr>
            </w:r>
          </w:p>
        </w:tc>
        <w:tc>
          <w:tcPr>
            <w:tcW w:w="2716" w:type="dxa"/>
            <w:tcBorders>
              <w:top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</w:rPr>
              <w:t>(расшифровка подписи)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145" w:type="dxa"/>
            <w:tcBorders>
              <w:left w:val="single" w:sz="4" w:space="0" w:color="000001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1043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М. П.</w:t>
            </w:r>
          </w:p>
        </w:tc>
        <w:tc>
          <w:tcPr>
            <w:tcW w:w="1961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34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716" w:type="dxa"/>
            <w:tcBorders>
              <w:bottom w:val="single" w:sz="4" w:space="0" w:color="000000"/>
              <w:right w:val="single" w:sz="4" w:space="0" w:color="000001"/>
            </w:tcBorders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tabs>
          <w:tab w:val="clear" w:pos="708"/>
          <w:tab w:val="left" w:pos="426" w:leader="none"/>
          <w:tab w:val="left" w:pos="1134" w:leader="none"/>
        </w:tabs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26"/>
        <w:tabs>
          <w:tab w:val="clear" w:pos="708"/>
          <w:tab w:val="left" w:pos="426" w:leader="none"/>
          <w:tab w:val="left" w:pos="1134" w:leader="none"/>
        </w:tabs>
        <w:jc w:val="both"/>
        <w:rPr>
          <w:b w:val="false"/>
          <w:bCs w:val="false"/>
          <w:sz w:val="26"/>
          <w:szCs w:val="26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_Time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eastAsia="ar-SA" w:val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widowControl/>
      <w:spacing w:before="320" w:after="200"/>
      <w:outlineLvl w:val="3"/>
    </w:pPr>
    <w:rPr>
      <w:rFonts w:eastAsia="Arial"/>
      <w:b/>
      <w:bCs/>
      <w:sz w:val="26"/>
      <w:szCs w:val="26"/>
      <w:lang w:eastAsia="ru-RU"/>
    </w:rPr>
  </w:style>
  <w:style w:type="paragraph" w:styleId="5">
    <w:name w:val="Heading 5"/>
    <w:basedOn w:val="Normal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uiPriority w:val="99"/>
    <w:qFormat/>
    <w:rPr>
      <w:b/>
      <w:bCs/>
    </w:rPr>
  </w:style>
  <w:style w:type="character" w:styleId="Style8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yle9" w:customStyle="1">
    <w:name w:val="Заголовок Знак"/>
    <w:basedOn w:val="DefaultParagraphFont"/>
    <w:qFormat/>
    <w:rPr>
      <w:rFonts w:ascii="Times New Roman" w:hAnsi="Times New Roman" w:eastAsia="Times New Roman"/>
      <w:sz w:val="32"/>
      <w:szCs w:val="32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Style10" w:customStyle="1">
    <w:name w:val="Нижний колонтитул Знак"/>
    <w:basedOn w:val="DefaultParagraphFont"/>
    <w:qFormat/>
    <w:rPr>
      <w:rFonts w:ascii="Arial" w:hAnsi="Arial" w:cs="Arial"/>
      <w:sz w:val="18"/>
      <w:szCs w:val="18"/>
      <w:lang w:eastAsia="ar-SA" w:bidi="ar-SA"/>
    </w:rPr>
  </w:style>
  <w:style w:type="character" w:styleId="51" w:customStyle="1">
    <w:name w:val="Заголовок 5 Знак"/>
    <w:basedOn w:val="DefaultParagraphFont"/>
    <w:semiHidden/>
    <w:qFormat/>
    <w:rPr>
      <w:rFonts w:ascii="Calibri Light" w:hAnsi="Calibri Light" w:eastAsia="Arial" w:cs="Arial" w:asciiTheme="majorHAnsi" w:cstheme="majorBidi" w:eastAsiaTheme="majorEastAsia" w:hAnsiTheme="majorHAnsi"/>
      <w:color w:val="2E74B5" w:themeColor="accent1" w:themeShade="bf"/>
      <w:sz w:val="18"/>
      <w:szCs w:val="18"/>
      <w:lang w:eastAsia="ar-SA"/>
    </w:rPr>
  </w:style>
  <w:style w:type="character" w:styleId="Style11" w:customStyle="1">
    <w:name w:val="Footnote Reference"/>
    <w:rPr>
      <w:vertAlign w:val="superscript"/>
    </w:rPr>
  </w:style>
  <w:style w:type="character" w:styleId="Style12">
    <w:name w:val="Символ сноски"/>
    <w:basedOn w:val="DefaultParagraphFont"/>
    <w:semiHidden/>
    <w:unhideWhenUsed/>
    <w:qFormat/>
    <w:rPr>
      <w:vertAlign w:val="superscript"/>
    </w:rPr>
  </w:style>
  <w:style w:type="character" w:styleId="Style13" w:customStyle="1">
    <w:name w:val="Основной текст Знак"/>
    <w:basedOn w:val="DefaultParagraphFont"/>
    <w:qFormat/>
    <w:rPr>
      <w:rFonts w:ascii="a_Timer" w:hAnsi="a_Timer" w:eastAsia="Times New Roman" w:cs="a_Timer"/>
      <w:color w:val="00000A"/>
      <w:sz w:val="24"/>
      <w:szCs w:val="24"/>
      <w:lang w:val="en-US"/>
    </w:rPr>
  </w:style>
  <w:style w:type="character" w:styleId="21" w:customStyle="1">
    <w:name w:val="Основной текст с отступом 2 Знак"/>
    <w:basedOn w:val="DefaultParagraphFont"/>
    <w:qFormat/>
    <w:rPr>
      <w:rFonts w:ascii="a_Timer" w:hAnsi="a_Timer" w:eastAsia="Times New Roman" w:cs="a_Timer"/>
      <w:color w:val="00000A"/>
      <w:sz w:val="24"/>
      <w:szCs w:val="24"/>
    </w:rPr>
  </w:style>
  <w:style w:type="character" w:styleId="31" w:customStyle="1">
    <w:name w:val="Основной текст с отступом 3 Знак"/>
    <w:basedOn w:val="DefaultParagraphFont"/>
    <w:uiPriority w:val="99"/>
    <w:semiHidden/>
    <w:qFormat/>
    <w:rPr>
      <w:rFonts w:ascii="Arial" w:hAnsi="Arial" w:eastAsia="Times New Roman" w:cs="Arial"/>
      <w:sz w:val="16"/>
      <w:szCs w:val="16"/>
      <w:lang w:eastAsia="ar-SA"/>
    </w:rPr>
  </w:style>
  <w:style w:type="character" w:styleId="Style14" w:customStyle="1">
    <w:name w:val="Текст сноски Знак"/>
    <w:basedOn w:val="DefaultParagraphFont"/>
    <w:qFormat/>
    <w:rPr>
      <w:rFonts w:ascii="Times New Roman" w:hAnsi="Times New Roman" w:eastAsia="Times New Roman"/>
      <w:color w:val="00000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20"/>
      <w:ind w:firstLine="482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5"/>
    <w:pPr/>
    <w:rPr/>
  </w:style>
  <w:style w:type="paragraph" w:styleId="Style25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qFormat/>
    <w:pPr/>
    <w:rPr>
      <w:rFonts w:ascii="Tahoma" w:hAnsi="Tahoma" w:eastAsia="Calibri" w:cs="Tahoma"/>
      <w:sz w:val="16"/>
      <w:szCs w:val="16"/>
    </w:rPr>
  </w:style>
  <w:style w:type="paragraph" w:styleId="Style26">
    <w:name w:val="Subtitle"/>
    <w:basedOn w:val="Normal"/>
    <w:uiPriority w:val="99"/>
    <w:qFormat/>
    <w:pPr>
      <w:widowControl/>
      <w:jc w:val="center"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12" w:customStyle="1">
    <w:name w:val="Абзац списка1"/>
    <w:basedOn w:val="Normal"/>
    <w:uiPriority w:val="99"/>
    <w:qFormat/>
    <w:pPr>
      <w:ind w:left="720" w:hanging="0"/>
    </w:pPr>
    <w:rPr/>
  </w:style>
  <w:style w:type="paragraph" w:styleId="32">
    <w:name w:val="TOC 3"/>
    <w:basedOn w:val="Normal"/>
    <w:uiPriority w:val="39"/>
    <w:unhideWhenUsed/>
    <w:qFormat/>
    <w:pPr>
      <w:widowControl/>
      <w:ind w:left="482" w:hanging="0"/>
      <w:jc w:val="both"/>
    </w:pPr>
    <w:rPr>
      <w:rFonts w:ascii="Times New Roman" w:hAnsi="Times New Roman" w:cs="Calibri"/>
      <w:i/>
      <w:iCs/>
      <w:sz w:val="24"/>
      <w:szCs w:val="20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13" w:customStyle="1">
    <w:name w:val="Заголов1"/>
    <w:basedOn w:val="Normal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>
      <w:rFonts w:ascii="Calibri" w:hAnsi="Calibri" w:eastAsia="Calibri" w:cs="Times New Roman"/>
      <w:color w:val="00000A"/>
    </w:rPr>
  </w:style>
  <w:style w:type="paragraph" w:styleId="Style27">
    <w:name w:val="Title"/>
    <w:basedOn w:val="Normal"/>
    <w:qFormat/>
    <w:pPr>
      <w:widowControl/>
      <w:jc w:val="center"/>
    </w:pPr>
    <w:rPr>
      <w:rFonts w:ascii="Times New Roman" w:hAnsi="Times New Roman" w:cs="Times New Roman"/>
      <w:sz w:val="32"/>
      <w:szCs w:val="32"/>
      <w:lang w:eastAsia="ru-RU"/>
    </w:rPr>
  </w:style>
  <w:style w:type="paragraph" w:styleId="TableParagraph" w:customStyle="1">
    <w:name w:val="Table Paragraph"/>
    <w:basedOn w:val="Normal"/>
    <w:uiPriority w:val="1"/>
    <w:qFormat/>
    <w:pPr>
      <w:widowControl/>
      <w:ind w:left="81" w:hanging="0"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ConsPlusNormal" w:customStyle="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eastAsia="Liberation Serif" w:cs="Liberation Serif"/>
      <w:color w:val="000000"/>
      <w:kern w:val="0"/>
      <w:sz w:val="18"/>
      <w:szCs w:val="24"/>
      <w:lang w:eastAsia="hi-IN" w:bidi="hi-IN" w:val="ru-RU"/>
    </w:rPr>
  </w:style>
  <w:style w:type="paragraph" w:styleId="ConsNonformat" w:customStyle="1">
    <w:name w:val="ConsNonformat"/>
    <w:qFormat/>
    <w:pPr>
      <w:widowControl w:val="false"/>
      <w:bidi w:val="0"/>
      <w:spacing w:before="0" w:after="0"/>
      <w:jc w:val="left"/>
    </w:pPr>
    <w:rPr>
      <w:rFonts w:ascii="Courier New" w:hAnsi="Courier New" w:eastAsia="Liberation Serif" w:cs="Liberation Serif"/>
      <w:color w:val="000000"/>
      <w:kern w:val="0"/>
      <w:sz w:val="18"/>
      <w:szCs w:val="24"/>
      <w:lang w:eastAsia="hi-IN" w:bidi="hi-IN" w:val="ru-RU"/>
    </w:rPr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Calibri" w:eastAsiaTheme="minorHAnsi" w:cs="Times New Roman"/>
      <w:color w:val="000000"/>
      <w:kern w:val="0"/>
      <w:sz w:val="24"/>
      <w:szCs w:val="24"/>
      <w:lang w:eastAsia="en-US" w:val="ru-RU" w:bidi="ar-SA"/>
    </w:rPr>
  </w:style>
  <w:style w:type="paragraph" w:styleId="311" w:customStyle="1">
    <w:name w:val="Основной текст с отступом 3 Знак1"/>
    <w:basedOn w:val="Normal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BodyTextIndent2">
    <w:name w:val="Body Text Indent 2"/>
    <w:basedOn w:val="Normal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-1" w:customStyle="1">
    <w:name w:val="-Влево1"/>
    <w:basedOn w:val="Normal"/>
    <w:qFormat/>
    <w:pPr>
      <w:ind w:left="2880" w:hanging="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11" w:customStyle="1">
    <w:name w:val="-Текст1"/>
    <w:basedOn w:val="Normal"/>
    <w:uiPriority w:val="99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2" w:customStyle="1">
    <w:name w:val="-Влево2"/>
    <w:basedOn w:val="Normal"/>
    <w:uiPriority w:val="99"/>
    <w:qFormat/>
    <w:pPr>
      <w:ind w:left="2761" w:hanging="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21" w:customStyle="1">
    <w:name w:val="-Текст2"/>
    <w:basedOn w:val="Normal"/>
    <w:uiPriority w:val="99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5" w:customStyle="1">
    <w:name w:val="-Влево5"/>
    <w:basedOn w:val="Normal"/>
    <w:uiPriority w:val="99"/>
    <w:qFormat/>
    <w:pPr>
      <w:ind w:left="2398" w:hanging="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6" w:customStyle="1">
    <w:name w:val="-Влево6"/>
    <w:basedOn w:val="Normal"/>
    <w:uiPriority w:val="99"/>
    <w:qFormat/>
    <w:pPr>
      <w:ind w:left="2279" w:hanging="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-22" w:customStyle="1">
    <w:name w:val="-Квадрат2"/>
    <w:basedOn w:val="Normal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BodyTextIndent3">
    <w:name w:val="Body Text Indent 3"/>
    <w:basedOn w:val="Normal"/>
    <w:qFormat/>
    <w:pPr>
      <w:widowControl/>
      <w:spacing w:before="0" w:after="120"/>
      <w:ind w:left="283" w:hanging="0"/>
    </w:pPr>
    <w:rPr>
      <w:rFonts w:ascii="Times New Roman" w:hAnsi="Times New Roman" w:cs="Times New Roman"/>
      <w:color w:val="00000A"/>
      <w:sz w:val="16"/>
      <w:szCs w:val="16"/>
      <w:lang w:eastAsia="ru-RU"/>
    </w:rPr>
  </w:style>
  <w:style w:type="paragraph" w:styleId="Style28">
    <w:name w:val="Footnote Text"/>
    <w:basedOn w:val="Normal"/>
    <w:pPr>
      <w:widowControl/>
    </w:pPr>
    <w:rPr>
      <w:rFonts w:ascii="Times New Roman" w:hAnsi="Times New Roman" w:cs="Times New Roman"/>
      <w:color w:val="00000A"/>
      <w:sz w:val="20"/>
      <w:szCs w:val="20"/>
      <w:lang w:eastAsia="ru-RU"/>
    </w:rPr>
  </w:style>
  <w:style w:type="paragraph" w:styleId="23" w:customStyle="1">
    <w:name w:val="Знак Знак Знак Знак Знак Знак Знак Знак Знак Знак2"/>
    <w:basedOn w:val="Normal"/>
    <w:uiPriority w:val="99"/>
    <w:qFormat/>
    <w:pPr>
      <w:widowControl/>
      <w:spacing w:beforeAutospacing="1" w:afterAutospacing="1"/>
    </w:pPr>
    <w:rPr>
      <w:rFonts w:ascii="Tahoma" w:hAnsi="Tahoma" w:cs="Tahoma"/>
      <w:color w:val="00000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122F-FC6D-4005-B9AC-245A70A1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LibreOffice/7.5.5.2$Windows_x86 LibreOffice_project/ca8fe7424262805f223b9a2334bc7181abbcbf5e</Application>
  <AppVersion>15.0000</AppVersion>
  <Pages>3</Pages>
  <Words>534</Words>
  <Characters>3836</Characters>
  <CharactersWithSpaces>4298</CharactersWithSpaces>
  <Paragraphs>73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2023-09-21T07:31:00Z</dcterms:created>
  <dc:creator>Тулина Ольга Анатольевна</dc:creator>
  <dc:description/>
  <dc:language>ru-RU</dc:language>
  <cp:lastModifiedBy/>
  <dcterms:modified xsi:type="dcterms:W3CDTF">2023-12-15T11:56:09Z</dcterms:modified>
  <cp:revision>292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