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ОПРОСНЫЙ ЛИСТ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проведения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проекту муниципального правового акта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r/>
      <w:r/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     Проект постановления Администрации города Костромы «Об утверждении документации по планировке территории,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  <w:t xml:space="preserve">ограниченной улицами Профсоюзной, Победной, Жужелинской, проездом от улицы Жужелинской до улицы Профсоюзной</w:t>
      </w:r>
      <w:r/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», в виде проекта межевания территории.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Контактная информация об участнике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Наименование участника: 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Сфера деятельно</w:t>
      </w:r>
      <w:r>
        <w:rPr>
          <w:rFonts w:ascii="Times New Roman" w:hAnsi="Times New Roman"/>
          <w:sz w:val="26"/>
          <w:szCs w:val="26"/>
        </w:rPr>
        <w:t xml:space="preserve">сти участника: 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Фамилия, имя, отчество контактного лица: 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Номер контактного телефона: _____________________</w:t>
      </w:r>
      <w:r>
        <w:rPr>
          <w:rFonts w:ascii="Times New Roman" w:hAnsi="Times New Roman"/>
          <w:sz w:val="26"/>
          <w:szCs w:val="26"/>
        </w:rPr>
        <w:t xml:space="preserve">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электронной почты: 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вопросов,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   Является   </w:t>
      </w:r>
      <w:r>
        <w:rPr>
          <w:rFonts w:ascii="Times New Roman" w:hAnsi="Times New Roman"/>
          <w:sz w:val="26"/>
          <w:szCs w:val="26"/>
        </w:rPr>
        <w:t xml:space="preserve">ли  проблема</w:t>
      </w:r>
      <w:r>
        <w:rPr>
          <w:rFonts w:ascii="Times New Roman" w:hAnsi="Times New Roman"/>
          <w:sz w:val="26"/>
          <w:szCs w:val="26"/>
        </w:rPr>
        <w:t xml:space="preserve">,  на  решение  которой  направлен  проект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</w:t>
      </w:r>
      <w:r>
        <w:rPr>
          <w:rFonts w:ascii="Times New Roman" w:hAnsi="Times New Roman"/>
          <w:sz w:val="26"/>
          <w:szCs w:val="26"/>
        </w:rPr>
        <w:t xml:space="preserve">ального  правового</w:t>
      </w:r>
      <w:r>
        <w:rPr>
          <w:rFonts w:ascii="Times New Roman" w:hAnsi="Times New Roman"/>
          <w:sz w:val="26"/>
          <w:szCs w:val="26"/>
        </w:rPr>
        <w:t xml:space="preserve">  акта,  актуальной  в настоящее время для города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Костромы? 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  </w:t>
      </w:r>
      <w:r>
        <w:rPr>
          <w:rFonts w:ascii="Times New Roman" w:hAnsi="Times New Roman"/>
          <w:sz w:val="26"/>
          <w:szCs w:val="26"/>
        </w:rPr>
        <w:t xml:space="preserve">Достигнет  ли</w:t>
      </w:r>
      <w:r>
        <w:rPr>
          <w:rFonts w:ascii="Times New Roman" w:hAnsi="Times New Roman"/>
          <w:sz w:val="26"/>
          <w:szCs w:val="26"/>
        </w:rPr>
        <w:t xml:space="preserve">,  на Ваш взг</w:t>
      </w:r>
      <w:r>
        <w:rPr>
          <w:rFonts w:ascii="Times New Roman" w:hAnsi="Times New Roman"/>
          <w:sz w:val="26"/>
          <w:szCs w:val="26"/>
        </w:rPr>
        <w:t xml:space="preserve">ляд, предлагаемое правовое регулирование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тех целей, на которые оно направлено? 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  </w:t>
      </w:r>
      <w:r>
        <w:rPr>
          <w:rFonts w:ascii="Times New Roman" w:hAnsi="Times New Roman"/>
          <w:sz w:val="26"/>
          <w:szCs w:val="26"/>
        </w:rPr>
        <w:t xml:space="preserve">Является  ли</w:t>
      </w:r>
      <w:r>
        <w:rPr>
          <w:rFonts w:ascii="Times New Roman" w:hAnsi="Times New Roman"/>
          <w:sz w:val="26"/>
          <w:szCs w:val="26"/>
        </w:rPr>
        <w:t xml:space="preserve"> выбранный вариант решения проблемы оптимальным </w:t>
      </w:r>
      <w:r>
        <w:rPr>
          <w:rFonts w:ascii="Times New Roman" w:hAnsi="Times New Roman"/>
          <w:sz w:val="26"/>
          <w:szCs w:val="26"/>
        </w:rPr>
        <w:t xml:space="preserve">(в том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числе  с</w:t>
      </w:r>
      <w:r>
        <w:rPr>
          <w:rFonts w:ascii="Times New Roman" w:hAnsi="Times New Roman"/>
          <w:sz w:val="26"/>
          <w:szCs w:val="26"/>
        </w:rPr>
        <w:t xml:space="preserve"> точки зрения выгод и издержек для субъектов предпринимательской 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деятельности, государства и общества в целом)? 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4.  </w:t>
      </w:r>
      <w:r>
        <w:rPr>
          <w:rFonts w:ascii="Times New Roman" w:hAnsi="Times New Roman"/>
          <w:sz w:val="26"/>
          <w:szCs w:val="26"/>
        </w:rPr>
        <w:t xml:space="preserve">Существуют  ли</w:t>
      </w:r>
      <w:r>
        <w:rPr>
          <w:rFonts w:ascii="Times New Roman" w:hAnsi="Times New Roman"/>
          <w:sz w:val="26"/>
          <w:szCs w:val="26"/>
        </w:rPr>
        <w:t xml:space="preserve"> иные варианты достижения заявленных целей правового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выделите  те из них, которые, по Вашему мнению,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были бы менее </w:t>
      </w:r>
      <w:r>
        <w:rPr>
          <w:rFonts w:ascii="Times New Roman" w:hAnsi="Times New Roman"/>
          <w:sz w:val="26"/>
          <w:szCs w:val="26"/>
        </w:rPr>
        <w:t xml:space="preserve">затратны</w:t>
      </w:r>
      <w:r>
        <w:rPr>
          <w:rFonts w:ascii="Times New Roman" w:hAnsi="Times New Roman"/>
          <w:sz w:val="26"/>
          <w:szCs w:val="26"/>
        </w:rPr>
        <w:t xml:space="preserve"> и/или более</w:t>
      </w:r>
      <w:r>
        <w:rPr>
          <w:rFonts w:ascii="Times New Roman" w:hAnsi="Times New Roman"/>
          <w:sz w:val="26"/>
          <w:szCs w:val="26"/>
        </w:rPr>
        <w:t xml:space="preserve"> эффективны. 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5.  </w:t>
      </w:r>
      <w:r>
        <w:rPr>
          <w:rFonts w:ascii="Times New Roman" w:hAnsi="Times New Roman"/>
          <w:sz w:val="26"/>
          <w:szCs w:val="26"/>
        </w:rPr>
        <w:t xml:space="preserve">Какие,  по</w:t>
      </w:r>
      <w:r>
        <w:rPr>
          <w:rFonts w:ascii="Times New Roman" w:hAnsi="Times New Roman"/>
          <w:sz w:val="26"/>
          <w:szCs w:val="26"/>
        </w:rPr>
        <w:t xml:space="preserve">  Вашему  мнению,  субъекты  предпринимательской и (или)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инвестиционной   деятельности   будут   затронуты   </w:t>
      </w:r>
      <w:r>
        <w:rPr>
          <w:rFonts w:ascii="Times New Roman" w:hAnsi="Times New Roman"/>
          <w:sz w:val="26"/>
          <w:szCs w:val="26"/>
        </w:rPr>
        <w:t xml:space="preserve">предлагаемым  пра</w:t>
      </w:r>
      <w:r>
        <w:rPr>
          <w:rFonts w:ascii="Times New Roman" w:hAnsi="Times New Roman"/>
          <w:sz w:val="26"/>
          <w:szCs w:val="26"/>
        </w:rPr>
        <w:t xml:space="preserve">вовым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регулированием  (</w:t>
      </w:r>
      <w:r>
        <w:rPr>
          <w:rFonts w:ascii="Times New Roman" w:hAnsi="Times New Roman"/>
          <w:sz w:val="26"/>
          <w:szCs w:val="26"/>
        </w:rPr>
        <w:t xml:space="preserve">по  видам  субъектов,  по  отраслям,  по количеству таких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субъектов в городе Костроме)? 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6.  </w:t>
      </w:r>
      <w:r>
        <w:rPr>
          <w:rFonts w:ascii="Times New Roman" w:hAnsi="Times New Roman"/>
          <w:sz w:val="26"/>
          <w:szCs w:val="26"/>
        </w:rPr>
        <w:t xml:space="preserve">Повлияет  ли</w:t>
      </w:r>
      <w:r>
        <w:rPr>
          <w:rFonts w:ascii="Times New Roman" w:hAnsi="Times New Roman"/>
          <w:sz w:val="26"/>
          <w:szCs w:val="26"/>
        </w:rPr>
        <w:t xml:space="preserve">  введен</w:t>
      </w:r>
      <w:r>
        <w:rPr>
          <w:rFonts w:ascii="Times New Roman" w:hAnsi="Times New Roman"/>
          <w:sz w:val="26"/>
          <w:szCs w:val="26"/>
        </w:rPr>
        <w:t xml:space="preserve">ие  предлагаемого  правового  регулирования на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конкурентную  среду</w:t>
      </w:r>
      <w:r>
        <w:rPr>
          <w:rFonts w:ascii="Times New Roman" w:hAnsi="Times New Roman"/>
          <w:sz w:val="26"/>
          <w:szCs w:val="26"/>
        </w:rPr>
        <w:t xml:space="preserve">  в  отрасли,  будет  ли способствовать необоснованному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изменению  расстановки</w:t>
      </w:r>
      <w:r>
        <w:rPr>
          <w:rFonts w:ascii="Times New Roman" w:hAnsi="Times New Roman"/>
          <w:sz w:val="26"/>
          <w:szCs w:val="26"/>
        </w:rPr>
        <w:t xml:space="preserve">  сил  в  отрасли?  </w:t>
      </w:r>
      <w:r>
        <w:rPr>
          <w:rFonts w:ascii="Times New Roman" w:hAnsi="Times New Roman"/>
          <w:sz w:val="26"/>
          <w:szCs w:val="26"/>
        </w:rPr>
        <w:t xml:space="preserve">Если  да</w:t>
      </w:r>
      <w:r>
        <w:rPr>
          <w:rFonts w:ascii="Times New Roman" w:hAnsi="Times New Roman"/>
          <w:sz w:val="26"/>
          <w:szCs w:val="26"/>
        </w:rPr>
        <w:t xml:space="preserve">,  то как? Приведите, по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возможности, количественные оценки. _______________________</w:t>
      </w:r>
      <w:r>
        <w:rPr>
          <w:rFonts w:ascii="Times New Roman" w:hAnsi="Times New Roman"/>
          <w:sz w:val="26"/>
          <w:szCs w:val="26"/>
        </w:rPr>
        <w:t xml:space="preserve">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7.   </w:t>
      </w:r>
      <w:r>
        <w:rPr>
          <w:rFonts w:ascii="Times New Roman" w:hAnsi="Times New Roman"/>
          <w:sz w:val="26"/>
          <w:szCs w:val="26"/>
        </w:rPr>
        <w:t xml:space="preserve">Оцените,   </w:t>
      </w:r>
      <w:r>
        <w:rPr>
          <w:rFonts w:ascii="Times New Roman" w:hAnsi="Times New Roman"/>
          <w:sz w:val="26"/>
          <w:szCs w:val="26"/>
        </w:rPr>
        <w:t xml:space="preserve">насколько   полно   и   точно   отражены  обязанности,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ответственность    су</w:t>
      </w:r>
      <w:r>
        <w:rPr>
          <w:rFonts w:ascii="Times New Roman" w:hAnsi="Times New Roman"/>
          <w:sz w:val="26"/>
          <w:szCs w:val="26"/>
        </w:rPr>
        <w:t xml:space="preserve">бъектов    предпринимательской    и   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а</w:t>
      </w:r>
      <w:r>
        <w:rPr>
          <w:rFonts w:ascii="Times New Roman" w:hAnsi="Times New Roman"/>
          <w:sz w:val="26"/>
          <w:szCs w:val="26"/>
        </w:rPr>
        <w:t xml:space="preserve">  также  насколько понятно сформулированы административные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процедуры,  реализуемые</w:t>
      </w:r>
      <w:r>
        <w:rPr>
          <w:rFonts w:ascii="Times New Roman" w:hAnsi="Times New Roman"/>
          <w:sz w:val="26"/>
          <w:szCs w:val="26"/>
        </w:rPr>
        <w:t xml:space="preserve">  исполнительными  органами государственной власти,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насколько точно и недвусмысленно прописаны властные </w:t>
      </w:r>
      <w:r>
        <w:rPr>
          <w:rFonts w:ascii="Times New Roman" w:hAnsi="Times New Roman"/>
          <w:sz w:val="26"/>
          <w:szCs w:val="26"/>
        </w:rPr>
        <w:t xml:space="preserve">полномочия? 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8. Содержит ли проект муниципального правового акта положения, которые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необоснованно </w:t>
      </w:r>
      <w:r>
        <w:rPr>
          <w:rFonts w:ascii="Times New Roman" w:hAnsi="Times New Roman"/>
          <w:sz w:val="26"/>
          <w:szCs w:val="26"/>
        </w:rPr>
        <w:t xml:space="preserve"> затрудняют</w:t>
      </w:r>
      <w:r>
        <w:rPr>
          <w:rFonts w:ascii="Times New Roman" w:hAnsi="Times New Roman"/>
          <w:sz w:val="26"/>
          <w:szCs w:val="26"/>
        </w:rPr>
        <w:t xml:space="preserve">  ведение  предпринимательской  и 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деятельности? 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9.  </w:t>
      </w:r>
      <w:r>
        <w:rPr>
          <w:rFonts w:ascii="Times New Roman" w:hAnsi="Times New Roman"/>
          <w:sz w:val="26"/>
          <w:szCs w:val="26"/>
        </w:rPr>
        <w:t xml:space="preserve">Оцените  издержки</w:t>
      </w:r>
      <w:r>
        <w:rPr>
          <w:rFonts w:ascii="Times New Roman" w:hAnsi="Times New Roman"/>
          <w:sz w:val="26"/>
          <w:szCs w:val="26"/>
        </w:rPr>
        <w:t xml:space="preserve">  субъектов </w:t>
      </w:r>
      <w:r>
        <w:rPr>
          <w:rFonts w:ascii="Times New Roman" w:hAnsi="Times New Roman"/>
          <w:sz w:val="26"/>
          <w:szCs w:val="26"/>
        </w:rPr>
        <w:t xml:space="preserve"> предпринимательской и инвестиционной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деятельности,   </w:t>
      </w:r>
      <w:r>
        <w:rPr>
          <w:rFonts w:ascii="Times New Roman" w:hAnsi="Times New Roman"/>
          <w:sz w:val="26"/>
          <w:szCs w:val="26"/>
        </w:rPr>
        <w:t xml:space="preserve"> возникающие    при   введении   предлагаемого   правового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регулирования.  </w:t>
      </w:r>
      <w:r>
        <w:rPr>
          <w:rFonts w:ascii="Times New Roman" w:hAnsi="Times New Roman"/>
          <w:sz w:val="26"/>
          <w:szCs w:val="26"/>
        </w:rPr>
        <w:t xml:space="preserve">Какие  из</w:t>
      </w:r>
      <w:r>
        <w:rPr>
          <w:rFonts w:ascii="Times New Roman" w:hAnsi="Times New Roman"/>
          <w:sz w:val="26"/>
          <w:szCs w:val="26"/>
        </w:rPr>
        <w:t xml:space="preserve">  них  Вы  считаете  избыточными?  Если возможно,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оцените  затраты</w:t>
      </w:r>
      <w:r>
        <w:rPr>
          <w:rFonts w:ascii="Times New Roman" w:hAnsi="Times New Roman"/>
          <w:sz w:val="26"/>
          <w:szCs w:val="26"/>
        </w:rPr>
        <w:t xml:space="preserve">  на выполнение вводимых требований количественно (в</w:t>
      </w:r>
      <w:r>
        <w:rPr>
          <w:rFonts w:ascii="Times New Roman" w:hAnsi="Times New Roman"/>
          <w:sz w:val="26"/>
          <w:szCs w:val="26"/>
        </w:rPr>
        <w:t xml:space="preserve"> часах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рабочего времени, в денежном эквиваленте и прочее). 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10.   Иные   </w:t>
      </w:r>
      <w:r>
        <w:rPr>
          <w:rFonts w:ascii="Times New Roman" w:hAnsi="Times New Roman"/>
          <w:sz w:val="26"/>
          <w:szCs w:val="26"/>
        </w:rPr>
        <w:t xml:space="preserve">предложени</w:t>
      </w:r>
      <w:r>
        <w:rPr>
          <w:rFonts w:ascii="Times New Roman" w:hAnsi="Times New Roman"/>
          <w:sz w:val="26"/>
          <w:szCs w:val="26"/>
        </w:rPr>
        <w:t xml:space="preserve">я  и</w:t>
      </w:r>
      <w:r>
        <w:rPr>
          <w:rFonts w:ascii="Times New Roman" w:hAnsi="Times New Roman"/>
          <w:sz w:val="26"/>
          <w:szCs w:val="26"/>
        </w:rPr>
        <w:t xml:space="preserve">  замечания,  которые,  по  Вашему  мнению,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целесообразно  учесть</w:t>
      </w:r>
      <w:r>
        <w:rPr>
          <w:rFonts w:ascii="Times New Roman" w:hAnsi="Times New Roman"/>
          <w:sz w:val="26"/>
          <w:szCs w:val="26"/>
        </w:rPr>
        <w:t xml:space="preserve">  при  проведении  оценки  регулирующего  воздействия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проекта муниципального правового акта и его принятии. ____________________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_____________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</w:pPr>
      <w:r/>
      <w:r/>
    </w:p>
    <w:sectPr>
      <w:footnotePr/>
      <w:endnotePr/>
      <w:type w:val="nextPage"/>
      <w:pgSz w:w="11906" w:h="16838" w:orient="portrait"/>
      <w:pgMar w:top="1134" w:right="850" w:bottom="28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36"/>
    <w:link w:val="856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WW8Num3z0"/>
    <w:qFormat/>
    <w:rPr>
      <w:b/>
      <w:sz w:val="26"/>
      <w:szCs w:val="26"/>
    </w:rPr>
  </w:style>
  <w:style w:type="character" w:styleId="801" w:customStyle="1">
    <w:name w:val="WW8Num3z1"/>
    <w:qFormat/>
    <w:rPr>
      <w:b w:val="0"/>
      <w:color w:val="000000"/>
      <w:sz w:val="24"/>
      <w:szCs w:val="26"/>
    </w:rPr>
  </w:style>
  <w:style w:type="character" w:styleId="802" w:customStyle="1">
    <w:name w:val="WW8Num3z2"/>
    <w:qFormat/>
    <w:rPr>
      <w:sz w:val="26"/>
      <w:szCs w:val="26"/>
    </w:rPr>
  </w:style>
  <w:style w:type="character" w:styleId="803" w:customStyle="1">
    <w:name w:val="WW8Num3z3"/>
    <w:qFormat/>
  </w:style>
  <w:style w:type="character" w:styleId="804" w:customStyle="1">
    <w:name w:val="WW8Num3z4"/>
    <w:qFormat/>
  </w:style>
  <w:style w:type="character" w:styleId="805" w:customStyle="1">
    <w:name w:val="WW8Num3z5"/>
    <w:qFormat/>
  </w:style>
  <w:style w:type="character" w:styleId="806" w:customStyle="1">
    <w:name w:val="WW8Num3z6"/>
    <w:qFormat/>
  </w:style>
  <w:style w:type="character" w:styleId="807" w:customStyle="1">
    <w:name w:val="WW8Num3z7"/>
    <w:qFormat/>
  </w:style>
  <w:style w:type="character" w:styleId="808" w:customStyle="1">
    <w:name w:val="WW8Num3z8"/>
    <w:qFormat/>
  </w:style>
  <w:style w:type="character" w:styleId="809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10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11" w:customStyle="1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812" w:customStyle="1">
    <w:name w:val="Основной шрифт абзаца1"/>
    <w:qFormat/>
  </w:style>
  <w:style w:type="character" w:styleId="813" w:customStyle="1">
    <w:name w:val="Absatz-Standardschriftart"/>
    <w:qFormat/>
  </w:style>
  <w:style w:type="character" w:styleId="814" w:customStyle="1">
    <w:name w:val="Footnote Characters"/>
    <w:qFormat/>
    <w:rPr>
      <w:vertAlign w:val="superscript"/>
    </w:rPr>
  </w:style>
  <w:style w:type="character" w:styleId="815" w:customStyle="1">
    <w:name w:val="Привязка сноски"/>
    <w:rPr>
      <w:vertAlign w:val="superscript"/>
    </w:rPr>
  </w:style>
  <w:style w:type="character" w:styleId="816" w:customStyle="1">
    <w:name w:val="Footnote Text Char"/>
    <w:qFormat/>
    <w:rPr>
      <w:sz w:val="18"/>
    </w:rPr>
  </w:style>
  <w:style w:type="character" w:styleId="817" w:customStyle="1">
    <w:name w:val="Интернет-ссылка"/>
    <w:rPr>
      <w:color w:val="0000ff"/>
      <w:u w:val="single"/>
    </w:rPr>
  </w:style>
  <w:style w:type="character" w:styleId="818" w:customStyle="1">
    <w:name w:val="Footer Char"/>
    <w:qFormat/>
  </w:style>
  <w:style w:type="character" w:styleId="819" w:customStyle="1">
    <w:name w:val="Header Char"/>
    <w:qFormat/>
  </w:style>
  <w:style w:type="character" w:styleId="820" w:customStyle="1">
    <w:name w:val="Intense Quote Char"/>
    <w:qFormat/>
    <w:rPr>
      <w:i/>
    </w:rPr>
  </w:style>
  <w:style w:type="character" w:styleId="821" w:customStyle="1">
    <w:name w:val="Quote Char"/>
    <w:qFormat/>
    <w:rPr>
      <w:i/>
    </w:rPr>
  </w:style>
  <w:style w:type="character" w:styleId="822" w:customStyle="1">
    <w:name w:val="Subtitle Char"/>
    <w:qFormat/>
    <w:rPr>
      <w:sz w:val="24"/>
      <w:szCs w:val="24"/>
    </w:rPr>
  </w:style>
  <w:style w:type="character" w:styleId="823" w:customStyle="1">
    <w:name w:val="Title Char"/>
    <w:qFormat/>
    <w:rPr>
      <w:sz w:val="48"/>
      <w:szCs w:val="48"/>
    </w:rPr>
  </w:style>
  <w:style w:type="character" w:styleId="824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25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26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7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28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29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30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31" w:customStyle="1">
    <w:name w:val="Heading 2 Char"/>
    <w:qFormat/>
    <w:rPr>
      <w:rFonts w:ascii="Arial" w:hAnsi="Arial" w:eastAsia="Arial" w:cs="Arial"/>
      <w:sz w:val="34"/>
    </w:rPr>
  </w:style>
  <w:style w:type="character" w:styleId="832" w:customStyle="1">
    <w:name w:val="Heading 1 Char"/>
    <w:qFormat/>
    <w:rPr>
      <w:rFonts w:ascii="Arial" w:hAnsi="Arial" w:eastAsia="Arial" w:cs="Arial"/>
      <w:sz w:val="40"/>
      <w:szCs w:val="40"/>
    </w:rPr>
  </w:style>
  <w:style w:type="paragraph" w:styleId="833">
    <w:name w:val="Title"/>
    <w:next w:val="834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34">
    <w:name w:val="Body Text"/>
    <w:basedOn w:val="787"/>
    <w:pPr>
      <w:spacing w:after="140" w:line="276" w:lineRule="auto"/>
    </w:pPr>
  </w:style>
  <w:style w:type="paragraph" w:styleId="835">
    <w:name w:val="List"/>
    <w:basedOn w:val="834"/>
    <w:rPr>
      <w:rFonts w:cs="Arial"/>
    </w:rPr>
  </w:style>
  <w:style w:type="paragraph" w:styleId="836">
    <w:name w:val="Caption"/>
    <w:basedOn w:val="78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37">
    <w:name w:val="index heading"/>
    <w:basedOn w:val="787"/>
    <w:qFormat/>
    <w:pPr>
      <w:suppressLineNumbers/>
    </w:pPr>
    <w:rPr>
      <w:rFonts w:cs="Arial"/>
    </w:rPr>
  </w:style>
  <w:style w:type="paragraph" w:styleId="838">
    <w:name w:val="Normal (Web)"/>
    <w:basedOn w:val="787"/>
    <w:qFormat/>
    <w:pPr>
      <w:spacing w:before="280" w:after="280"/>
      <w:widowControl/>
    </w:pPr>
    <w:rPr>
      <w:rFonts w:ascii="Times New Roman" w:hAnsi="Times New Roman"/>
      <w:sz w:val="24"/>
      <w:szCs w:val="24"/>
    </w:rPr>
  </w:style>
  <w:style w:type="paragraph" w:styleId="839" w:customStyle="1">
    <w:name w:val="Содержимое таблицы"/>
    <w:basedOn w:val="787"/>
    <w:qFormat/>
    <w:pPr>
      <w:suppressLineNumbers/>
    </w:pPr>
  </w:style>
  <w:style w:type="paragraph" w:styleId="840" w:customStyle="1">
    <w:name w:val="Заголовок таблицы"/>
    <w:basedOn w:val="839"/>
    <w:qFormat/>
    <w:pPr>
      <w:jc w:val="center"/>
    </w:pPr>
    <w:rPr>
      <w:b/>
      <w:bCs/>
    </w:rPr>
  </w:style>
  <w:style w:type="paragraph" w:styleId="841">
    <w:name w:val="Balloon Text"/>
    <w:basedOn w:val="787"/>
    <w:qFormat/>
    <w:rPr>
      <w:rFonts w:ascii="Tahoma" w:hAnsi="Tahoma"/>
      <w:sz w:val="16"/>
      <w:szCs w:val="16"/>
    </w:rPr>
  </w:style>
  <w:style w:type="paragraph" w:styleId="842" w:customStyle="1">
    <w:name w:val="Указатель1"/>
    <w:basedOn w:val="787"/>
    <w:qFormat/>
  </w:style>
  <w:style w:type="paragraph" w:styleId="843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44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5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6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7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8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0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1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2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3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4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5" w:customStyle="1">
    <w:name w:val="Верхний и нижний колонтитулы"/>
    <w:basedOn w:val="787"/>
    <w:qFormat/>
    <w:pPr>
      <w:tabs>
        <w:tab w:val="center" w:pos="4677" w:leader="none"/>
        <w:tab w:val="right" w:pos="9355" w:leader="none"/>
      </w:tabs>
      <w:suppressLineNumbers/>
    </w:pPr>
  </w:style>
  <w:style w:type="paragraph" w:styleId="856">
    <w:name w:val="Footer"/>
    <w:basedOn w:val="787"/>
  </w:style>
  <w:style w:type="paragraph" w:styleId="857">
    <w:name w:val="Header"/>
    <w:basedOn w:val="787"/>
  </w:style>
  <w:style w:type="paragraph" w:styleId="858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9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60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61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List Paragraph"/>
    <w:qFormat/>
    <w:pPr>
      <w:contextualSpacing/>
      <w:ind w:left="720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numbering" w:styleId="863" w:customStyle="1">
    <w:name w:val="WW8Num3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20</cp:revision>
  <dcterms:created xsi:type="dcterms:W3CDTF">2021-07-09T13:32:00Z</dcterms:created>
  <dcterms:modified xsi:type="dcterms:W3CDTF">2024-10-21T07:29:09Z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