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both"/>
        <w:tabs>
          <w:tab w:val="left" w:pos="-24208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b w:val="0"/>
          <w:bCs w:val="0"/>
          <w:iCs/>
          <w:color w:val="000000"/>
          <w:szCs w:val="26"/>
        </w:rPr>
        <w:tab/>
      </w:r>
      <w:r>
        <w:rPr>
          <w:rFonts w:ascii="Times New Roman" w:hAnsi="Times New Roman" w:cs="Times New Roman"/>
          <w:b w:val="0"/>
          <w:bCs w:val="0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схемам расположения земельных участков на кадастровом плане территории, расположенных в городе Костроме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по адресам: </w:t>
      </w:r>
      <w:r>
        <w:rPr>
          <w:rFonts w:ascii="Times New Roman" w:hAnsi="Times New Roman"/>
          <w:sz w:val="26"/>
          <w:szCs w:val="26"/>
        </w:rPr>
        <w:t xml:space="preserve">улица Козуева, 3а, улица Задорина, 9/101, улица Задорина, 3, улица Пятницкая, 45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4"/>
        </w:rPr>
        <w:t xml:space="preserve"> являются приложени</w:t>
      </w:r>
      <w:r>
        <w:rPr>
          <w:rFonts w:ascii="Times New Roman" w:hAnsi="Times New Roman" w:cs="Times New Roman"/>
          <w:sz w:val="26"/>
          <w:szCs w:val="24"/>
        </w:rPr>
        <w:t xml:space="preserve">ями</w:t>
      </w:r>
      <w:r>
        <w:rPr>
          <w:rFonts w:ascii="Times New Roman" w:hAnsi="Times New Roman" w:cs="Times New Roman"/>
          <w:sz w:val="26"/>
          <w:szCs w:val="24"/>
        </w:rPr>
        <w:t xml:space="preserve"> к постановлению Главы города Костромы от 4 июня</w:t>
      </w:r>
      <w:r>
        <w:rPr>
          <w:rFonts w:ascii="Times New Roman" w:hAnsi="Times New Roman" w:cs="Times New Roman"/>
          <w:sz w:val="26"/>
          <w:szCs w:val="24"/>
        </w:rPr>
        <w:t xml:space="preserve"> 2025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 года № 52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25 июня 2025 года с </w:t>
      </w:r>
      <w:r>
        <w:rPr>
          <w:rFonts w:ascii="Times New Roman" w:hAnsi="Times New Roman"/>
          <w:sz w:val="26"/>
          <w:szCs w:val="26"/>
          <w:highlight w:val="white"/>
        </w:rPr>
        <w:t xml:space="preserve">10.00 до 11.00 часов в здании по адресу: Костромская область, город Кострома, площадь Конституции, дом 2, 3 этаж, кабинет 306.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Костромская область, город Кострома, площадь Конституции,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адрес: </w:t>
      </w:r>
      <w:hyperlink r:id="rId11" w:tooltip="mailto:NoskovaVA@gradkostroma.ru" w:history="1">
        <w:r>
          <w:rPr>
            <w:rStyle w:val="883"/>
            <w:rFonts w:ascii="Times New Roman" w:hAnsi="Times New Roman" w:cs="Times New Roman"/>
            <w:sz w:val="26"/>
            <w:szCs w:val="24"/>
            <w:lang w:val="en-US" w:eastAsia="ru-RU"/>
          </w:rPr>
          <w:t xml:space="preserve">MukhinaKE</w:t>
        </w:r>
        <w:r>
          <w:rPr>
            <w:rStyle w:val="883"/>
            <w:rFonts w:ascii="Times New Roman" w:hAnsi="Times New Roman" w:cs="Times New Roman"/>
            <w:sz w:val="26"/>
            <w:szCs w:val="24"/>
            <w:lang w:eastAsia="ru-RU"/>
          </w:rPr>
          <w:t xml:space="preserve">@</w:t>
        </w:r>
        <w:r>
          <w:rPr>
            <w:rStyle w:val="883"/>
            <w:rFonts w:ascii="Times New Roman" w:hAnsi="Times New Roman" w:cs="Times New Roman"/>
            <w:sz w:val="26"/>
            <w:szCs w:val="24"/>
            <w:lang w:val="en-US" w:eastAsia="ru-RU"/>
          </w:rPr>
          <w:t xml:space="preserve">gradkostroma</w:t>
        </w:r>
        <w:r>
          <w:rPr>
            <w:rStyle w:val="883"/>
            <w:rFonts w:ascii="Times New Roman" w:hAnsi="Times New Roman" w:cs="Times New Roman"/>
            <w:sz w:val="26"/>
            <w:szCs w:val="24"/>
            <w:lang w:eastAsia="ru-RU"/>
          </w:rPr>
          <w:t xml:space="preserve">.</w:t>
        </w:r>
        <w:r>
          <w:rPr>
            <w:rStyle w:val="883"/>
            <w:rFonts w:ascii="Times New Roman" w:hAnsi="Times New Roman" w:cs="Times New Roman"/>
            <w:sz w:val="26"/>
            <w:szCs w:val="24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 xml:space="preserve">.</w:t>
      </w:r>
      <w:r/>
    </w:p>
    <w:p>
      <w:pPr>
        <w:ind w:firstLine="720"/>
        <w:jc w:val="both"/>
        <w:widowControl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подлежащие рассмотрению на публичных слушаниях, и информационные материалы к ним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12" w:tooltip="https://grad.kostroma.gov.ru" w:history="1"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(раздел «Хозяйственная деятельность»/ Градостроительство/ публичные слушания) с 16 июня  2025 года.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ind w:firstLine="709"/>
        <w:jc w:val="both"/>
        <w:widowControl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на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официальном сайте Администрации города Костромы в информационно-телекоммуникационной сети "Интернет" по адресу: </w:t>
      </w:r>
      <w:hyperlink r:id="rId13" w:tooltip="https://grad.kostroma.gov.ru" w:history="1"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(раздел «Хозяйственная деятельность»/ Градостроительство/ публичные слушания)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 16 по 25 июня 2025 года</w:t>
      </w:r>
      <w:r>
        <w:rPr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 xml:space="preserve">в здании по адресу: </w:t>
      </w:r>
      <w:r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>
        <w:rPr>
          <w:rFonts w:ascii="Times New Roman" w:hAnsi="Times New Roman" w:cs="Times New Roman"/>
          <w:sz w:val="26"/>
          <w:szCs w:val="26"/>
        </w:rPr>
        <w:t xml:space="preserve">Костромская область, </w:t>
      </w:r>
      <w:r>
        <w:rPr>
          <w:rFonts w:ascii="Times New Roman" w:hAnsi="Times New Roman" w:cs="Times New Roman"/>
          <w:sz w:val="26"/>
          <w:szCs w:val="26"/>
        </w:rPr>
        <w:t xml:space="preserve">городской округ город Кострома, </w:t>
      </w:r>
      <w:r>
        <w:rPr>
          <w:rFonts w:ascii="Times New Roman" w:hAnsi="Times New Roman" w:cs="Times New Roman"/>
          <w:sz w:val="26"/>
          <w:szCs w:val="26"/>
        </w:rPr>
        <w:t xml:space="preserve">город Кострома, площадь Конституции, 2, 4 этаж, кабинет 406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с 16 по 25 июня 2025 года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9.00 до 13.00 и с 14.00 до 17.00,  ежедневно в будние дни.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1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850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рассматриваемых схем: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850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 16 по 25 июня 2025 года;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850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посредством записи в книге (журнале) учета посетителей экспозиции схем, подлежащих рассмотрению на публичных слушаниях,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будние дни 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16 по 25 июня  2025 года с 9.00 до 13.00 и с 14.00 до 17.00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22"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 в устной и письменной форме в ходе проведения собрания участников публичных слушаний.</w:t>
      </w:r>
      <w:r>
        <w:rPr>
          <w:rFonts w:ascii="Times New Roman" w:hAnsi="Times New Roman" w:cs="Times New Roman"/>
          <w:sz w:val="26"/>
          <w:szCs w:val="24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Tahoma">
    <w:panose1 w:val="020B0604030504040204"/>
  </w:font>
  <w:font w:name="Liberation Sans">
    <w:panose1 w:val="020B0604020202020204"/>
  </w:font>
  <w:font w:name="Courier New">
    <w:panose1 w:val="02070309020205020404"/>
  </w:font>
  <w:font w:name="OpenSymbol;Arial Unicode MS">
    <w:panose1 w:val="05010000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</w:pPr>
    <w:r/>
    <w:r/>
  </w:p>
  <w:p>
    <w:pPr>
      <w:ind w:left="5103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5103"/>
      <w:jc w:val="center"/>
      <w:rPr>
        <w:rFonts w:ascii="Times New Roman" w:hAnsi="Times New Roman" w:cs="Times New Roman"/>
        <w:bCs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  <w:highlight w:val="none"/>
      </w:rPr>
    </w:r>
    <w:r>
      <w:rPr>
        <w:rFonts w:ascii="Times New Roman" w:hAnsi="Times New Roman" w:cs="Times New Roman"/>
        <w:bCs/>
        <w:i/>
        <w:sz w:val="24"/>
        <w:szCs w:val="24"/>
      </w:rPr>
    </w:r>
    <w:r>
      <w:rPr>
        <w:rFonts w:ascii="Times New Roman" w:hAnsi="Times New Roman" w:cs="Times New Roman"/>
        <w:bCs/>
        <w:i/>
        <w:sz w:val="24"/>
        <w:szCs w:val="24"/>
      </w:rPr>
    </w:r>
  </w:p>
  <w:p>
    <w:pPr>
      <w:ind w:left="5103"/>
      <w:jc w:val="center"/>
      <w:rPr>
        <w:rFonts w:ascii="Times New Roman" w:hAnsi="Times New Roman" w:cs="Times New Roman"/>
        <w:bCs/>
        <w:i/>
        <w:sz w:val="24"/>
        <w:szCs w:val="24"/>
        <w:highlight w:val="none"/>
      </w:rPr>
    </w:pPr>
    <w:r>
      <w:rPr>
        <w:rFonts w:ascii="Times New Roman" w:hAnsi="Times New Roman" w:cs="Times New Roman"/>
        <w:i/>
        <w:sz w:val="24"/>
        <w:szCs w:val="24"/>
        <w:highlight w:val="none"/>
      </w:rPr>
    </w:r>
    <w:r>
      <w:rPr>
        <w:rFonts w:ascii="Times New Roman" w:hAnsi="Times New Roman" w:cs="Times New Roman"/>
        <w:bCs/>
        <w:i/>
        <w:sz w:val="24"/>
        <w:szCs w:val="24"/>
        <w:highlight w:val="none"/>
      </w:rPr>
    </w:r>
    <w:r>
      <w:rPr>
        <w:rFonts w:ascii="Times New Roman" w:hAnsi="Times New Roman" w:cs="Times New Roman"/>
        <w:bCs/>
        <w:i/>
        <w:sz w:val="24"/>
        <w:szCs w:val="24"/>
        <w:highlight w:val="none"/>
      </w:rPr>
    </w:r>
  </w:p>
  <w:p>
    <w:pPr>
      <w:ind w:left="5103"/>
      <w:jc w:val="center"/>
      <w:rPr>
        <w:rFonts w:ascii="Times New Roman" w:hAnsi="Times New Roman" w:cs="Times New Roman"/>
        <w:bCs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  <w:highlight w:val="none"/>
      </w:rPr>
    </w:r>
    <w:r>
      <w:rPr>
        <w:rFonts w:ascii="Times New Roman" w:hAnsi="Times New Roman" w:cs="Times New Roman"/>
        <w:bCs/>
        <w:i/>
        <w:sz w:val="24"/>
        <w:szCs w:val="24"/>
      </w:rPr>
    </w:r>
    <w:r>
      <w:rPr>
        <w:rFonts w:ascii="Times New Roman" w:hAnsi="Times New Roman" w:cs="Times New Roman"/>
        <w:bCs/>
        <w:i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theme="minorBid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 w:bidi="ar-SA"/>
    </w:rPr>
  </w:style>
  <w:style w:type="paragraph" w:styleId="715">
    <w:name w:val="Heading 1"/>
    <w:basedOn w:val="714"/>
    <w:next w:val="714"/>
    <w:link w:val="743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716">
    <w:name w:val="Heading 2"/>
    <w:basedOn w:val="714"/>
    <w:next w:val="714"/>
    <w:link w:val="744"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717">
    <w:name w:val="Heading 3"/>
    <w:basedOn w:val="714"/>
    <w:next w:val="714"/>
    <w:link w:val="745"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718">
    <w:name w:val="Heading 4"/>
    <w:basedOn w:val="714"/>
    <w:next w:val="714"/>
    <w:link w:val="746"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47"/>
    <w:qFormat/>
    <w:pPr>
      <w:jc w:val="center"/>
      <w:keepNext/>
      <w:outlineLvl w:val="4"/>
    </w:pPr>
    <w:rPr>
      <w:b/>
      <w:sz w:val="32"/>
      <w:lang w:val="en-US"/>
    </w:rPr>
  </w:style>
  <w:style w:type="paragraph" w:styleId="720">
    <w:name w:val="Heading 6"/>
    <w:basedOn w:val="714"/>
    <w:next w:val="714"/>
    <w:link w:val="748"/>
    <w:qFormat/>
    <w:pPr>
      <w:jc w:val="center"/>
      <w:keepNext/>
      <w:outlineLvl w:val="5"/>
    </w:pPr>
    <w:rPr>
      <w:b/>
      <w:sz w:val="36"/>
      <w:lang w:val="en-US"/>
    </w:rPr>
  </w:style>
  <w:style w:type="paragraph" w:styleId="721">
    <w:name w:val="Heading 7"/>
    <w:basedOn w:val="714"/>
    <w:next w:val="714"/>
    <w:link w:val="749"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50"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723">
    <w:name w:val="Heading 9"/>
    <w:basedOn w:val="714"/>
    <w:next w:val="714"/>
    <w:link w:val="751"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1 Char"/>
    <w:basedOn w:val="724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24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24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4 Char"/>
    <w:basedOn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basedOn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basedOn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7 Char"/>
    <w:basedOn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Heading 8 Char"/>
    <w:basedOn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9 Char"/>
    <w:basedOn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Title Char"/>
    <w:basedOn w:val="724"/>
    <w:uiPriority w:val="10"/>
    <w:rPr>
      <w:sz w:val="48"/>
      <w:szCs w:val="48"/>
    </w:rPr>
  </w:style>
  <w:style w:type="character" w:styleId="737" w:customStyle="1">
    <w:name w:val="Subtitle Char"/>
    <w:basedOn w:val="724"/>
    <w:uiPriority w:val="11"/>
    <w:rPr>
      <w:sz w:val="24"/>
      <w:szCs w:val="24"/>
    </w:rPr>
  </w:style>
  <w:style w:type="character" w:styleId="738" w:customStyle="1">
    <w:name w:val="Quote Char"/>
    <w:uiPriority w:val="29"/>
    <w:rPr>
      <w:i/>
    </w:rPr>
  </w:style>
  <w:style w:type="character" w:styleId="739" w:customStyle="1">
    <w:name w:val="Intense Quote Char"/>
    <w:uiPriority w:val="30"/>
    <w:rPr>
      <w:i/>
    </w:rPr>
  </w:style>
  <w:style w:type="character" w:styleId="740" w:customStyle="1">
    <w:name w:val="Caption Char"/>
    <w:uiPriority w:val="99"/>
  </w:style>
  <w:style w:type="character" w:styleId="741" w:customStyle="1">
    <w:name w:val="Footnote Text Char"/>
    <w:uiPriority w:val="99"/>
    <w:rPr>
      <w:sz w:val="18"/>
    </w:rPr>
  </w:style>
  <w:style w:type="character" w:styleId="742" w:customStyle="1">
    <w:name w:val="Endnote Text Char"/>
    <w:uiPriority w:val="99"/>
    <w:rPr>
      <w:sz w:val="20"/>
    </w:rPr>
  </w:style>
  <w:style w:type="character" w:styleId="743" w:customStyle="1">
    <w:name w:val="Заголовок 1 Знак1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Заголовок 2 Знак1"/>
    <w:basedOn w:val="724"/>
    <w:link w:val="716"/>
    <w:uiPriority w:val="9"/>
    <w:rPr>
      <w:rFonts w:ascii="Arial" w:hAnsi="Arial" w:eastAsia="Arial" w:cs="Arial"/>
      <w:sz w:val="34"/>
    </w:rPr>
  </w:style>
  <w:style w:type="character" w:styleId="745" w:customStyle="1">
    <w:name w:val="Заголовок 3 Знак1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Заголовок 4 Знак1"/>
    <w:basedOn w:val="724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Заголовок 5 Знак1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Заголовок 6 Знак1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Заголовок 7 Знак1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Заголовок 8 Знак1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Заголовок 9 Знак1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Название Знак"/>
    <w:basedOn w:val="724"/>
    <w:link w:val="984"/>
    <w:uiPriority w:val="10"/>
    <w:rPr>
      <w:sz w:val="48"/>
      <w:szCs w:val="48"/>
    </w:rPr>
  </w:style>
  <w:style w:type="character" w:styleId="753" w:customStyle="1">
    <w:name w:val="Подзаголовок Знак1"/>
    <w:basedOn w:val="724"/>
    <w:link w:val="1037"/>
    <w:uiPriority w:val="11"/>
    <w:rPr>
      <w:sz w:val="24"/>
      <w:szCs w:val="24"/>
    </w:rPr>
  </w:style>
  <w:style w:type="character" w:styleId="754" w:customStyle="1">
    <w:name w:val="Цитата 2 Знак1"/>
    <w:link w:val="1036"/>
    <w:uiPriority w:val="29"/>
    <w:rPr>
      <w:i/>
    </w:rPr>
  </w:style>
  <w:style w:type="character" w:styleId="755" w:customStyle="1">
    <w:name w:val="Выделенная цитата Знак1"/>
    <w:link w:val="1035"/>
    <w:uiPriority w:val="30"/>
    <w:rPr>
      <w:i/>
    </w:rPr>
  </w:style>
  <w:style w:type="character" w:styleId="756" w:customStyle="1">
    <w:name w:val="Нижний колонтитул Знак1"/>
    <w:link w:val="1007"/>
    <w:uiPriority w:val="99"/>
  </w:style>
  <w:style w:type="table" w:styleId="757">
    <w:name w:val="Table Grid"/>
    <w:basedOn w:val="72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8" w:customStyle="1">
    <w:name w:val="Table Grid Light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9">
    <w:name w:val="Plain Table 1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7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2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7" w:customStyle="1">
    <w:name w:val="Grid Table 4 - Accent 2"/>
    <w:basedOn w:val="72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8" w:customStyle="1">
    <w:name w:val="Grid Table 4 - Accent 3"/>
    <w:basedOn w:val="72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9" w:customStyle="1">
    <w:name w:val="Grid Table 4 - Accent 4"/>
    <w:basedOn w:val="72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0" w:customStyle="1">
    <w:name w:val="Grid Table 4 - Accent 5"/>
    <w:basedOn w:val="72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1" w:customStyle="1">
    <w:name w:val="Grid Table 4 - Accent 6"/>
    <w:basedOn w:val="72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2">
    <w:name w:val="Grid Table 5 Dark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2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1" w:customStyle="1">
    <w:name w:val="Grid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2" w:customStyle="1">
    <w:name w:val="Grid Table 6 Colorful - Accent 3"/>
    <w:basedOn w:val="72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3" w:customStyle="1">
    <w:name w:val="Grid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4" w:customStyle="1">
    <w:name w:val="Grid Table 6 Colorful - Accent 5"/>
    <w:basedOn w:val="72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5" w:customStyle="1">
    <w:name w:val="Grid Table 6 Colorful - Accent 6"/>
    <w:basedOn w:val="72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6">
    <w:name w:val="Grid Table 7 Colorful"/>
    <w:basedOn w:val="7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basedOn w:val="72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basedOn w:val="72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basedOn w:val="72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72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2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2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2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2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2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2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7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7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2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0" w:customStyle="1">
    <w:name w:val="List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1" w:customStyle="1">
    <w:name w:val="List Table 6 Colorful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2" w:customStyle="1">
    <w:name w:val="List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3" w:customStyle="1">
    <w:name w:val="List Table 6 Colorful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4" w:customStyle="1">
    <w:name w:val="List Table 6 Colorful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5">
    <w:name w:val="List Table 7 Colorful"/>
    <w:basedOn w:val="7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basedOn w:val="72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basedOn w:val="72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basedOn w:val="72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basedOn w:val="72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basedOn w:val="72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basedOn w:val="72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Lined - Accent 2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Lined - Accent 3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Lined - Accent 4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Lined - Accent 5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Lined - Accent 6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 &amp; Lined - Accent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1" w:customStyle="1">
    <w:name w:val="Bordered &amp; Lined - Accent 2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2" w:customStyle="1">
    <w:name w:val="Bordered &amp; Lined - Accent 3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3" w:customStyle="1">
    <w:name w:val="Bordered &amp; Lined - Accent 4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4" w:customStyle="1">
    <w:name w:val="Bordered &amp; Lined - Accent 5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5" w:customStyle="1">
    <w:name w:val="Bordered &amp; Lined - Accent 6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6" w:customStyle="1">
    <w:name w:val="Bordered"/>
    <w:basedOn w:val="7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8" w:customStyle="1">
    <w:name w:val="Bordered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9" w:customStyle="1">
    <w:name w:val="Bordered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0" w:customStyle="1">
    <w:name w:val="Bordered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1" w:customStyle="1">
    <w:name w:val="Bordered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2" w:customStyle="1">
    <w:name w:val="Bordered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563c1" w:themeColor="hyperlink"/>
      <w:u w:val="single"/>
    </w:rPr>
  </w:style>
  <w:style w:type="character" w:styleId="884" w:customStyle="1">
    <w:name w:val="Текст сноски Знак1"/>
    <w:link w:val="1034"/>
    <w:uiPriority w:val="99"/>
    <w:rPr>
      <w:sz w:val="18"/>
    </w:rPr>
  </w:style>
  <w:style w:type="character" w:styleId="885">
    <w:name w:val="footnote reference"/>
    <w:basedOn w:val="724"/>
    <w:uiPriority w:val="99"/>
    <w:unhideWhenUsed/>
    <w:rPr>
      <w:vertAlign w:val="superscript"/>
    </w:rPr>
  </w:style>
  <w:style w:type="paragraph" w:styleId="886">
    <w:name w:val="endnote text"/>
    <w:basedOn w:val="714"/>
    <w:link w:val="887"/>
    <w:uiPriority w:val="99"/>
    <w:semiHidden/>
    <w:unhideWhenUsed/>
    <w:rPr>
      <w:sz w:val="20"/>
    </w:rPr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724"/>
    <w:uiPriority w:val="99"/>
    <w:semiHidden/>
    <w:unhideWhenUsed/>
    <w:rPr>
      <w:vertAlign w:val="superscript"/>
    </w:rPr>
  </w:style>
  <w:style w:type="paragraph" w:styleId="889">
    <w:name w:val="table of figures"/>
    <w:basedOn w:val="714"/>
    <w:next w:val="714"/>
    <w:uiPriority w:val="99"/>
    <w:unhideWhenUsed/>
  </w:style>
  <w:style w:type="character" w:styleId="890" w:customStyle="1">
    <w:name w:val="Текст выноски Знак"/>
    <w:basedOn w:val="724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91" w:customStyle="1">
    <w:name w:val="Интернет-ссылка"/>
    <w:basedOn w:val="724"/>
    <w:uiPriority w:val="99"/>
    <w:unhideWhenUsed/>
    <w:rPr>
      <w:color w:val="0563c1" w:themeColor="hyperlink"/>
      <w:u w:val="single"/>
    </w:rPr>
  </w:style>
  <w:style w:type="character" w:styleId="892" w:customStyle="1">
    <w:name w:val="WW8Num2z0"/>
    <w:qFormat/>
    <w:rPr>
      <w:rFonts w:ascii="Times New Roman" w:hAnsi="Times New Roman" w:eastAsia="Times New Roman" w:cs="Times New Roman"/>
    </w:rPr>
  </w:style>
  <w:style w:type="character" w:styleId="893" w:customStyle="1">
    <w:name w:val="WW8Num2z1"/>
    <w:qFormat/>
  </w:style>
  <w:style w:type="character" w:styleId="894" w:customStyle="1">
    <w:name w:val="WW8Num2z2"/>
    <w:qFormat/>
  </w:style>
  <w:style w:type="character" w:styleId="895" w:customStyle="1">
    <w:name w:val="WW8Num2z3"/>
    <w:qFormat/>
  </w:style>
  <w:style w:type="character" w:styleId="896" w:customStyle="1">
    <w:name w:val="WW8Num2z4"/>
    <w:qFormat/>
  </w:style>
  <w:style w:type="character" w:styleId="897" w:customStyle="1">
    <w:name w:val="WW8Num2z5"/>
    <w:qFormat/>
  </w:style>
  <w:style w:type="character" w:styleId="898" w:customStyle="1">
    <w:name w:val="WW8Num2z6"/>
    <w:qFormat/>
  </w:style>
  <w:style w:type="character" w:styleId="899" w:customStyle="1">
    <w:name w:val="WW8Num2z7"/>
    <w:qFormat/>
  </w:style>
  <w:style w:type="character" w:styleId="900" w:customStyle="1">
    <w:name w:val="WW8Num2z8"/>
    <w:qFormat/>
  </w:style>
  <w:style w:type="character" w:styleId="901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902" w:customStyle="1">
    <w:name w:val="Символ нумерации"/>
    <w:qFormat/>
  </w:style>
  <w:style w:type="character" w:styleId="903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904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905" w:customStyle="1">
    <w:name w:val="Основной шрифт абзаца1"/>
    <w:qFormat/>
  </w:style>
  <w:style w:type="character" w:styleId="906" w:customStyle="1">
    <w:name w:val="WW-Absatz-Standardschriftart111111111111111111111111111111111111111111"/>
    <w:qFormat/>
  </w:style>
  <w:style w:type="character" w:styleId="907" w:customStyle="1">
    <w:name w:val="Основной шрифт абзаца2"/>
    <w:qFormat/>
  </w:style>
  <w:style w:type="character" w:styleId="908" w:customStyle="1">
    <w:name w:val="Основной шрифт абзаца3"/>
    <w:qFormat/>
  </w:style>
  <w:style w:type="character" w:styleId="909" w:customStyle="1">
    <w:name w:val="WW-Absatz-Standardschriftart11111111111111111111111111111111111111111"/>
    <w:qFormat/>
  </w:style>
  <w:style w:type="character" w:styleId="910" w:customStyle="1">
    <w:name w:val="WW-Absatz-Standardschriftart1111111111111111111111111111111111111111"/>
    <w:qFormat/>
  </w:style>
  <w:style w:type="character" w:styleId="911" w:customStyle="1">
    <w:name w:val="WW-Absatz-Standardschriftart111111111111111111111111111111111111111"/>
    <w:qFormat/>
  </w:style>
  <w:style w:type="character" w:styleId="912" w:customStyle="1">
    <w:name w:val="WW-Absatz-Standardschriftart11111111111111111111111111111111111111"/>
    <w:qFormat/>
  </w:style>
  <w:style w:type="character" w:styleId="913" w:customStyle="1">
    <w:name w:val="WW-Absatz-Standardschriftart1111111111111111111111111111111111111"/>
    <w:qFormat/>
  </w:style>
  <w:style w:type="character" w:styleId="914" w:customStyle="1">
    <w:name w:val="WW-Absatz-Standardschriftart111111111111111111111111111111111111"/>
    <w:qFormat/>
  </w:style>
  <w:style w:type="character" w:styleId="915" w:customStyle="1">
    <w:name w:val="WW-Absatz-Standardschriftart11111111111111111111111111111111111"/>
    <w:qFormat/>
  </w:style>
  <w:style w:type="character" w:styleId="916" w:customStyle="1">
    <w:name w:val="WW-Absatz-Standardschriftart1111111111111111111111111111111111"/>
    <w:qFormat/>
  </w:style>
  <w:style w:type="character" w:styleId="917" w:customStyle="1">
    <w:name w:val="WW-Absatz-Standardschriftart111111111111111111111111111111111"/>
    <w:qFormat/>
  </w:style>
  <w:style w:type="character" w:styleId="918" w:customStyle="1">
    <w:name w:val="WW-Absatz-Standardschriftart11111111111111111111111111111111"/>
    <w:qFormat/>
  </w:style>
  <w:style w:type="character" w:styleId="919" w:customStyle="1">
    <w:name w:val="WW-Absatz-Standardschriftart1111111111111111111111111111111"/>
    <w:qFormat/>
  </w:style>
  <w:style w:type="character" w:styleId="920" w:customStyle="1">
    <w:name w:val="WW-Absatz-Standardschriftart111111111111111111111111111111"/>
    <w:qFormat/>
  </w:style>
  <w:style w:type="character" w:styleId="921" w:customStyle="1">
    <w:name w:val="WW-Absatz-Standardschriftart11111111111111111111111111111"/>
    <w:qFormat/>
  </w:style>
  <w:style w:type="character" w:styleId="922" w:customStyle="1">
    <w:name w:val="WW-Absatz-Standardschriftart1111111111111111111111111111"/>
    <w:qFormat/>
  </w:style>
  <w:style w:type="character" w:styleId="923" w:customStyle="1">
    <w:name w:val="WW-Absatz-Standardschriftart111111111111111111111111111"/>
    <w:qFormat/>
  </w:style>
  <w:style w:type="character" w:styleId="924" w:customStyle="1">
    <w:name w:val="WW-Absatz-Standardschriftart11111111111111111111111111"/>
    <w:qFormat/>
  </w:style>
  <w:style w:type="character" w:styleId="925" w:customStyle="1">
    <w:name w:val="WW-Absatz-Standardschriftart1111111111111111111111111"/>
    <w:qFormat/>
  </w:style>
  <w:style w:type="character" w:styleId="926" w:customStyle="1">
    <w:name w:val="WW-Absatz-Standardschriftart111111111111111111111111"/>
    <w:qFormat/>
  </w:style>
  <w:style w:type="character" w:styleId="927" w:customStyle="1">
    <w:name w:val="WW-Absatz-Standardschriftart11111111111111111111111"/>
    <w:qFormat/>
  </w:style>
  <w:style w:type="character" w:styleId="928" w:customStyle="1">
    <w:name w:val="WW-Absatz-Standardschriftart1111111111111111111111"/>
    <w:qFormat/>
  </w:style>
  <w:style w:type="character" w:styleId="929" w:customStyle="1">
    <w:name w:val="WW-Absatz-Standardschriftart111111111111111111111"/>
    <w:qFormat/>
  </w:style>
  <w:style w:type="character" w:styleId="930" w:customStyle="1">
    <w:name w:val="WW-Absatz-Standardschriftart11111111111111111111"/>
    <w:qFormat/>
  </w:style>
  <w:style w:type="character" w:styleId="931" w:customStyle="1">
    <w:name w:val="WW-Absatz-Standardschriftart1111111111111111111"/>
    <w:qFormat/>
  </w:style>
  <w:style w:type="character" w:styleId="932" w:customStyle="1">
    <w:name w:val="WW-Absatz-Standardschriftart111111111111111111"/>
    <w:qFormat/>
  </w:style>
  <w:style w:type="character" w:styleId="933" w:customStyle="1">
    <w:name w:val="WW-Absatz-Standardschriftart11111111111111111"/>
    <w:qFormat/>
  </w:style>
  <w:style w:type="character" w:styleId="934" w:customStyle="1">
    <w:name w:val="WW-Absatz-Standardschriftart1111111111111111"/>
    <w:qFormat/>
  </w:style>
  <w:style w:type="character" w:styleId="935" w:customStyle="1">
    <w:name w:val="WW-Absatz-Standardschriftart111111111111111"/>
    <w:qFormat/>
  </w:style>
  <w:style w:type="character" w:styleId="936" w:customStyle="1">
    <w:name w:val="WW-Absatz-Standardschriftart11111111111111"/>
    <w:qFormat/>
  </w:style>
  <w:style w:type="character" w:styleId="937" w:customStyle="1">
    <w:name w:val="WW-Absatz-Standardschriftart1111111111111"/>
    <w:qFormat/>
  </w:style>
  <w:style w:type="character" w:styleId="938" w:customStyle="1">
    <w:name w:val="WW-Absatz-Standardschriftart111111111111"/>
    <w:qFormat/>
  </w:style>
  <w:style w:type="character" w:styleId="939" w:customStyle="1">
    <w:name w:val="WW-Absatz-Standardschriftart11111111111"/>
    <w:qFormat/>
  </w:style>
  <w:style w:type="character" w:styleId="940" w:customStyle="1">
    <w:name w:val="WW-Absatz-Standardschriftart1111111111"/>
    <w:qFormat/>
  </w:style>
  <w:style w:type="character" w:styleId="941" w:customStyle="1">
    <w:name w:val="WW-Absatz-Standardschriftart111111111"/>
    <w:qFormat/>
  </w:style>
  <w:style w:type="character" w:styleId="942" w:customStyle="1">
    <w:name w:val="WW-Absatz-Standardschriftart11111111"/>
    <w:qFormat/>
  </w:style>
  <w:style w:type="character" w:styleId="943" w:customStyle="1">
    <w:name w:val="WW-Absatz-Standardschriftart1111111"/>
    <w:qFormat/>
  </w:style>
  <w:style w:type="character" w:styleId="944" w:customStyle="1">
    <w:name w:val="WW-Absatz-Standardschriftart111111"/>
    <w:qFormat/>
  </w:style>
  <w:style w:type="character" w:styleId="945" w:customStyle="1">
    <w:name w:val="Основной шрифт абзаца4"/>
    <w:qFormat/>
  </w:style>
  <w:style w:type="character" w:styleId="946" w:customStyle="1">
    <w:name w:val="WW-Absatz-Standardschriftart11111"/>
    <w:qFormat/>
  </w:style>
  <w:style w:type="character" w:styleId="947" w:customStyle="1">
    <w:name w:val="Основной шрифт абзаца5"/>
    <w:qFormat/>
  </w:style>
  <w:style w:type="character" w:styleId="948" w:customStyle="1">
    <w:name w:val="Основной шрифт абзаца6"/>
    <w:qFormat/>
  </w:style>
  <w:style w:type="character" w:styleId="949" w:customStyle="1">
    <w:name w:val="Основной шрифт абзаца7"/>
    <w:qFormat/>
  </w:style>
  <w:style w:type="character" w:styleId="950" w:customStyle="1">
    <w:name w:val="WW-Absatz-Standardschriftart1111"/>
    <w:qFormat/>
  </w:style>
  <w:style w:type="character" w:styleId="951" w:customStyle="1">
    <w:name w:val="WW-Absatz-Standardschriftart111"/>
    <w:qFormat/>
  </w:style>
  <w:style w:type="character" w:styleId="952" w:customStyle="1">
    <w:name w:val="WW-Absatz-Standardschriftart11"/>
    <w:qFormat/>
  </w:style>
  <w:style w:type="character" w:styleId="953" w:customStyle="1">
    <w:name w:val="WW-Absatz-Standardschriftart1"/>
    <w:qFormat/>
  </w:style>
  <w:style w:type="character" w:styleId="954" w:customStyle="1">
    <w:name w:val="WW-Absatz-Standardschriftart"/>
    <w:qFormat/>
  </w:style>
  <w:style w:type="character" w:styleId="955" w:customStyle="1">
    <w:name w:val="Absatz-Standardschriftart"/>
    <w:qFormat/>
  </w:style>
  <w:style w:type="character" w:styleId="956" w:customStyle="1">
    <w:name w:val="Основной шрифт абзаца8"/>
    <w:qFormat/>
  </w:style>
  <w:style w:type="character" w:styleId="957" w:customStyle="1">
    <w:name w:val="WW8Num1z8"/>
    <w:qFormat/>
  </w:style>
  <w:style w:type="character" w:styleId="958" w:customStyle="1">
    <w:name w:val="WW8Num1z7"/>
    <w:qFormat/>
  </w:style>
  <w:style w:type="character" w:styleId="959" w:customStyle="1">
    <w:name w:val="WW8Num1z6"/>
    <w:qFormat/>
  </w:style>
  <w:style w:type="character" w:styleId="960" w:customStyle="1">
    <w:name w:val="WW8Num1z5"/>
    <w:qFormat/>
  </w:style>
  <w:style w:type="character" w:styleId="961" w:customStyle="1">
    <w:name w:val="WW8Num1z4"/>
    <w:qFormat/>
  </w:style>
  <w:style w:type="character" w:styleId="962" w:customStyle="1">
    <w:name w:val="WW8Num1z3"/>
    <w:qFormat/>
  </w:style>
  <w:style w:type="character" w:styleId="963" w:customStyle="1">
    <w:name w:val="WW8Num1z2"/>
    <w:qFormat/>
  </w:style>
  <w:style w:type="character" w:styleId="964" w:customStyle="1">
    <w:name w:val="WW8Num1z1"/>
    <w:qFormat/>
  </w:style>
  <w:style w:type="character" w:styleId="965" w:customStyle="1">
    <w:name w:val="WW8Num1z0"/>
    <w:qFormat/>
  </w:style>
  <w:style w:type="character" w:styleId="966" w:customStyle="1">
    <w:name w:val="Footnote Characters"/>
    <w:basedOn w:val="724"/>
    <w:qFormat/>
    <w:rPr>
      <w:vertAlign w:val="superscript"/>
    </w:rPr>
  </w:style>
  <w:style w:type="character" w:styleId="967" w:customStyle="1">
    <w:name w:val="Символ сноски"/>
    <w:qFormat/>
    <w:rPr>
      <w:vertAlign w:val="superscript"/>
    </w:rPr>
  </w:style>
  <w:style w:type="character" w:styleId="968" w:customStyle="1">
    <w:name w:val="Текст сноски Знак"/>
    <w:qFormat/>
    <w:rPr>
      <w:sz w:val="18"/>
    </w:rPr>
  </w:style>
  <w:style w:type="character" w:styleId="969" w:customStyle="1">
    <w:name w:val="Footer Char"/>
    <w:basedOn w:val="724"/>
    <w:qFormat/>
  </w:style>
  <w:style w:type="character" w:styleId="970" w:customStyle="1">
    <w:name w:val="Header Char"/>
    <w:basedOn w:val="724"/>
    <w:qFormat/>
  </w:style>
  <w:style w:type="character" w:styleId="971" w:customStyle="1">
    <w:name w:val="Выделенная цитата Знак"/>
    <w:qFormat/>
    <w:rPr>
      <w:i/>
    </w:rPr>
  </w:style>
  <w:style w:type="character" w:styleId="972" w:customStyle="1">
    <w:name w:val="Цитата 2 Знак"/>
    <w:qFormat/>
    <w:rPr>
      <w:i/>
    </w:rPr>
  </w:style>
  <w:style w:type="character" w:styleId="973" w:customStyle="1">
    <w:name w:val="Подзаголовок Знак"/>
    <w:basedOn w:val="724"/>
    <w:qFormat/>
    <w:rPr>
      <w:sz w:val="24"/>
      <w:szCs w:val="24"/>
    </w:rPr>
  </w:style>
  <w:style w:type="character" w:styleId="974" w:customStyle="1">
    <w:name w:val="Заголовок Знак"/>
    <w:basedOn w:val="724"/>
    <w:qFormat/>
    <w:rPr>
      <w:sz w:val="48"/>
      <w:szCs w:val="48"/>
    </w:rPr>
  </w:style>
  <w:style w:type="character" w:styleId="975" w:customStyle="1">
    <w:name w:val="Заголовок 9 Знак"/>
    <w:basedOn w:val="724"/>
    <w:qFormat/>
    <w:rPr>
      <w:rFonts w:ascii="Arial" w:hAnsi="Arial" w:eastAsia="Arial" w:cs="Arial"/>
      <w:i/>
      <w:iCs/>
      <w:sz w:val="21"/>
      <w:szCs w:val="21"/>
    </w:rPr>
  </w:style>
  <w:style w:type="character" w:styleId="976" w:customStyle="1">
    <w:name w:val="Заголовок 8 Знак"/>
    <w:basedOn w:val="724"/>
    <w:qFormat/>
    <w:rPr>
      <w:rFonts w:ascii="Arial" w:hAnsi="Arial" w:eastAsia="Arial" w:cs="Arial"/>
      <w:i/>
      <w:iCs/>
      <w:sz w:val="22"/>
      <w:szCs w:val="22"/>
    </w:rPr>
  </w:style>
  <w:style w:type="character" w:styleId="977" w:customStyle="1">
    <w:name w:val="Заголовок 7 Знак"/>
    <w:basedOn w:val="724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78" w:customStyle="1">
    <w:name w:val="Заголовок 6 Знак"/>
    <w:basedOn w:val="724"/>
    <w:qFormat/>
    <w:rPr>
      <w:rFonts w:ascii="Arial" w:hAnsi="Arial" w:eastAsia="Arial" w:cs="Arial"/>
      <w:b/>
      <w:bCs/>
      <w:sz w:val="22"/>
      <w:szCs w:val="22"/>
    </w:rPr>
  </w:style>
  <w:style w:type="character" w:styleId="979" w:customStyle="1">
    <w:name w:val="Заголовок 5 Знак"/>
    <w:basedOn w:val="724"/>
    <w:qFormat/>
    <w:rPr>
      <w:rFonts w:ascii="Arial" w:hAnsi="Arial" w:eastAsia="Arial" w:cs="Arial"/>
      <w:b/>
      <w:bCs/>
      <w:sz w:val="24"/>
      <w:szCs w:val="24"/>
    </w:rPr>
  </w:style>
  <w:style w:type="character" w:styleId="980" w:customStyle="1">
    <w:name w:val="Заголовок 4 Знак"/>
    <w:basedOn w:val="724"/>
    <w:qFormat/>
    <w:rPr>
      <w:rFonts w:ascii="Arial" w:hAnsi="Arial" w:eastAsia="Arial" w:cs="Arial"/>
      <w:b/>
      <w:bCs/>
      <w:sz w:val="26"/>
      <w:szCs w:val="26"/>
    </w:rPr>
  </w:style>
  <w:style w:type="character" w:styleId="981" w:customStyle="1">
    <w:name w:val="Заголовок 3 Знак"/>
    <w:basedOn w:val="724"/>
    <w:qFormat/>
    <w:rPr>
      <w:rFonts w:ascii="Arial" w:hAnsi="Arial" w:eastAsia="Arial" w:cs="Arial"/>
      <w:sz w:val="30"/>
      <w:szCs w:val="30"/>
    </w:rPr>
  </w:style>
  <w:style w:type="character" w:styleId="982" w:customStyle="1">
    <w:name w:val="Заголовок 2 Знак"/>
    <w:basedOn w:val="724"/>
    <w:qFormat/>
    <w:rPr>
      <w:rFonts w:ascii="Arial" w:hAnsi="Arial" w:eastAsia="Arial" w:cs="Arial"/>
      <w:sz w:val="34"/>
    </w:rPr>
  </w:style>
  <w:style w:type="character" w:styleId="983" w:customStyle="1">
    <w:name w:val="Заголовок 1 Знак"/>
    <w:basedOn w:val="724"/>
    <w:qFormat/>
    <w:rPr>
      <w:rFonts w:ascii="Arial" w:hAnsi="Arial" w:eastAsia="Arial" w:cs="Arial"/>
      <w:sz w:val="40"/>
      <w:szCs w:val="40"/>
    </w:rPr>
  </w:style>
  <w:style w:type="paragraph" w:styleId="984">
    <w:name w:val="Title"/>
    <w:basedOn w:val="714"/>
    <w:next w:val="985"/>
    <w:link w:val="752"/>
    <w:qFormat/>
    <w:pPr>
      <w:contextualSpacing/>
      <w:spacing w:before="300" w:after="200"/>
    </w:pPr>
    <w:rPr>
      <w:sz w:val="48"/>
      <w:szCs w:val="48"/>
    </w:rPr>
  </w:style>
  <w:style w:type="paragraph" w:styleId="985">
    <w:name w:val="Body Text"/>
    <w:basedOn w:val="714"/>
    <w:pPr>
      <w:spacing w:after="140" w:line="276" w:lineRule="auto"/>
    </w:pPr>
  </w:style>
  <w:style w:type="paragraph" w:styleId="986">
    <w:name w:val="List"/>
    <w:basedOn w:val="985"/>
    <w:rPr>
      <w:rFonts w:cs="Arial"/>
    </w:rPr>
  </w:style>
  <w:style w:type="paragraph" w:styleId="987">
    <w:name w:val="Caption"/>
    <w:basedOn w:val="714"/>
    <w:link w:val="740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88">
    <w:name w:val="index heading"/>
    <w:basedOn w:val="714"/>
    <w:qFormat/>
    <w:pPr>
      <w:suppressLineNumbers/>
    </w:pPr>
    <w:rPr>
      <w:rFonts w:cs="Arial"/>
    </w:rPr>
  </w:style>
  <w:style w:type="paragraph" w:styleId="989" w:customStyle="1">
    <w:name w:val="Заголовок1"/>
    <w:basedOn w:val="714"/>
    <w:next w:val="98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90">
    <w:name w:val="Balloon Text"/>
    <w:basedOn w:val="714"/>
    <w:qFormat/>
    <w:rPr>
      <w:rFonts w:ascii="Tahoma" w:hAnsi="Tahoma" w:cs="Tahoma"/>
      <w:sz w:val="16"/>
      <w:szCs w:val="16"/>
    </w:rPr>
  </w:style>
  <w:style w:type="paragraph" w:styleId="991">
    <w:name w:val="List Paragraph"/>
    <w:basedOn w:val="714"/>
    <w:qFormat/>
    <w:pPr>
      <w:contextualSpacing/>
      <w:ind w:left="720"/>
      <w:spacing w:after="200" w:line="276" w:lineRule="auto"/>
      <w:widowControl/>
    </w:pPr>
    <w:rPr>
      <w:rFonts w:ascii="Calibri" w:hAnsi="Calibri" w:eastAsia="Calibri" w:cs="Times New Roman"/>
      <w:sz w:val="22"/>
      <w:szCs w:val="22"/>
    </w:rPr>
  </w:style>
  <w:style w:type="paragraph" w:styleId="992">
    <w:name w:val="Normal (Web)"/>
    <w:basedOn w:val="714"/>
    <w:qFormat/>
    <w:pPr>
      <w:spacing w:before="280" w:after="280"/>
      <w:widowControl/>
    </w:pPr>
    <w:rPr>
      <w:rFonts w:ascii="Times New Roman" w:hAnsi="Times New Roman" w:cs="Times New Roman"/>
      <w:sz w:val="24"/>
      <w:szCs w:val="24"/>
    </w:rPr>
  </w:style>
  <w:style w:type="paragraph" w:styleId="993" w:customStyle="1">
    <w:name w:val="Решение"/>
    <w:basedOn w:val="1003"/>
    <w:qFormat/>
    <w:pPr>
      <w:ind w:firstLine="709"/>
    </w:pPr>
    <w:rPr>
      <w:szCs w:val="26"/>
    </w:rPr>
  </w:style>
  <w:style w:type="paragraph" w:styleId="994" w:customStyle="1">
    <w:name w:val="Невид"/>
    <w:basedOn w:val="714"/>
    <w:qFormat/>
    <w:pPr>
      <w:jc w:val="both"/>
      <w:widowControl/>
      <w:tabs>
        <w:tab w:val="left" w:pos="7371" w:leader="none"/>
      </w:tabs>
    </w:pPr>
    <w:rPr>
      <w:rFonts w:ascii="Times New Roman" w:hAnsi="Times New Roman" w:cs="Times New Roman"/>
      <w:color w:val="ffffff"/>
      <w:sz w:val="26"/>
      <w:szCs w:val="26"/>
    </w:rPr>
  </w:style>
  <w:style w:type="paragraph" w:styleId="995" w:customStyle="1">
    <w:name w:val="Подпись_гл"/>
    <w:basedOn w:val="714"/>
    <w:next w:val="714"/>
    <w:qFormat/>
    <w:pPr>
      <w:jc w:val="both"/>
      <w:spacing w:before="920"/>
      <w:widowControl/>
      <w:tabs>
        <w:tab w:val="left" w:pos="7371" w:leader="none"/>
      </w:tabs>
    </w:pPr>
    <w:rPr>
      <w:rFonts w:ascii="Times New Roman" w:hAnsi="Times New Roman" w:cs="Times New Roman"/>
      <w:sz w:val="26"/>
      <w:szCs w:val="24"/>
    </w:rPr>
  </w:style>
  <w:style w:type="paragraph" w:styleId="996" w:customStyle="1">
    <w:name w:val="Стопслово"/>
    <w:basedOn w:val="714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</w:rPr>
  </w:style>
  <w:style w:type="paragraph" w:styleId="997" w:customStyle="1">
    <w:name w:val="ConsPlusCell"/>
    <w:qFormat/>
    <w:pPr>
      <w:widowControl w:val="off"/>
    </w:pPr>
    <w:rPr>
      <w:rFonts w:eastAsia="Arial" w:cs="Calibri" w:asciiTheme="minorHAnsi" w:hAnsiTheme="minorHAnsi"/>
      <w:sz w:val="22"/>
      <w:szCs w:val="22"/>
      <w:lang w:bidi="ar-SA"/>
    </w:rPr>
  </w:style>
  <w:style w:type="paragraph" w:styleId="998" w:customStyle="1">
    <w:name w:val="Содержимое врезки"/>
    <w:basedOn w:val="985"/>
    <w:qFormat/>
  </w:style>
  <w:style w:type="paragraph" w:styleId="999" w:customStyle="1">
    <w:name w:val="ConsPlusTitle"/>
    <w:qFormat/>
    <w:pPr>
      <w:widowControl w:val="off"/>
    </w:pPr>
    <w:rPr>
      <w:rFonts w:eastAsia="Arial" w:cs="Calibri" w:asciiTheme="minorHAnsi" w:hAnsiTheme="minorHAnsi"/>
      <w:b/>
      <w:bCs/>
      <w:sz w:val="22"/>
      <w:szCs w:val="22"/>
      <w:lang w:bidi="ar-SA"/>
    </w:rPr>
  </w:style>
  <w:style w:type="paragraph" w:styleId="1000" w:customStyle="1">
    <w:name w:val="ConsPlusNonformat"/>
    <w:qFormat/>
    <w:pPr>
      <w:widowControl w:val="off"/>
    </w:pPr>
    <w:rPr>
      <w:rFonts w:ascii="Courier New" w:hAnsi="Courier New" w:eastAsia="Arial" w:cs="Courier New"/>
      <w:sz w:val="24"/>
      <w:szCs w:val="20"/>
      <w:lang w:bidi="ar-SA"/>
    </w:rPr>
  </w:style>
  <w:style w:type="paragraph" w:styleId="1001" w:customStyle="1">
    <w:name w:val="ConsPlusNormal"/>
    <w:qFormat/>
    <w:pPr>
      <w:ind w:firstLine="720"/>
      <w:widowControl w:val="off"/>
    </w:pPr>
    <w:rPr>
      <w:rFonts w:ascii="Arial" w:hAnsi="Arial" w:eastAsia="Arial"/>
      <w:sz w:val="24"/>
      <w:szCs w:val="20"/>
      <w:lang w:bidi="ar-SA"/>
    </w:rPr>
  </w:style>
  <w:style w:type="paragraph" w:styleId="1002" w:customStyle="1">
    <w:name w:val="Заголовок постановления"/>
    <w:basedOn w:val="714"/>
    <w:next w:val="1003"/>
    <w:qFormat/>
    <w:pPr>
      <w:ind w:right="4820"/>
      <w:jc w:val="both"/>
      <w:spacing w:after="360"/>
      <w:widowControl/>
    </w:pPr>
    <w:rPr>
      <w:rFonts w:ascii="Times New Roman" w:hAnsi="Times New Roman" w:cs="Times New Roman"/>
      <w:sz w:val="26"/>
      <w:szCs w:val="26"/>
    </w:rPr>
  </w:style>
  <w:style w:type="paragraph" w:styleId="1003" w:customStyle="1">
    <w:name w:val="Стандартный"/>
    <w:basedOn w:val="714"/>
    <w:qFormat/>
    <w:pPr>
      <w:ind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1004" w:customStyle="1">
    <w:name w:val="Содержимое таблицы"/>
    <w:basedOn w:val="714"/>
    <w:qFormat/>
    <w:pPr>
      <w:suppressLineNumbers/>
    </w:pPr>
  </w:style>
  <w:style w:type="paragraph" w:styleId="1005" w:customStyle="1">
    <w:name w:val="Заголовок таблицы"/>
    <w:basedOn w:val="1004"/>
    <w:qFormat/>
    <w:pPr>
      <w:jc w:val="center"/>
    </w:pPr>
    <w:rPr>
      <w:b/>
      <w:bCs/>
    </w:rPr>
  </w:style>
  <w:style w:type="paragraph" w:styleId="1006" w:customStyle="1">
    <w:name w:val="Верхний и нижний колонтитулы"/>
    <w:basedOn w:val="714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07">
    <w:name w:val="Footer"/>
    <w:basedOn w:val="714"/>
    <w:link w:val="756"/>
  </w:style>
  <w:style w:type="paragraph" w:styleId="1008">
    <w:name w:val="Header"/>
    <w:basedOn w:val="714"/>
  </w:style>
  <w:style w:type="paragraph" w:styleId="1009" w:customStyle="1">
    <w:name w:val="Указатель1"/>
    <w:basedOn w:val="714"/>
    <w:qFormat/>
    <w:pPr>
      <w:suppressLineNumbers/>
    </w:pPr>
    <w:rPr>
      <w:rFonts w:cs="Tahoma"/>
    </w:rPr>
  </w:style>
  <w:style w:type="paragraph" w:styleId="1010" w:customStyle="1">
    <w:name w:val="Название1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1" w:customStyle="1">
    <w:name w:val="Указатель2"/>
    <w:basedOn w:val="714"/>
    <w:qFormat/>
    <w:pPr>
      <w:suppressLineNumbers/>
    </w:pPr>
    <w:rPr>
      <w:rFonts w:cs="Tahoma"/>
    </w:rPr>
  </w:style>
  <w:style w:type="paragraph" w:styleId="1012" w:customStyle="1">
    <w:name w:val="Название2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3" w:customStyle="1">
    <w:name w:val="Указатель3"/>
    <w:basedOn w:val="714"/>
    <w:qFormat/>
    <w:pPr>
      <w:suppressLineNumbers/>
    </w:pPr>
    <w:rPr>
      <w:rFonts w:cs="Tahoma"/>
    </w:rPr>
  </w:style>
  <w:style w:type="paragraph" w:styleId="1014" w:customStyle="1">
    <w:name w:val="Название3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5" w:customStyle="1">
    <w:name w:val="Указатель4"/>
    <w:basedOn w:val="714"/>
    <w:qFormat/>
    <w:pPr>
      <w:suppressLineNumbers/>
    </w:pPr>
    <w:rPr>
      <w:rFonts w:cs="Tahoma"/>
    </w:rPr>
  </w:style>
  <w:style w:type="paragraph" w:styleId="1016" w:customStyle="1">
    <w:name w:val="Название4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7" w:customStyle="1">
    <w:name w:val="Указатель5"/>
    <w:basedOn w:val="714"/>
    <w:qFormat/>
    <w:pPr>
      <w:suppressLineNumbers/>
    </w:pPr>
    <w:rPr>
      <w:rFonts w:cs="Tahoma"/>
    </w:rPr>
  </w:style>
  <w:style w:type="paragraph" w:styleId="1018" w:customStyle="1">
    <w:name w:val="Название5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9" w:customStyle="1">
    <w:name w:val="Указатель6"/>
    <w:basedOn w:val="714"/>
    <w:qFormat/>
    <w:pPr>
      <w:suppressLineNumbers/>
    </w:pPr>
    <w:rPr>
      <w:rFonts w:cs="Tahoma"/>
    </w:rPr>
  </w:style>
  <w:style w:type="paragraph" w:styleId="1020" w:customStyle="1">
    <w:name w:val="Название6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1" w:customStyle="1">
    <w:name w:val="Указатель7"/>
    <w:basedOn w:val="714"/>
    <w:qFormat/>
    <w:pPr>
      <w:suppressLineNumbers/>
    </w:pPr>
    <w:rPr>
      <w:rFonts w:cs="Tahoma"/>
    </w:rPr>
  </w:style>
  <w:style w:type="paragraph" w:styleId="1022" w:customStyle="1">
    <w:name w:val="Название7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3" w:customStyle="1">
    <w:name w:val="Указатель8"/>
    <w:basedOn w:val="714"/>
    <w:qFormat/>
    <w:pPr>
      <w:suppressLineNumbers/>
    </w:pPr>
    <w:rPr>
      <w:rFonts w:cs="Arial"/>
    </w:rPr>
  </w:style>
  <w:style w:type="paragraph" w:styleId="1024">
    <w:name w:val="TOC Heading"/>
    <w:qFormat/>
    <w:pPr>
      <w:spacing w:after="200" w:line="276" w:lineRule="auto"/>
    </w:pPr>
    <w:rPr>
      <w:rFonts w:ascii="Calibri" w:hAnsi="Calibri" w:eastAsia="Calibri" w:cs="Calibri"/>
      <w:sz w:val="18"/>
      <w:szCs w:val="22"/>
      <w:lang w:eastAsia="en-US" w:bidi="ar-SA"/>
    </w:rPr>
  </w:style>
  <w:style w:type="paragraph" w:styleId="1025">
    <w:name w:val="toc 9"/>
    <w:basedOn w:val="714"/>
    <w:next w:val="714"/>
    <w:pPr>
      <w:ind w:left="2268"/>
      <w:spacing w:after="57"/>
    </w:pPr>
  </w:style>
  <w:style w:type="paragraph" w:styleId="1026">
    <w:name w:val="toc 8"/>
    <w:basedOn w:val="714"/>
    <w:next w:val="714"/>
    <w:pPr>
      <w:ind w:left="1984"/>
      <w:spacing w:after="57"/>
    </w:pPr>
  </w:style>
  <w:style w:type="paragraph" w:styleId="1027">
    <w:name w:val="toc 7"/>
    <w:basedOn w:val="714"/>
    <w:next w:val="714"/>
    <w:pPr>
      <w:ind w:left="1701"/>
      <w:spacing w:after="57"/>
    </w:pPr>
  </w:style>
  <w:style w:type="paragraph" w:styleId="1028">
    <w:name w:val="toc 6"/>
    <w:basedOn w:val="714"/>
    <w:next w:val="714"/>
    <w:pPr>
      <w:ind w:left="1417"/>
      <w:spacing w:after="57"/>
    </w:pPr>
  </w:style>
  <w:style w:type="paragraph" w:styleId="1029">
    <w:name w:val="toc 5"/>
    <w:basedOn w:val="714"/>
    <w:next w:val="714"/>
    <w:pPr>
      <w:ind w:left="1134"/>
      <w:spacing w:after="57"/>
    </w:pPr>
  </w:style>
  <w:style w:type="paragraph" w:styleId="1030">
    <w:name w:val="toc 4"/>
    <w:basedOn w:val="714"/>
    <w:next w:val="714"/>
    <w:pPr>
      <w:ind w:left="850"/>
      <w:spacing w:after="57"/>
    </w:pPr>
  </w:style>
  <w:style w:type="paragraph" w:styleId="1031">
    <w:name w:val="toc 3"/>
    <w:basedOn w:val="714"/>
    <w:next w:val="714"/>
    <w:pPr>
      <w:ind w:left="567"/>
      <w:spacing w:after="57"/>
    </w:pPr>
  </w:style>
  <w:style w:type="paragraph" w:styleId="1032">
    <w:name w:val="toc 2"/>
    <w:basedOn w:val="714"/>
    <w:next w:val="714"/>
    <w:pPr>
      <w:ind w:left="283"/>
      <w:spacing w:after="57"/>
    </w:pPr>
  </w:style>
  <w:style w:type="paragraph" w:styleId="1033">
    <w:name w:val="toc 1"/>
    <w:basedOn w:val="714"/>
    <w:next w:val="714"/>
    <w:pPr>
      <w:spacing w:after="57"/>
    </w:pPr>
  </w:style>
  <w:style w:type="paragraph" w:styleId="1034">
    <w:name w:val="footnote text"/>
    <w:basedOn w:val="714"/>
    <w:link w:val="884"/>
    <w:pPr>
      <w:spacing w:after="40"/>
    </w:pPr>
  </w:style>
  <w:style w:type="paragraph" w:styleId="1035">
    <w:name w:val="Intense Quote"/>
    <w:basedOn w:val="714"/>
    <w:next w:val="714"/>
    <w:link w:val="755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36">
    <w:name w:val="Quote"/>
    <w:basedOn w:val="714"/>
    <w:next w:val="714"/>
    <w:link w:val="754"/>
    <w:qFormat/>
    <w:pPr>
      <w:ind w:left="720" w:right="720"/>
    </w:pPr>
    <w:rPr>
      <w:i/>
    </w:rPr>
  </w:style>
  <w:style w:type="paragraph" w:styleId="1037">
    <w:name w:val="Subtitle"/>
    <w:basedOn w:val="714"/>
    <w:next w:val="714"/>
    <w:link w:val="753"/>
    <w:qFormat/>
    <w:pPr>
      <w:spacing w:before="200" w:after="200"/>
    </w:pPr>
    <w:rPr>
      <w:sz w:val="24"/>
      <w:szCs w:val="24"/>
    </w:rPr>
  </w:style>
  <w:style w:type="paragraph" w:styleId="1038">
    <w:name w:val="No Spacing"/>
    <w:qFormat/>
    <w:rPr>
      <w:rFonts w:ascii="Calibri" w:hAnsi="Calibri" w:eastAsia="Calibri" w:cs="Calibri"/>
      <w:sz w:val="18"/>
      <w:szCs w:val="22"/>
      <w:lang w:eastAsia="en-US" w:bidi="ar-SA"/>
    </w:rPr>
  </w:style>
  <w:style w:type="numbering" w:styleId="1039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NoskovaVA@gradkostroma.ru" TargetMode="External"/><Relationship Id="rId12" Type="http://schemas.openxmlformats.org/officeDocument/2006/relationships/hyperlink" Target="https://grad.kostroma.gov.ru" TargetMode="External"/><Relationship Id="rId13" Type="http://schemas.openxmlformats.org/officeDocument/2006/relationships/hyperlink" Target="https://grad.kostroma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dc:language>ru-RU</dc:language>
  <cp:lastModifiedBy>MukhinaKE</cp:lastModifiedBy>
  <cp:revision>120</cp:revision>
  <dcterms:created xsi:type="dcterms:W3CDTF">2021-10-29T14:45:00Z</dcterms:created>
  <dcterms:modified xsi:type="dcterms:W3CDTF">2025-06-10T08:01:42Z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