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ОПОВЕЩЕНИЕ О НАЧАЛЕ ПУБЛИЧНЫХ СЛУШАНИЙ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tabs>
          <w:tab w:val="left" w:pos="-24208" w:leader="none"/>
        </w:tabs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iCs/>
          <w:color w:val="000000"/>
          <w:szCs w:val="26"/>
        </w:rPr>
        <w:tab/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Глава города Костромы информирует о назначении публичных слушаний </w:t>
      </w:r>
      <w:r>
        <w:rPr>
          <w:rFonts w:ascii="Times New Roman" w:hAnsi="Times New Roman"/>
          <w:b w:val="0"/>
          <w:bCs w:val="0"/>
          <w:sz w:val="26"/>
          <w:szCs w:val="24"/>
        </w:rPr>
        <w:t xml:space="preserve">по проекту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, 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предусматривающему внесение изменений в проект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 межевания территории,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  <w:lang w:val="ru-RU"/>
        </w:rPr>
        <w:t xml:space="preserve">ограниченной улицами Шагова, Смоленской, Свердлова, Долматова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.</w:t>
      </w:r>
      <w:r>
        <w:rPr>
          <w:rFonts w:ascii="Times New Roman" w:hAnsi="Times New Roman"/>
          <w:b w:val="0"/>
          <w:bCs w:val="0"/>
          <w:sz w:val="26"/>
          <w:szCs w:val="26"/>
        </w:rPr>
      </w:r>
      <w:r>
        <w:rPr>
          <w:rFonts w:ascii="Times New Roman" w:hAnsi="Times New Roman"/>
          <w:b w:val="0"/>
          <w:bCs w:val="0"/>
          <w:sz w:val="26"/>
          <w:szCs w:val="26"/>
        </w:rPr>
      </w:r>
    </w:p>
    <w:p>
      <w:pPr>
        <w:ind w:firstLine="680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t xml:space="preserve">П</w:t>
      </w:r>
      <w:r>
        <w:rPr>
          <w:rFonts w:ascii="Times New Roman" w:hAnsi="Times New Roman"/>
          <w:sz w:val="26"/>
          <w:szCs w:val="26"/>
        </w:rPr>
        <w:t xml:space="preserve">роект изменений в проект межевания территории, ограниченной улицами </w:t>
      </w:r>
      <w:r>
        <w:rPr>
          <w:rFonts w:ascii="Times New Roman" w:hAnsi="Times New Roman"/>
          <w:sz w:val="26"/>
          <w:szCs w:val="26"/>
        </w:rPr>
        <w:t xml:space="preserve">Шагова, Смоленской, Свердлова. Долматова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4"/>
        </w:rPr>
        <w:t xml:space="preserve">является приложени</w:t>
      </w:r>
      <w:r>
        <w:rPr>
          <w:rFonts w:ascii="Times New Roman" w:hAnsi="Times New Roman" w:cs="Times New Roman"/>
          <w:sz w:val="26"/>
          <w:szCs w:val="24"/>
        </w:rPr>
        <w:t xml:space="preserve">ем</w:t>
      </w:r>
      <w:r>
        <w:rPr>
          <w:rFonts w:ascii="Times New Roman" w:hAnsi="Times New Roman" w:cs="Times New Roman"/>
          <w:sz w:val="26"/>
          <w:szCs w:val="24"/>
        </w:rPr>
        <w:t xml:space="preserve"> к постановлению Главы города Костромы от 10</w:t>
      </w:r>
      <w:r>
        <w:rPr>
          <w:rFonts w:ascii="Times New Roman" w:hAnsi="Times New Roman" w:cs="Times New Roman"/>
          <w:sz w:val="26"/>
          <w:szCs w:val="24"/>
        </w:rPr>
        <w:t xml:space="preserve"> июня 2025</w:t>
      </w:r>
      <w:r>
        <w:rPr>
          <w:rFonts w:ascii="Times New Roman" w:hAnsi="Times New Roman" w:cs="Times New Roman"/>
          <w:sz w:val="26"/>
          <w:szCs w:val="24"/>
          <w:highlight w:val="white"/>
        </w:rPr>
        <w:t xml:space="preserve"> года № 56. </w:t>
      </w:r>
      <w:r>
        <w:rPr>
          <w:highlight w:val="white"/>
        </w:rPr>
      </w:r>
      <w:r>
        <w:rPr>
          <w:highlight w:val="white"/>
        </w:rPr>
      </w:r>
    </w:p>
    <w:p>
      <w:pPr>
        <w:ind w:firstLine="680"/>
        <w:jc w:val="both"/>
        <w:rPr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Собрание участников публичных слушаний состоится 3 июля 2025 года с </w:t>
      </w:r>
      <w:r>
        <w:rPr>
          <w:rFonts w:ascii="Times New Roman" w:hAnsi="Times New Roman"/>
          <w:sz w:val="26"/>
          <w:szCs w:val="26"/>
          <w:highlight w:val="white"/>
        </w:rPr>
        <w:t xml:space="preserve">10.00 до 11.00 часов в здании по адресу: Костромская область, город Кострома, площадь Конституции, дом 2, 3 этаж, кабинет 306.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/>
      </w:pPr>
      <w:r>
        <w:rPr>
          <w:rFonts w:ascii="Times New Roman" w:hAnsi="Times New Roman" w:cs="Times New Roman"/>
          <w:sz w:val="26"/>
          <w:szCs w:val="24"/>
        </w:rPr>
        <w:t xml:space="preserve">Организатор публичных слушаний - Комиссия по рассмотрению документации по планировке территории города Костромы (адрес: </w:t>
      </w:r>
      <w:r>
        <w:rPr>
          <w:rFonts w:ascii="Times New Roman" w:hAnsi="Times New Roman" w:cs="Times New Roman"/>
          <w:sz w:val="26"/>
          <w:szCs w:val="24"/>
        </w:rPr>
        <w:t xml:space="preserve">Российская Федерация, </w:t>
      </w:r>
      <w:r>
        <w:rPr>
          <w:rFonts w:ascii="Times New Roman" w:hAnsi="Times New Roman" w:cs="Times New Roman"/>
          <w:sz w:val="26"/>
          <w:szCs w:val="24"/>
        </w:rPr>
        <w:t xml:space="preserve">Костромская область, </w:t>
      </w:r>
      <w:r>
        <w:rPr>
          <w:rFonts w:ascii="Times New Roman" w:hAnsi="Times New Roman" w:cs="Times New Roman"/>
          <w:sz w:val="26"/>
          <w:szCs w:val="24"/>
        </w:rPr>
        <w:t xml:space="preserve">городской округ город Кострома, </w:t>
      </w:r>
      <w:r>
        <w:rPr>
          <w:rFonts w:ascii="Times New Roman" w:hAnsi="Times New Roman" w:cs="Times New Roman"/>
          <w:sz w:val="26"/>
          <w:szCs w:val="24"/>
        </w:rPr>
        <w:t xml:space="preserve">город Кострома, площадь Конституции, дом 2, телефон (4942) 42 70 72),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электронный адрес: </w:t>
      </w:r>
      <w:hyperlink r:id="rId11" w:tooltip="mailto:NoskovaVA@gradkostroma.ru" w:history="1">
        <w:r>
          <w:rPr>
            <w:rStyle w:val="889"/>
            <w:rFonts w:ascii="Times New Roman" w:hAnsi="Times New Roman" w:cs="Times New Roman"/>
            <w:sz w:val="26"/>
            <w:szCs w:val="24"/>
            <w:lang w:val="en-US" w:eastAsia="ru-RU"/>
          </w:rPr>
          <w:t xml:space="preserve">MukhinaKE</w:t>
        </w:r>
        <w:r>
          <w:rPr>
            <w:rStyle w:val="889"/>
            <w:rFonts w:ascii="Times New Roman" w:hAnsi="Times New Roman" w:cs="Times New Roman"/>
            <w:sz w:val="26"/>
            <w:szCs w:val="24"/>
            <w:lang w:eastAsia="ru-RU"/>
          </w:rPr>
          <w:t xml:space="preserve">@</w:t>
        </w:r>
        <w:r>
          <w:rPr>
            <w:rStyle w:val="889"/>
            <w:rFonts w:ascii="Times New Roman" w:hAnsi="Times New Roman" w:cs="Times New Roman"/>
            <w:sz w:val="26"/>
            <w:szCs w:val="24"/>
            <w:lang w:val="en-US" w:eastAsia="ru-RU"/>
          </w:rPr>
          <w:t xml:space="preserve">gradkostroma</w:t>
        </w:r>
        <w:r>
          <w:rPr>
            <w:rStyle w:val="889"/>
            <w:rFonts w:ascii="Times New Roman" w:hAnsi="Times New Roman" w:cs="Times New Roman"/>
            <w:sz w:val="26"/>
            <w:szCs w:val="24"/>
            <w:lang w:eastAsia="ru-RU"/>
          </w:rPr>
          <w:t xml:space="preserve">.</w:t>
        </w:r>
        <w:r>
          <w:rPr>
            <w:rStyle w:val="889"/>
            <w:rFonts w:ascii="Times New Roman" w:hAnsi="Times New Roman" w:cs="Times New Roman"/>
            <w:sz w:val="26"/>
            <w:szCs w:val="24"/>
            <w:lang w:val="en-US" w:eastAsia="ru-RU"/>
          </w:rPr>
          <w:t xml:space="preserve">ru</w:t>
        </w:r>
      </w:hyperlink>
      <w:r>
        <w:rPr>
          <w:rFonts w:ascii="Times New Roman" w:hAnsi="Times New Roman" w:cs="Times New Roman"/>
          <w:sz w:val="26"/>
          <w:szCs w:val="24"/>
          <w:lang w:eastAsia="ru-RU"/>
        </w:rPr>
        <w:t xml:space="preserve">.</w:t>
      </w:r>
      <w:r/>
    </w:p>
    <w:p>
      <w:pPr>
        <w:ind w:firstLine="709"/>
        <w:jc w:val="both"/>
        <w:widowControl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  <w:t xml:space="preserve">Экспозиция проекта проводится в здании по адресу: </w:t>
      </w:r>
      <w:r>
        <w:rPr>
          <w:rFonts w:ascii="Times New Roman" w:hAnsi="Times New Roman" w:cs="Times New Roman"/>
          <w:sz w:val="26"/>
          <w:szCs w:val="26"/>
        </w:rPr>
        <w:t xml:space="preserve">Российская Федерация, </w:t>
      </w:r>
      <w:r>
        <w:rPr>
          <w:rFonts w:ascii="Times New Roman" w:hAnsi="Times New Roman" w:cs="Times New Roman"/>
          <w:sz w:val="26"/>
          <w:szCs w:val="26"/>
        </w:rPr>
        <w:t xml:space="preserve">Костромская область, </w:t>
      </w:r>
      <w:r>
        <w:rPr>
          <w:rFonts w:ascii="Times New Roman" w:hAnsi="Times New Roman" w:cs="Times New Roman"/>
          <w:sz w:val="26"/>
          <w:szCs w:val="26"/>
        </w:rPr>
        <w:t xml:space="preserve">городской округ город Кострома, </w:t>
      </w:r>
      <w:r>
        <w:rPr>
          <w:rFonts w:ascii="Times New Roman" w:hAnsi="Times New Roman" w:cs="Times New Roman"/>
          <w:sz w:val="26"/>
          <w:szCs w:val="26"/>
        </w:rPr>
        <w:t xml:space="preserve">город Кострома, площадь Конституции, 2, 4 этаж, кабинет 406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с 23 июня по 3 июля 2025 г. </w:t>
      </w:r>
      <w:r>
        <w:rPr>
          <w:rFonts w:ascii="Times New Roman" w:hAnsi="Times New Roman" w:cs="Times New Roman"/>
          <w:sz w:val="26"/>
          <w:szCs w:val="26"/>
        </w:rPr>
        <w:t xml:space="preserve">с 9.00 до 13.00 и с 14.00 до 18.00 ежедневно в будние дни. Посещение экспозиции проекта, а также к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онсультирование проводится во вторник и четверг с 10.00 до 12.00 часов.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9"/>
        <w:jc w:val="both"/>
        <w:tabs>
          <w:tab w:val="left" w:pos="567" w:leader="none"/>
        </w:tabs>
      </w:pPr>
      <w:r>
        <w:rPr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Изменения в проект межевания территории разработаны в связи с реализацией проектных решений проекта межевания территории, 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ограниченной улицами Шагова, Смоленской, Свердлова, Долматова, утвержденных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постановлением Администрации города Костромы от 11 декабря 2019 года № 2373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, а также с целью приведения 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документации в соответствие с Приказом Министерства культуры Российской 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Федерации от 12 июля 2022 года № 1195 «Об утверждении предмета охраны, границ 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территории и требований к градостроительным регламентам в границах территории 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исторического поселения федерального значения город Кострома Костромской 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области» и в соответствие с Федеральным законом 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от 5 апреля 2021 года № 79-ФЗ «О внесении изменений в отдельные законодательные 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акты Российской Федерации" («О гаражной амнистии»).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none"/>
        </w:rPr>
      </w:r>
      <w:r/>
    </w:p>
    <w:p>
      <w:pPr>
        <w:ind w:firstLine="720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Проект межевания территории</w:t>
      </w:r>
      <w:r>
        <w:rPr>
          <w:rFonts w:ascii="Times New Roman" w:hAnsi="Times New Roman" w:cs="Times New Roman"/>
          <w:sz w:val="26"/>
          <w:szCs w:val="24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подлежащий рассмотрению на публичных слушаниях, и информационные материалы к не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му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размещаются на официальном сайте Администрации города Костромы в информационно-телекоммуникационной сети "Интернет" по адресу: </w:t>
      </w:r>
      <w:hyperlink r:id="rId12" w:tooltip="https://grad.kostroma.gov.ru" w:history="1">
        <w:r>
          <w:rPr>
            <w:rStyle w:val="889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https</w:t>
        </w:r>
        <w:r>
          <w:rPr>
            <w:rStyle w:val="889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://</w:t>
        </w:r>
        <w:r>
          <w:rPr>
            <w:rStyle w:val="889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grad</w:t>
        </w:r>
        <w:r>
          <w:rPr>
            <w:rStyle w:val="889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89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kostroma</w:t>
        </w:r>
        <w:r>
          <w:rPr>
            <w:rStyle w:val="889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89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gov</w:t>
        </w:r>
        <w:r>
          <w:rPr>
            <w:rStyle w:val="889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89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ru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разделе «Хозяйственная деятельность»/ Градостроительство/Публичные слушания с 23 июня 2025 года.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Участники публичных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законом</w:t>
        <w:br/>
        <w:t xml:space="preserve">от 27 июля 2006 года № 152-ФЗ "О персональных данных".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Участники публичных слушаний, представившие указанные сведения о себе, имеют право вносить предложения и замечания, касающиеся рассматриваемого проекта: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1) в письменной форме или в форме электронного документа в адрес организатора публичных слушаний с 23 июня по 3 июля 2025 года;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right="-22"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2) посредством записи в книге (журнале) учета посетителей экспозиции проекта, подлежащего рассмотрению на публичных слушаниях, на официальном сайте Админис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трации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города Костромы, в будние дни с 23 июня по 3 июля 2025 года с 9.00 до 13.00 и с 14.00 до 18.00 в здании по адресу: Российская Федерация, Костромская область, городской округ город Кострома, город Кострома, площадь Конституции, 2, 4 этаж, кабинет 406;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right="-22" w:firstLine="709"/>
        <w:jc w:val="both"/>
        <w:widowControl/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3) в устной и письменной форме в ходе проведения собрания участников публичных слушаний.</w:t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851" w:bottom="1134" w:left="1701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">
    <w:panose1 w:val="020B0503020204020204"/>
  </w:font>
  <w:font w:name="Tahoma">
    <w:panose1 w:val="020B0604030504040204"/>
  </w:font>
  <w:font w:name="Liberation Sans">
    <w:panose1 w:val="020B0604020202020204"/>
  </w:font>
  <w:font w:name="Courier New">
    <w:panose1 w:val="02070309020205020404"/>
  </w:font>
  <w:font w:name="OpenSymbol;Arial Unicode MS">
    <w:panose1 w:val="05010000000000000000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NSimSun">
    <w:panose1 w:val="02010609030101010101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4"/>
    </w:pPr>
    <w:r/>
    <w:r/>
  </w:p>
  <w:p>
    <w:pPr>
      <w:ind w:left="5103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</w:r>
    <w:r>
      <w:rPr>
        <w:rFonts w:ascii="Times New Roman" w:hAnsi="Times New Roman" w:cs="Times New Roman"/>
        <w:i/>
        <w:sz w:val="24"/>
        <w:szCs w:val="24"/>
      </w:rPr>
    </w:r>
    <w:r>
      <w:rPr>
        <w:rFonts w:ascii="Times New Roman" w:hAnsi="Times New Roman" w:cs="Times New Roman"/>
        <w:i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4"/>
      <w:jc w:val="right"/>
      <w:rPr>
        <w:rFonts w:ascii="Times New Roman" w:hAnsi="Times New Roman" w:eastAsia="Times New Roman" w:cs="Times New Roman"/>
        <w:bCs/>
        <w:i/>
        <w:sz w:val="24"/>
        <w:szCs w:val="24"/>
        <w:highlight w:val="none"/>
      </w:rPr>
    </w:pPr>
    <w:r>
      <w:rPr>
        <w:rFonts w:ascii="Times New Roman" w:hAnsi="Times New Roman" w:eastAsia="Times New Roman" w:cs="Times New Roman"/>
        <w:i/>
        <w:iCs/>
        <w:sz w:val="24"/>
        <w:szCs w:val="24"/>
        <w:highlight w:val="none"/>
      </w:rPr>
    </w:r>
    <w:r>
      <w:rPr>
        <w:rFonts w:ascii="Times New Roman" w:hAnsi="Times New Roman" w:eastAsia="Times New Roman" w:cs="Times New Roman"/>
        <w:bCs/>
        <w:i/>
        <w:sz w:val="24"/>
        <w:szCs w:val="24"/>
        <w:highlight w:val="none"/>
      </w:rPr>
    </w:r>
    <w:r>
      <w:rPr>
        <w:rFonts w:ascii="Times New Roman" w:hAnsi="Times New Roman" w:eastAsia="Times New Roman" w:cs="Times New Roman"/>
        <w:bCs/>
        <w:i/>
        <w:sz w:val="24"/>
        <w:szCs w:val="24"/>
        <w:highlight w:val="none"/>
      </w:rPr>
    </w:r>
  </w:p>
  <w:p>
    <w:pPr>
      <w:rPr>
        <w:rFonts w:ascii="Times New Roman" w:hAnsi="Times New Roman" w:cs="Times New Roman"/>
        <w:i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t xml:space="preserve">                                                                                             </w:t>
    </w:r>
    <w:r>
      <w:rPr>
        <w:rFonts w:ascii="Times New Roman" w:hAnsi="Times New Roman" w:cs="Times New Roman"/>
        <w:i/>
        <w:sz w:val="26"/>
        <w:szCs w:val="26"/>
      </w:rPr>
    </w:r>
    <w:r>
      <w:rPr>
        <w:rFonts w:ascii="Times New Roman" w:hAnsi="Times New Roman" w:cs="Times New Roman"/>
        <w:i/>
        <w:sz w:val="26"/>
        <w:szCs w:val="26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theme="minorBidi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 w:default="1">
    <w:name w:val="Normal"/>
    <w:qFormat/>
    <w:pPr>
      <w:widowControl w:val="off"/>
    </w:pPr>
    <w:rPr>
      <w:rFonts w:ascii="Arial" w:hAnsi="Arial" w:eastAsia="Times New Roman"/>
      <w:sz w:val="18"/>
      <w:szCs w:val="18"/>
      <w:lang w:eastAsia="ar-SA" w:bidi="ar-SA"/>
    </w:rPr>
  </w:style>
  <w:style w:type="paragraph" w:styleId="721">
    <w:name w:val="Heading 1"/>
    <w:basedOn w:val="720"/>
    <w:next w:val="720"/>
    <w:link w:val="749"/>
    <w:qFormat/>
    <w:pPr>
      <w:keepLines/>
      <w:keepNext/>
      <w:spacing w:before="480" w:after="200"/>
      <w:outlineLvl w:val="0"/>
    </w:pPr>
    <w:rPr>
      <w:rFonts w:eastAsia="Arial" w:cs="Arial"/>
      <w:sz w:val="40"/>
      <w:szCs w:val="40"/>
    </w:rPr>
  </w:style>
  <w:style w:type="paragraph" w:styleId="722">
    <w:name w:val="Heading 2"/>
    <w:basedOn w:val="720"/>
    <w:next w:val="720"/>
    <w:link w:val="750"/>
    <w:qFormat/>
    <w:pPr>
      <w:keepLines/>
      <w:keepNext/>
      <w:spacing w:before="360" w:after="200"/>
      <w:outlineLvl w:val="1"/>
    </w:pPr>
    <w:rPr>
      <w:rFonts w:eastAsia="Arial" w:cs="Arial"/>
      <w:sz w:val="34"/>
    </w:rPr>
  </w:style>
  <w:style w:type="paragraph" w:styleId="723">
    <w:name w:val="Heading 3"/>
    <w:basedOn w:val="720"/>
    <w:next w:val="720"/>
    <w:link w:val="751"/>
    <w:qFormat/>
    <w:pPr>
      <w:keepLines/>
      <w:keepNext/>
      <w:spacing w:before="320" w:after="200"/>
      <w:outlineLvl w:val="2"/>
    </w:pPr>
    <w:rPr>
      <w:rFonts w:eastAsia="Arial" w:cs="Arial"/>
      <w:sz w:val="30"/>
      <w:szCs w:val="30"/>
    </w:rPr>
  </w:style>
  <w:style w:type="paragraph" w:styleId="724">
    <w:name w:val="Heading 4"/>
    <w:basedOn w:val="720"/>
    <w:next w:val="720"/>
    <w:link w:val="752"/>
    <w:qFormat/>
    <w:pPr>
      <w:keepLines/>
      <w:keepNext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725">
    <w:name w:val="Heading 5"/>
    <w:basedOn w:val="720"/>
    <w:next w:val="720"/>
    <w:link w:val="753"/>
    <w:qFormat/>
    <w:pPr>
      <w:jc w:val="center"/>
      <w:keepNext/>
      <w:outlineLvl w:val="4"/>
    </w:pPr>
    <w:rPr>
      <w:b/>
      <w:sz w:val="32"/>
      <w:lang w:val="en-US"/>
    </w:rPr>
  </w:style>
  <w:style w:type="paragraph" w:styleId="726">
    <w:name w:val="Heading 6"/>
    <w:basedOn w:val="720"/>
    <w:next w:val="720"/>
    <w:link w:val="754"/>
    <w:qFormat/>
    <w:pPr>
      <w:jc w:val="center"/>
      <w:keepNext/>
      <w:outlineLvl w:val="5"/>
    </w:pPr>
    <w:rPr>
      <w:b/>
      <w:sz w:val="36"/>
      <w:lang w:val="en-US"/>
    </w:rPr>
  </w:style>
  <w:style w:type="paragraph" w:styleId="727">
    <w:name w:val="Heading 7"/>
    <w:basedOn w:val="720"/>
    <w:next w:val="720"/>
    <w:link w:val="755"/>
    <w:qFormat/>
    <w:pPr>
      <w:keepLines/>
      <w:keepNext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728">
    <w:name w:val="Heading 8"/>
    <w:basedOn w:val="720"/>
    <w:next w:val="720"/>
    <w:link w:val="756"/>
    <w:qFormat/>
    <w:pPr>
      <w:keepLines/>
      <w:keepNext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729">
    <w:name w:val="Heading 9"/>
    <w:basedOn w:val="720"/>
    <w:next w:val="720"/>
    <w:link w:val="757"/>
    <w:qFormat/>
    <w:pPr>
      <w:keepLines/>
      <w:keepNext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styleId="730" w:default="1">
    <w:name w:val="Default Paragraph Font"/>
    <w:uiPriority w:val="1"/>
    <w:semiHidden/>
    <w:unhideWhenUsed/>
  </w:style>
  <w:style w:type="table" w:styleId="7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2" w:default="1">
    <w:name w:val="No List"/>
    <w:uiPriority w:val="99"/>
    <w:semiHidden/>
    <w:unhideWhenUsed/>
  </w:style>
  <w:style w:type="character" w:styleId="733" w:customStyle="1">
    <w:name w:val="Heading 1 Char"/>
    <w:basedOn w:val="730"/>
    <w:uiPriority w:val="9"/>
    <w:rPr>
      <w:rFonts w:ascii="Arial" w:hAnsi="Arial" w:eastAsia="Arial" w:cs="Arial"/>
      <w:sz w:val="40"/>
      <w:szCs w:val="40"/>
    </w:rPr>
  </w:style>
  <w:style w:type="character" w:styleId="734" w:customStyle="1">
    <w:name w:val="Heading 2 Char"/>
    <w:basedOn w:val="730"/>
    <w:uiPriority w:val="9"/>
    <w:rPr>
      <w:rFonts w:ascii="Arial" w:hAnsi="Arial" w:eastAsia="Arial" w:cs="Arial"/>
      <w:sz w:val="34"/>
    </w:rPr>
  </w:style>
  <w:style w:type="character" w:styleId="735" w:customStyle="1">
    <w:name w:val="Heading 3 Char"/>
    <w:basedOn w:val="730"/>
    <w:uiPriority w:val="9"/>
    <w:rPr>
      <w:rFonts w:ascii="Arial" w:hAnsi="Arial" w:eastAsia="Arial" w:cs="Arial"/>
      <w:sz w:val="30"/>
      <w:szCs w:val="30"/>
    </w:rPr>
  </w:style>
  <w:style w:type="character" w:styleId="736" w:customStyle="1">
    <w:name w:val="Heading 4 Char"/>
    <w:basedOn w:val="730"/>
    <w:uiPriority w:val="9"/>
    <w:rPr>
      <w:rFonts w:ascii="Arial" w:hAnsi="Arial" w:eastAsia="Arial" w:cs="Arial"/>
      <w:b/>
      <w:bCs/>
      <w:sz w:val="26"/>
      <w:szCs w:val="26"/>
    </w:rPr>
  </w:style>
  <w:style w:type="character" w:styleId="737" w:customStyle="1">
    <w:name w:val="Heading 5 Char"/>
    <w:basedOn w:val="730"/>
    <w:uiPriority w:val="9"/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6 Char"/>
    <w:basedOn w:val="730"/>
    <w:uiPriority w:val="9"/>
    <w:rPr>
      <w:rFonts w:ascii="Arial" w:hAnsi="Arial" w:eastAsia="Arial" w:cs="Arial"/>
      <w:b/>
      <w:bCs/>
      <w:sz w:val="22"/>
      <w:szCs w:val="22"/>
    </w:rPr>
  </w:style>
  <w:style w:type="character" w:styleId="739" w:customStyle="1">
    <w:name w:val="Heading 7 Char"/>
    <w:basedOn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0" w:customStyle="1">
    <w:name w:val="Heading 8 Char"/>
    <w:basedOn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41" w:customStyle="1">
    <w:name w:val="Heading 9 Char"/>
    <w:basedOn w:val="730"/>
    <w:uiPriority w:val="9"/>
    <w:rPr>
      <w:rFonts w:ascii="Arial" w:hAnsi="Arial" w:eastAsia="Arial" w:cs="Arial"/>
      <w:i/>
      <w:iCs/>
      <w:sz w:val="21"/>
      <w:szCs w:val="21"/>
    </w:rPr>
  </w:style>
  <w:style w:type="character" w:styleId="742" w:customStyle="1">
    <w:name w:val="Title Char"/>
    <w:basedOn w:val="730"/>
    <w:uiPriority w:val="10"/>
    <w:rPr>
      <w:sz w:val="48"/>
      <w:szCs w:val="48"/>
    </w:rPr>
  </w:style>
  <w:style w:type="character" w:styleId="743" w:customStyle="1">
    <w:name w:val="Subtitle Char"/>
    <w:basedOn w:val="730"/>
    <w:uiPriority w:val="11"/>
    <w:rPr>
      <w:sz w:val="24"/>
      <w:szCs w:val="24"/>
    </w:rPr>
  </w:style>
  <w:style w:type="character" w:styleId="744" w:customStyle="1">
    <w:name w:val="Quote Char"/>
    <w:uiPriority w:val="29"/>
    <w:rPr>
      <w:i/>
    </w:rPr>
  </w:style>
  <w:style w:type="character" w:styleId="745" w:customStyle="1">
    <w:name w:val="Intense Quote Char"/>
    <w:uiPriority w:val="30"/>
    <w:rPr>
      <w:i/>
    </w:rPr>
  </w:style>
  <w:style w:type="character" w:styleId="746" w:customStyle="1">
    <w:name w:val="Caption Char"/>
    <w:uiPriority w:val="99"/>
  </w:style>
  <w:style w:type="character" w:styleId="747" w:customStyle="1">
    <w:name w:val="Footnote Text Char"/>
    <w:uiPriority w:val="99"/>
    <w:rPr>
      <w:sz w:val="18"/>
    </w:rPr>
  </w:style>
  <w:style w:type="character" w:styleId="748" w:customStyle="1">
    <w:name w:val="Endnote Text Char"/>
    <w:uiPriority w:val="99"/>
    <w:rPr>
      <w:sz w:val="20"/>
    </w:rPr>
  </w:style>
  <w:style w:type="character" w:styleId="749" w:customStyle="1">
    <w:name w:val="Заголовок 1 Знак1"/>
    <w:basedOn w:val="730"/>
    <w:link w:val="721"/>
    <w:uiPriority w:val="9"/>
    <w:rPr>
      <w:rFonts w:ascii="Arial" w:hAnsi="Arial" w:eastAsia="Arial" w:cs="Arial"/>
      <w:sz w:val="40"/>
      <w:szCs w:val="40"/>
    </w:rPr>
  </w:style>
  <w:style w:type="character" w:styleId="750" w:customStyle="1">
    <w:name w:val="Заголовок 2 Знак1"/>
    <w:basedOn w:val="730"/>
    <w:link w:val="722"/>
    <w:uiPriority w:val="9"/>
    <w:rPr>
      <w:rFonts w:ascii="Arial" w:hAnsi="Arial" w:eastAsia="Arial" w:cs="Arial"/>
      <w:sz w:val="34"/>
    </w:rPr>
  </w:style>
  <w:style w:type="character" w:styleId="751" w:customStyle="1">
    <w:name w:val="Заголовок 3 Знак1"/>
    <w:basedOn w:val="730"/>
    <w:link w:val="723"/>
    <w:uiPriority w:val="9"/>
    <w:rPr>
      <w:rFonts w:ascii="Arial" w:hAnsi="Arial" w:eastAsia="Arial" w:cs="Arial"/>
      <w:sz w:val="30"/>
      <w:szCs w:val="30"/>
    </w:rPr>
  </w:style>
  <w:style w:type="character" w:styleId="752" w:customStyle="1">
    <w:name w:val="Заголовок 4 Знак1"/>
    <w:basedOn w:val="730"/>
    <w:link w:val="724"/>
    <w:uiPriority w:val="9"/>
    <w:rPr>
      <w:rFonts w:ascii="Arial" w:hAnsi="Arial" w:eastAsia="Arial" w:cs="Arial"/>
      <w:b/>
      <w:bCs/>
      <w:sz w:val="26"/>
      <w:szCs w:val="26"/>
    </w:rPr>
  </w:style>
  <w:style w:type="character" w:styleId="753" w:customStyle="1">
    <w:name w:val="Заголовок 5 Знак1"/>
    <w:basedOn w:val="730"/>
    <w:link w:val="725"/>
    <w:uiPriority w:val="9"/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Заголовок 6 Знак1"/>
    <w:basedOn w:val="730"/>
    <w:link w:val="726"/>
    <w:uiPriority w:val="9"/>
    <w:rPr>
      <w:rFonts w:ascii="Arial" w:hAnsi="Arial" w:eastAsia="Arial" w:cs="Arial"/>
      <w:b/>
      <w:bCs/>
      <w:sz w:val="22"/>
      <w:szCs w:val="22"/>
    </w:rPr>
  </w:style>
  <w:style w:type="character" w:styleId="755" w:customStyle="1">
    <w:name w:val="Заголовок 7 Знак1"/>
    <w:basedOn w:val="730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Заголовок 8 Знак1"/>
    <w:basedOn w:val="730"/>
    <w:link w:val="728"/>
    <w:uiPriority w:val="9"/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Заголовок 9 Знак1"/>
    <w:basedOn w:val="730"/>
    <w:link w:val="729"/>
    <w:uiPriority w:val="9"/>
    <w:rPr>
      <w:rFonts w:ascii="Arial" w:hAnsi="Arial" w:eastAsia="Arial" w:cs="Arial"/>
      <w:i/>
      <w:iCs/>
      <w:sz w:val="21"/>
      <w:szCs w:val="21"/>
    </w:rPr>
  </w:style>
  <w:style w:type="character" w:styleId="758" w:customStyle="1">
    <w:name w:val="Название Знак"/>
    <w:basedOn w:val="730"/>
    <w:link w:val="990"/>
    <w:uiPriority w:val="10"/>
    <w:rPr>
      <w:sz w:val="48"/>
      <w:szCs w:val="48"/>
    </w:rPr>
  </w:style>
  <w:style w:type="character" w:styleId="759" w:customStyle="1">
    <w:name w:val="Подзаголовок Знак1"/>
    <w:basedOn w:val="730"/>
    <w:link w:val="1043"/>
    <w:uiPriority w:val="11"/>
    <w:rPr>
      <w:sz w:val="24"/>
      <w:szCs w:val="24"/>
    </w:rPr>
  </w:style>
  <w:style w:type="character" w:styleId="760" w:customStyle="1">
    <w:name w:val="Цитата 2 Знак1"/>
    <w:link w:val="1042"/>
    <w:uiPriority w:val="29"/>
    <w:rPr>
      <w:i/>
    </w:rPr>
  </w:style>
  <w:style w:type="character" w:styleId="761" w:customStyle="1">
    <w:name w:val="Выделенная цитата Знак1"/>
    <w:link w:val="1041"/>
    <w:uiPriority w:val="30"/>
    <w:rPr>
      <w:i/>
    </w:rPr>
  </w:style>
  <w:style w:type="character" w:styleId="762" w:customStyle="1">
    <w:name w:val="Нижний колонтитул Знак1"/>
    <w:link w:val="1013"/>
    <w:uiPriority w:val="99"/>
  </w:style>
  <w:style w:type="table" w:styleId="763">
    <w:name w:val="Table Grid"/>
    <w:basedOn w:val="73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4" w:customStyle="1">
    <w:name w:val="Table Grid Light"/>
    <w:basedOn w:val="73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5">
    <w:name w:val="Plain Table 1"/>
    <w:basedOn w:val="73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2"/>
    <w:basedOn w:val="73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3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>
    <w:name w:val="Plain Table 4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Plain Table 5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>
    <w:name w:val="Grid Table 1 Light"/>
    <w:basedOn w:val="73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1"/>
    <w:basedOn w:val="73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2"/>
    <w:basedOn w:val="73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3"/>
    <w:basedOn w:val="73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4"/>
    <w:basedOn w:val="73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5"/>
    <w:basedOn w:val="73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6"/>
    <w:basedOn w:val="73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basedOn w:val="7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1"/>
    <w:basedOn w:val="73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2"/>
    <w:basedOn w:val="73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3"/>
    <w:basedOn w:val="73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4"/>
    <w:basedOn w:val="73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5"/>
    <w:basedOn w:val="73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6"/>
    <w:basedOn w:val="73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"/>
    <w:basedOn w:val="7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1"/>
    <w:basedOn w:val="73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2"/>
    <w:basedOn w:val="73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3"/>
    <w:basedOn w:val="73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4"/>
    <w:basedOn w:val="73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5"/>
    <w:basedOn w:val="73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6"/>
    <w:basedOn w:val="73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4"/>
    <w:basedOn w:val="73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 w:customStyle="1">
    <w:name w:val="Grid Table 4 - Accent 1"/>
    <w:basedOn w:val="73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3" w:customStyle="1">
    <w:name w:val="Grid Table 4 - Accent 2"/>
    <w:basedOn w:val="73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4" w:customStyle="1">
    <w:name w:val="Grid Table 4 - Accent 3"/>
    <w:basedOn w:val="73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5" w:customStyle="1">
    <w:name w:val="Grid Table 4 - Accent 4"/>
    <w:basedOn w:val="73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6" w:customStyle="1">
    <w:name w:val="Grid Table 4 - Accent 5"/>
    <w:basedOn w:val="73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7" w:customStyle="1">
    <w:name w:val="Grid Table 4 - Accent 6"/>
    <w:basedOn w:val="73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8">
    <w:name w:val="Grid Table 5 Dark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1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2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3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- Accent 4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5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6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5">
    <w:name w:val="Grid Table 6 Colorful"/>
    <w:basedOn w:val="73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6" w:customStyle="1">
    <w:name w:val="Grid Table 6 Colorful - Accent 1"/>
    <w:basedOn w:val="73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7" w:customStyle="1">
    <w:name w:val="Grid Table 6 Colorful - Accent 2"/>
    <w:basedOn w:val="73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8" w:customStyle="1">
    <w:name w:val="Grid Table 6 Colorful - Accent 3"/>
    <w:basedOn w:val="73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9" w:customStyle="1">
    <w:name w:val="Grid Table 6 Colorful - Accent 4"/>
    <w:basedOn w:val="73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0" w:customStyle="1">
    <w:name w:val="Grid Table 6 Colorful - Accent 5"/>
    <w:basedOn w:val="73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1" w:customStyle="1">
    <w:name w:val="Grid Table 6 Colorful - Accent 6"/>
    <w:basedOn w:val="73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2">
    <w:name w:val="Grid Table 7 Colorful"/>
    <w:basedOn w:val="73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1"/>
    <w:basedOn w:val="73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2"/>
    <w:basedOn w:val="73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3"/>
    <w:basedOn w:val="73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4"/>
    <w:basedOn w:val="73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5"/>
    <w:basedOn w:val="73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6"/>
    <w:basedOn w:val="73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"/>
    <w:basedOn w:val="73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1"/>
    <w:basedOn w:val="731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2"/>
    <w:basedOn w:val="731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3"/>
    <w:basedOn w:val="731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4"/>
    <w:basedOn w:val="731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5"/>
    <w:basedOn w:val="731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6"/>
    <w:basedOn w:val="731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2"/>
    <w:basedOn w:val="73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1"/>
    <w:basedOn w:val="73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2"/>
    <w:basedOn w:val="73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3"/>
    <w:basedOn w:val="73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4"/>
    <w:basedOn w:val="73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5"/>
    <w:basedOn w:val="73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6"/>
    <w:basedOn w:val="73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3">
    <w:name w:val="List Table 3"/>
    <w:basedOn w:val="7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1"/>
    <w:basedOn w:val="73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2"/>
    <w:basedOn w:val="73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3"/>
    <w:basedOn w:val="73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4"/>
    <w:basedOn w:val="73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5"/>
    <w:basedOn w:val="73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6"/>
    <w:basedOn w:val="73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"/>
    <w:basedOn w:val="7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1"/>
    <w:basedOn w:val="73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2"/>
    <w:basedOn w:val="73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3"/>
    <w:basedOn w:val="73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4"/>
    <w:basedOn w:val="73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5"/>
    <w:basedOn w:val="73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6"/>
    <w:basedOn w:val="73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5 Dark"/>
    <w:basedOn w:val="73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1"/>
    <w:basedOn w:val="73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2"/>
    <w:basedOn w:val="73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3"/>
    <w:basedOn w:val="73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4"/>
    <w:basedOn w:val="73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5"/>
    <w:basedOn w:val="73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6"/>
    <w:basedOn w:val="73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>
    <w:name w:val="List Table 6 Colorful"/>
    <w:basedOn w:val="73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5" w:customStyle="1">
    <w:name w:val="List Table 6 Colorful - Accent 1"/>
    <w:basedOn w:val="73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6" w:customStyle="1">
    <w:name w:val="List Table 6 Colorful - Accent 2"/>
    <w:basedOn w:val="73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7" w:customStyle="1">
    <w:name w:val="List Table 6 Colorful - Accent 3"/>
    <w:basedOn w:val="73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8" w:customStyle="1">
    <w:name w:val="List Table 6 Colorful - Accent 4"/>
    <w:basedOn w:val="73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9" w:customStyle="1">
    <w:name w:val="List Table 6 Colorful - Accent 5"/>
    <w:basedOn w:val="73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0" w:customStyle="1">
    <w:name w:val="List Table 6 Colorful - Accent 6"/>
    <w:basedOn w:val="73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1">
    <w:name w:val="List Table 7 Colorful"/>
    <w:basedOn w:val="73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1"/>
    <w:basedOn w:val="73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2"/>
    <w:basedOn w:val="73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3"/>
    <w:basedOn w:val="73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4"/>
    <w:basedOn w:val="73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5"/>
    <w:basedOn w:val="73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6"/>
    <w:basedOn w:val="73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ned - Accent"/>
    <w:basedOn w:val="73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Lined - Accent 1"/>
    <w:basedOn w:val="73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0" w:customStyle="1">
    <w:name w:val="Lined - Accent 2"/>
    <w:basedOn w:val="73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1" w:customStyle="1">
    <w:name w:val="Lined - Accent 3"/>
    <w:basedOn w:val="73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2" w:customStyle="1">
    <w:name w:val="Lined - Accent 4"/>
    <w:basedOn w:val="73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3" w:customStyle="1">
    <w:name w:val="Lined - Accent 5"/>
    <w:basedOn w:val="73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4" w:customStyle="1">
    <w:name w:val="Lined - Accent 6"/>
    <w:basedOn w:val="73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5" w:customStyle="1">
    <w:name w:val="Bordered &amp; Lined - Accent"/>
    <w:basedOn w:val="73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6" w:customStyle="1">
    <w:name w:val="Bordered &amp; Lined - Accent 1"/>
    <w:basedOn w:val="73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7" w:customStyle="1">
    <w:name w:val="Bordered &amp; Lined - Accent 2"/>
    <w:basedOn w:val="73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8" w:customStyle="1">
    <w:name w:val="Bordered &amp; Lined - Accent 3"/>
    <w:basedOn w:val="73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9" w:customStyle="1">
    <w:name w:val="Bordered &amp; Lined - Accent 4"/>
    <w:basedOn w:val="73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0" w:customStyle="1">
    <w:name w:val="Bordered &amp; Lined - Accent 5"/>
    <w:basedOn w:val="73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1" w:customStyle="1">
    <w:name w:val="Bordered &amp; Lined - Accent 6"/>
    <w:basedOn w:val="73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2" w:customStyle="1">
    <w:name w:val="Bordered"/>
    <w:basedOn w:val="73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3" w:customStyle="1">
    <w:name w:val="Bordered - Accent 1"/>
    <w:basedOn w:val="73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4" w:customStyle="1">
    <w:name w:val="Bordered - Accent 2"/>
    <w:basedOn w:val="73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5" w:customStyle="1">
    <w:name w:val="Bordered - Accent 3"/>
    <w:basedOn w:val="73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6" w:customStyle="1">
    <w:name w:val="Bordered - Accent 4"/>
    <w:basedOn w:val="73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7" w:customStyle="1">
    <w:name w:val="Bordered - Accent 5"/>
    <w:basedOn w:val="73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8" w:customStyle="1">
    <w:name w:val="Bordered - Accent 6"/>
    <w:basedOn w:val="73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9">
    <w:name w:val="Hyperlink"/>
    <w:uiPriority w:val="99"/>
    <w:unhideWhenUsed/>
    <w:rPr>
      <w:color w:val="0563c1" w:themeColor="hyperlink"/>
      <w:u w:val="single"/>
    </w:rPr>
  </w:style>
  <w:style w:type="character" w:styleId="890" w:customStyle="1">
    <w:name w:val="Текст сноски Знак1"/>
    <w:link w:val="1040"/>
    <w:uiPriority w:val="99"/>
    <w:rPr>
      <w:sz w:val="18"/>
    </w:rPr>
  </w:style>
  <w:style w:type="character" w:styleId="891">
    <w:name w:val="footnote reference"/>
    <w:basedOn w:val="730"/>
    <w:uiPriority w:val="99"/>
    <w:unhideWhenUsed/>
    <w:rPr>
      <w:vertAlign w:val="superscript"/>
    </w:rPr>
  </w:style>
  <w:style w:type="paragraph" w:styleId="892">
    <w:name w:val="endnote text"/>
    <w:basedOn w:val="720"/>
    <w:link w:val="893"/>
    <w:uiPriority w:val="99"/>
    <w:semiHidden/>
    <w:unhideWhenUsed/>
    <w:rPr>
      <w:sz w:val="20"/>
    </w:rPr>
  </w:style>
  <w:style w:type="character" w:styleId="893" w:customStyle="1">
    <w:name w:val="Текст концевой сноски Знак"/>
    <w:link w:val="892"/>
    <w:uiPriority w:val="99"/>
    <w:rPr>
      <w:sz w:val="20"/>
    </w:rPr>
  </w:style>
  <w:style w:type="character" w:styleId="894">
    <w:name w:val="endnote reference"/>
    <w:basedOn w:val="730"/>
    <w:uiPriority w:val="99"/>
    <w:semiHidden/>
    <w:unhideWhenUsed/>
    <w:rPr>
      <w:vertAlign w:val="superscript"/>
    </w:rPr>
  </w:style>
  <w:style w:type="paragraph" w:styleId="895">
    <w:name w:val="table of figures"/>
    <w:basedOn w:val="720"/>
    <w:next w:val="720"/>
    <w:uiPriority w:val="99"/>
    <w:unhideWhenUsed/>
  </w:style>
  <w:style w:type="character" w:styleId="896" w:customStyle="1">
    <w:name w:val="Текст выноски Знак"/>
    <w:basedOn w:val="730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897" w:customStyle="1">
    <w:name w:val="Интернет-ссылка"/>
    <w:basedOn w:val="730"/>
    <w:uiPriority w:val="99"/>
    <w:unhideWhenUsed/>
    <w:rPr>
      <w:color w:val="0563c1" w:themeColor="hyperlink"/>
      <w:u w:val="single"/>
    </w:rPr>
  </w:style>
  <w:style w:type="character" w:styleId="898" w:customStyle="1">
    <w:name w:val="WW8Num2z0"/>
    <w:qFormat/>
    <w:rPr>
      <w:rFonts w:ascii="Times New Roman" w:hAnsi="Times New Roman" w:eastAsia="Times New Roman" w:cs="Times New Roman"/>
    </w:rPr>
  </w:style>
  <w:style w:type="character" w:styleId="899" w:customStyle="1">
    <w:name w:val="WW8Num2z1"/>
    <w:qFormat/>
  </w:style>
  <w:style w:type="character" w:styleId="900" w:customStyle="1">
    <w:name w:val="WW8Num2z2"/>
    <w:qFormat/>
  </w:style>
  <w:style w:type="character" w:styleId="901" w:customStyle="1">
    <w:name w:val="WW8Num2z3"/>
    <w:qFormat/>
  </w:style>
  <w:style w:type="character" w:styleId="902" w:customStyle="1">
    <w:name w:val="WW8Num2z4"/>
    <w:qFormat/>
  </w:style>
  <w:style w:type="character" w:styleId="903" w:customStyle="1">
    <w:name w:val="WW8Num2z5"/>
    <w:qFormat/>
  </w:style>
  <w:style w:type="character" w:styleId="904" w:customStyle="1">
    <w:name w:val="WW8Num2z6"/>
    <w:qFormat/>
  </w:style>
  <w:style w:type="character" w:styleId="905" w:customStyle="1">
    <w:name w:val="WW8Num2z7"/>
    <w:qFormat/>
  </w:style>
  <w:style w:type="character" w:styleId="906" w:customStyle="1">
    <w:name w:val="WW8Num2z8"/>
    <w:qFormat/>
  </w:style>
  <w:style w:type="character" w:styleId="907" w:customStyle="1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908" w:customStyle="1">
    <w:name w:val="Символ нумерации"/>
    <w:qFormat/>
  </w:style>
  <w:style w:type="character" w:styleId="909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910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911" w:customStyle="1">
    <w:name w:val="Основной шрифт абзаца1"/>
    <w:qFormat/>
  </w:style>
  <w:style w:type="character" w:styleId="912" w:customStyle="1">
    <w:name w:val="WW-Absatz-Standardschriftart111111111111111111111111111111111111111111"/>
    <w:qFormat/>
  </w:style>
  <w:style w:type="character" w:styleId="913" w:customStyle="1">
    <w:name w:val="Основной шрифт абзаца2"/>
    <w:qFormat/>
  </w:style>
  <w:style w:type="character" w:styleId="914" w:customStyle="1">
    <w:name w:val="Основной шрифт абзаца3"/>
    <w:qFormat/>
  </w:style>
  <w:style w:type="character" w:styleId="915" w:customStyle="1">
    <w:name w:val="WW-Absatz-Standardschriftart11111111111111111111111111111111111111111"/>
    <w:qFormat/>
  </w:style>
  <w:style w:type="character" w:styleId="916" w:customStyle="1">
    <w:name w:val="WW-Absatz-Standardschriftart1111111111111111111111111111111111111111"/>
    <w:qFormat/>
  </w:style>
  <w:style w:type="character" w:styleId="917" w:customStyle="1">
    <w:name w:val="WW-Absatz-Standardschriftart111111111111111111111111111111111111111"/>
    <w:qFormat/>
  </w:style>
  <w:style w:type="character" w:styleId="918" w:customStyle="1">
    <w:name w:val="WW-Absatz-Standardschriftart11111111111111111111111111111111111111"/>
    <w:qFormat/>
  </w:style>
  <w:style w:type="character" w:styleId="919" w:customStyle="1">
    <w:name w:val="WW-Absatz-Standardschriftart1111111111111111111111111111111111111"/>
    <w:qFormat/>
  </w:style>
  <w:style w:type="character" w:styleId="920" w:customStyle="1">
    <w:name w:val="WW-Absatz-Standardschriftart111111111111111111111111111111111111"/>
    <w:qFormat/>
  </w:style>
  <w:style w:type="character" w:styleId="921" w:customStyle="1">
    <w:name w:val="WW-Absatz-Standardschriftart11111111111111111111111111111111111"/>
    <w:qFormat/>
  </w:style>
  <w:style w:type="character" w:styleId="922" w:customStyle="1">
    <w:name w:val="WW-Absatz-Standardschriftart1111111111111111111111111111111111"/>
    <w:qFormat/>
  </w:style>
  <w:style w:type="character" w:styleId="923" w:customStyle="1">
    <w:name w:val="WW-Absatz-Standardschriftart111111111111111111111111111111111"/>
    <w:qFormat/>
  </w:style>
  <w:style w:type="character" w:styleId="924" w:customStyle="1">
    <w:name w:val="WW-Absatz-Standardschriftart11111111111111111111111111111111"/>
    <w:qFormat/>
  </w:style>
  <w:style w:type="character" w:styleId="925" w:customStyle="1">
    <w:name w:val="WW-Absatz-Standardschriftart1111111111111111111111111111111"/>
    <w:qFormat/>
  </w:style>
  <w:style w:type="character" w:styleId="926" w:customStyle="1">
    <w:name w:val="WW-Absatz-Standardschriftart111111111111111111111111111111"/>
    <w:qFormat/>
  </w:style>
  <w:style w:type="character" w:styleId="927" w:customStyle="1">
    <w:name w:val="WW-Absatz-Standardschriftart11111111111111111111111111111"/>
    <w:qFormat/>
  </w:style>
  <w:style w:type="character" w:styleId="928" w:customStyle="1">
    <w:name w:val="WW-Absatz-Standardschriftart1111111111111111111111111111"/>
    <w:qFormat/>
  </w:style>
  <w:style w:type="character" w:styleId="929" w:customStyle="1">
    <w:name w:val="WW-Absatz-Standardschriftart111111111111111111111111111"/>
    <w:qFormat/>
  </w:style>
  <w:style w:type="character" w:styleId="930" w:customStyle="1">
    <w:name w:val="WW-Absatz-Standardschriftart11111111111111111111111111"/>
    <w:qFormat/>
  </w:style>
  <w:style w:type="character" w:styleId="931" w:customStyle="1">
    <w:name w:val="WW-Absatz-Standardschriftart1111111111111111111111111"/>
    <w:qFormat/>
  </w:style>
  <w:style w:type="character" w:styleId="932" w:customStyle="1">
    <w:name w:val="WW-Absatz-Standardschriftart111111111111111111111111"/>
    <w:qFormat/>
  </w:style>
  <w:style w:type="character" w:styleId="933" w:customStyle="1">
    <w:name w:val="WW-Absatz-Standardschriftart11111111111111111111111"/>
    <w:qFormat/>
  </w:style>
  <w:style w:type="character" w:styleId="934" w:customStyle="1">
    <w:name w:val="WW-Absatz-Standardschriftart1111111111111111111111"/>
    <w:qFormat/>
  </w:style>
  <w:style w:type="character" w:styleId="935" w:customStyle="1">
    <w:name w:val="WW-Absatz-Standardschriftart111111111111111111111"/>
    <w:qFormat/>
  </w:style>
  <w:style w:type="character" w:styleId="936" w:customStyle="1">
    <w:name w:val="WW-Absatz-Standardschriftart11111111111111111111"/>
    <w:qFormat/>
  </w:style>
  <w:style w:type="character" w:styleId="937" w:customStyle="1">
    <w:name w:val="WW-Absatz-Standardschriftart1111111111111111111"/>
    <w:qFormat/>
  </w:style>
  <w:style w:type="character" w:styleId="938" w:customStyle="1">
    <w:name w:val="WW-Absatz-Standardschriftart111111111111111111"/>
    <w:qFormat/>
  </w:style>
  <w:style w:type="character" w:styleId="939" w:customStyle="1">
    <w:name w:val="WW-Absatz-Standardschriftart11111111111111111"/>
    <w:qFormat/>
  </w:style>
  <w:style w:type="character" w:styleId="940" w:customStyle="1">
    <w:name w:val="WW-Absatz-Standardschriftart1111111111111111"/>
    <w:qFormat/>
  </w:style>
  <w:style w:type="character" w:styleId="941" w:customStyle="1">
    <w:name w:val="WW-Absatz-Standardschriftart111111111111111"/>
    <w:qFormat/>
  </w:style>
  <w:style w:type="character" w:styleId="942" w:customStyle="1">
    <w:name w:val="WW-Absatz-Standardschriftart11111111111111"/>
    <w:qFormat/>
  </w:style>
  <w:style w:type="character" w:styleId="943" w:customStyle="1">
    <w:name w:val="WW-Absatz-Standardschriftart1111111111111"/>
    <w:qFormat/>
  </w:style>
  <w:style w:type="character" w:styleId="944" w:customStyle="1">
    <w:name w:val="WW-Absatz-Standardschriftart111111111111"/>
    <w:qFormat/>
  </w:style>
  <w:style w:type="character" w:styleId="945" w:customStyle="1">
    <w:name w:val="WW-Absatz-Standardschriftart11111111111"/>
    <w:qFormat/>
  </w:style>
  <w:style w:type="character" w:styleId="946" w:customStyle="1">
    <w:name w:val="WW-Absatz-Standardschriftart1111111111"/>
    <w:qFormat/>
  </w:style>
  <w:style w:type="character" w:styleId="947" w:customStyle="1">
    <w:name w:val="WW-Absatz-Standardschriftart111111111"/>
    <w:qFormat/>
  </w:style>
  <w:style w:type="character" w:styleId="948" w:customStyle="1">
    <w:name w:val="WW-Absatz-Standardschriftart11111111"/>
    <w:qFormat/>
  </w:style>
  <w:style w:type="character" w:styleId="949" w:customStyle="1">
    <w:name w:val="WW-Absatz-Standardschriftart1111111"/>
    <w:qFormat/>
  </w:style>
  <w:style w:type="character" w:styleId="950" w:customStyle="1">
    <w:name w:val="WW-Absatz-Standardschriftart111111"/>
    <w:qFormat/>
  </w:style>
  <w:style w:type="character" w:styleId="951" w:customStyle="1">
    <w:name w:val="Основной шрифт абзаца4"/>
    <w:qFormat/>
  </w:style>
  <w:style w:type="character" w:styleId="952" w:customStyle="1">
    <w:name w:val="WW-Absatz-Standardschriftart11111"/>
    <w:qFormat/>
  </w:style>
  <w:style w:type="character" w:styleId="953" w:customStyle="1">
    <w:name w:val="Основной шрифт абзаца5"/>
    <w:qFormat/>
  </w:style>
  <w:style w:type="character" w:styleId="954" w:customStyle="1">
    <w:name w:val="Основной шрифт абзаца6"/>
    <w:qFormat/>
  </w:style>
  <w:style w:type="character" w:styleId="955" w:customStyle="1">
    <w:name w:val="Основной шрифт абзаца7"/>
    <w:qFormat/>
  </w:style>
  <w:style w:type="character" w:styleId="956" w:customStyle="1">
    <w:name w:val="WW-Absatz-Standardschriftart1111"/>
    <w:qFormat/>
  </w:style>
  <w:style w:type="character" w:styleId="957" w:customStyle="1">
    <w:name w:val="WW-Absatz-Standardschriftart111"/>
    <w:qFormat/>
  </w:style>
  <w:style w:type="character" w:styleId="958" w:customStyle="1">
    <w:name w:val="WW-Absatz-Standardschriftart11"/>
    <w:qFormat/>
  </w:style>
  <w:style w:type="character" w:styleId="959" w:customStyle="1">
    <w:name w:val="WW-Absatz-Standardschriftart1"/>
    <w:qFormat/>
  </w:style>
  <w:style w:type="character" w:styleId="960" w:customStyle="1">
    <w:name w:val="WW-Absatz-Standardschriftart"/>
    <w:qFormat/>
  </w:style>
  <w:style w:type="character" w:styleId="961" w:customStyle="1">
    <w:name w:val="Absatz-Standardschriftart"/>
    <w:qFormat/>
  </w:style>
  <w:style w:type="character" w:styleId="962" w:customStyle="1">
    <w:name w:val="Основной шрифт абзаца8"/>
    <w:qFormat/>
  </w:style>
  <w:style w:type="character" w:styleId="963" w:customStyle="1">
    <w:name w:val="WW8Num1z8"/>
    <w:qFormat/>
  </w:style>
  <w:style w:type="character" w:styleId="964" w:customStyle="1">
    <w:name w:val="WW8Num1z7"/>
    <w:qFormat/>
  </w:style>
  <w:style w:type="character" w:styleId="965" w:customStyle="1">
    <w:name w:val="WW8Num1z6"/>
    <w:qFormat/>
  </w:style>
  <w:style w:type="character" w:styleId="966" w:customStyle="1">
    <w:name w:val="WW8Num1z5"/>
    <w:qFormat/>
  </w:style>
  <w:style w:type="character" w:styleId="967" w:customStyle="1">
    <w:name w:val="WW8Num1z4"/>
    <w:qFormat/>
  </w:style>
  <w:style w:type="character" w:styleId="968" w:customStyle="1">
    <w:name w:val="WW8Num1z3"/>
    <w:qFormat/>
  </w:style>
  <w:style w:type="character" w:styleId="969" w:customStyle="1">
    <w:name w:val="WW8Num1z2"/>
    <w:qFormat/>
  </w:style>
  <w:style w:type="character" w:styleId="970" w:customStyle="1">
    <w:name w:val="WW8Num1z1"/>
    <w:qFormat/>
  </w:style>
  <w:style w:type="character" w:styleId="971" w:customStyle="1">
    <w:name w:val="WW8Num1z0"/>
    <w:qFormat/>
  </w:style>
  <w:style w:type="character" w:styleId="972" w:customStyle="1">
    <w:name w:val="Footnote Characters"/>
    <w:basedOn w:val="730"/>
    <w:qFormat/>
    <w:rPr>
      <w:vertAlign w:val="superscript"/>
    </w:rPr>
  </w:style>
  <w:style w:type="character" w:styleId="973" w:customStyle="1">
    <w:name w:val="Символ сноски"/>
    <w:qFormat/>
    <w:rPr>
      <w:vertAlign w:val="superscript"/>
    </w:rPr>
  </w:style>
  <w:style w:type="character" w:styleId="974" w:customStyle="1">
    <w:name w:val="Текст сноски Знак"/>
    <w:qFormat/>
    <w:rPr>
      <w:sz w:val="18"/>
    </w:rPr>
  </w:style>
  <w:style w:type="character" w:styleId="975" w:customStyle="1">
    <w:name w:val="Footer Char"/>
    <w:basedOn w:val="730"/>
    <w:qFormat/>
  </w:style>
  <w:style w:type="character" w:styleId="976" w:customStyle="1">
    <w:name w:val="Header Char"/>
    <w:basedOn w:val="730"/>
    <w:qFormat/>
  </w:style>
  <w:style w:type="character" w:styleId="977" w:customStyle="1">
    <w:name w:val="Выделенная цитата Знак"/>
    <w:qFormat/>
    <w:rPr>
      <w:i/>
    </w:rPr>
  </w:style>
  <w:style w:type="character" w:styleId="978" w:customStyle="1">
    <w:name w:val="Цитата 2 Знак"/>
    <w:qFormat/>
    <w:rPr>
      <w:i/>
    </w:rPr>
  </w:style>
  <w:style w:type="character" w:styleId="979" w:customStyle="1">
    <w:name w:val="Подзаголовок Знак"/>
    <w:basedOn w:val="730"/>
    <w:qFormat/>
    <w:rPr>
      <w:sz w:val="24"/>
      <w:szCs w:val="24"/>
    </w:rPr>
  </w:style>
  <w:style w:type="character" w:styleId="980" w:customStyle="1">
    <w:name w:val="Заголовок Знак"/>
    <w:basedOn w:val="730"/>
    <w:qFormat/>
    <w:rPr>
      <w:sz w:val="48"/>
      <w:szCs w:val="48"/>
    </w:rPr>
  </w:style>
  <w:style w:type="character" w:styleId="981" w:customStyle="1">
    <w:name w:val="Заголовок 9 Знак"/>
    <w:basedOn w:val="730"/>
    <w:qFormat/>
    <w:rPr>
      <w:rFonts w:ascii="Arial" w:hAnsi="Arial" w:eastAsia="Arial" w:cs="Arial"/>
      <w:i/>
      <w:iCs/>
      <w:sz w:val="21"/>
      <w:szCs w:val="21"/>
    </w:rPr>
  </w:style>
  <w:style w:type="character" w:styleId="982" w:customStyle="1">
    <w:name w:val="Заголовок 8 Знак"/>
    <w:basedOn w:val="730"/>
    <w:qFormat/>
    <w:rPr>
      <w:rFonts w:ascii="Arial" w:hAnsi="Arial" w:eastAsia="Arial" w:cs="Arial"/>
      <w:i/>
      <w:iCs/>
      <w:sz w:val="22"/>
      <w:szCs w:val="22"/>
    </w:rPr>
  </w:style>
  <w:style w:type="character" w:styleId="983" w:customStyle="1">
    <w:name w:val="Заголовок 7 Знак"/>
    <w:basedOn w:val="730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84" w:customStyle="1">
    <w:name w:val="Заголовок 6 Знак"/>
    <w:basedOn w:val="730"/>
    <w:qFormat/>
    <w:rPr>
      <w:rFonts w:ascii="Arial" w:hAnsi="Arial" w:eastAsia="Arial" w:cs="Arial"/>
      <w:b/>
      <w:bCs/>
      <w:sz w:val="22"/>
      <w:szCs w:val="22"/>
    </w:rPr>
  </w:style>
  <w:style w:type="character" w:styleId="985" w:customStyle="1">
    <w:name w:val="Заголовок 5 Знак"/>
    <w:basedOn w:val="730"/>
    <w:qFormat/>
    <w:rPr>
      <w:rFonts w:ascii="Arial" w:hAnsi="Arial" w:eastAsia="Arial" w:cs="Arial"/>
      <w:b/>
      <w:bCs/>
      <w:sz w:val="24"/>
      <w:szCs w:val="24"/>
    </w:rPr>
  </w:style>
  <w:style w:type="character" w:styleId="986" w:customStyle="1">
    <w:name w:val="Заголовок 4 Знак"/>
    <w:basedOn w:val="730"/>
    <w:qFormat/>
    <w:rPr>
      <w:rFonts w:ascii="Arial" w:hAnsi="Arial" w:eastAsia="Arial" w:cs="Arial"/>
      <w:b/>
      <w:bCs/>
      <w:sz w:val="26"/>
      <w:szCs w:val="26"/>
    </w:rPr>
  </w:style>
  <w:style w:type="character" w:styleId="987" w:customStyle="1">
    <w:name w:val="Заголовок 3 Знак"/>
    <w:basedOn w:val="730"/>
    <w:qFormat/>
    <w:rPr>
      <w:rFonts w:ascii="Arial" w:hAnsi="Arial" w:eastAsia="Arial" w:cs="Arial"/>
      <w:sz w:val="30"/>
      <w:szCs w:val="30"/>
    </w:rPr>
  </w:style>
  <w:style w:type="character" w:styleId="988" w:customStyle="1">
    <w:name w:val="Заголовок 2 Знак"/>
    <w:basedOn w:val="730"/>
    <w:qFormat/>
    <w:rPr>
      <w:rFonts w:ascii="Arial" w:hAnsi="Arial" w:eastAsia="Arial" w:cs="Arial"/>
      <w:sz w:val="34"/>
    </w:rPr>
  </w:style>
  <w:style w:type="character" w:styleId="989" w:customStyle="1">
    <w:name w:val="Заголовок 1 Знак"/>
    <w:basedOn w:val="730"/>
    <w:qFormat/>
    <w:rPr>
      <w:rFonts w:ascii="Arial" w:hAnsi="Arial" w:eastAsia="Arial" w:cs="Arial"/>
      <w:sz w:val="40"/>
      <w:szCs w:val="40"/>
    </w:rPr>
  </w:style>
  <w:style w:type="paragraph" w:styleId="990">
    <w:name w:val="Title"/>
    <w:basedOn w:val="720"/>
    <w:next w:val="991"/>
    <w:link w:val="758"/>
    <w:qFormat/>
    <w:pPr>
      <w:contextualSpacing/>
      <w:spacing w:before="300" w:after="200"/>
    </w:pPr>
    <w:rPr>
      <w:sz w:val="48"/>
      <w:szCs w:val="48"/>
    </w:rPr>
  </w:style>
  <w:style w:type="paragraph" w:styleId="991">
    <w:name w:val="Body Text"/>
    <w:basedOn w:val="720"/>
    <w:pPr>
      <w:spacing w:after="140" w:line="276" w:lineRule="auto"/>
    </w:pPr>
  </w:style>
  <w:style w:type="paragraph" w:styleId="992">
    <w:name w:val="List"/>
    <w:basedOn w:val="991"/>
    <w:rPr>
      <w:rFonts w:cs="Arial"/>
    </w:rPr>
  </w:style>
  <w:style w:type="paragraph" w:styleId="993">
    <w:name w:val="Caption"/>
    <w:basedOn w:val="720"/>
    <w:link w:val="746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94">
    <w:name w:val="index heading"/>
    <w:basedOn w:val="720"/>
    <w:qFormat/>
    <w:pPr>
      <w:suppressLineNumbers/>
    </w:pPr>
    <w:rPr>
      <w:rFonts w:cs="Arial"/>
    </w:rPr>
  </w:style>
  <w:style w:type="paragraph" w:styleId="995" w:customStyle="1">
    <w:name w:val="Заголовок1"/>
    <w:basedOn w:val="720"/>
    <w:next w:val="991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96">
    <w:name w:val="Balloon Text"/>
    <w:basedOn w:val="720"/>
    <w:qFormat/>
    <w:rPr>
      <w:rFonts w:ascii="Tahoma" w:hAnsi="Tahoma" w:cs="Tahoma"/>
      <w:sz w:val="16"/>
      <w:szCs w:val="16"/>
    </w:rPr>
  </w:style>
  <w:style w:type="paragraph" w:styleId="997">
    <w:name w:val="List Paragraph"/>
    <w:basedOn w:val="720"/>
    <w:qFormat/>
    <w:pPr>
      <w:contextualSpacing/>
      <w:ind w:left="720"/>
      <w:spacing w:after="200" w:line="276" w:lineRule="auto"/>
      <w:widowControl/>
    </w:pPr>
    <w:rPr>
      <w:rFonts w:ascii="Calibri" w:hAnsi="Calibri" w:eastAsia="Calibri" w:cs="Times New Roman"/>
      <w:sz w:val="22"/>
      <w:szCs w:val="22"/>
    </w:rPr>
  </w:style>
  <w:style w:type="paragraph" w:styleId="998">
    <w:name w:val="Normal (Web)"/>
    <w:basedOn w:val="720"/>
    <w:qFormat/>
    <w:pPr>
      <w:spacing w:before="280" w:after="280"/>
      <w:widowControl/>
    </w:pPr>
    <w:rPr>
      <w:rFonts w:ascii="Times New Roman" w:hAnsi="Times New Roman" w:cs="Times New Roman"/>
      <w:sz w:val="24"/>
      <w:szCs w:val="24"/>
    </w:rPr>
  </w:style>
  <w:style w:type="paragraph" w:styleId="999" w:customStyle="1">
    <w:name w:val="Решение"/>
    <w:basedOn w:val="1009"/>
    <w:qFormat/>
    <w:pPr>
      <w:ind w:firstLine="709"/>
    </w:pPr>
    <w:rPr>
      <w:szCs w:val="26"/>
    </w:rPr>
  </w:style>
  <w:style w:type="paragraph" w:styleId="1000" w:customStyle="1">
    <w:name w:val="Невид"/>
    <w:basedOn w:val="720"/>
    <w:qFormat/>
    <w:pPr>
      <w:jc w:val="both"/>
      <w:widowControl/>
      <w:tabs>
        <w:tab w:val="left" w:pos="7371" w:leader="none"/>
      </w:tabs>
    </w:pPr>
    <w:rPr>
      <w:rFonts w:ascii="Times New Roman" w:hAnsi="Times New Roman" w:cs="Times New Roman"/>
      <w:color w:val="ffffff"/>
      <w:sz w:val="26"/>
      <w:szCs w:val="26"/>
    </w:rPr>
  </w:style>
  <w:style w:type="paragraph" w:styleId="1001" w:customStyle="1">
    <w:name w:val="Подпись_гл"/>
    <w:basedOn w:val="720"/>
    <w:next w:val="720"/>
    <w:qFormat/>
    <w:pPr>
      <w:jc w:val="both"/>
      <w:spacing w:before="920"/>
      <w:widowControl/>
      <w:tabs>
        <w:tab w:val="left" w:pos="7371" w:leader="none"/>
      </w:tabs>
    </w:pPr>
    <w:rPr>
      <w:rFonts w:ascii="Times New Roman" w:hAnsi="Times New Roman" w:cs="Times New Roman"/>
      <w:sz w:val="26"/>
      <w:szCs w:val="24"/>
    </w:rPr>
  </w:style>
  <w:style w:type="paragraph" w:styleId="1002" w:customStyle="1">
    <w:name w:val="Стопслово"/>
    <w:basedOn w:val="720"/>
    <w:qFormat/>
    <w:pPr>
      <w:ind w:firstLine="709"/>
      <w:spacing w:before="240" w:after="240"/>
      <w:widowControl/>
    </w:pPr>
    <w:rPr>
      <w:rFonts w:ascii="Times New Roman" w:hAnsi="Times New Roman" w:cs="Times New Roman"/>
      <w:spacing w:val="60"/>
      <w:sz w:val="26"/>
      <w:szCs w:val="26"/>
    </w:rPr>
  </w:style>
  <w:style w:type="paragraph" w:styleId="1003" w:customStyle="1">
    <w:name w:val="ConsPlusCell"/>
    <w:qFormat/>
    <w:pPr>
      <w:widowControl w:val="off"/>
    </w:pPr>
    <w:rPr>
      <w:rFonts w:eastAsia="Arial" w:cs="Calibri" w:asciiTheme="minorHAnsi" w:hAnsiTheme="minorHAnsi"/>
      <w:sz w:val="22"/>
      <w:szCs w:val="22"/>
      <w:lang w:bidi="ar-SA"/>
    </w:rPr>
  </w:style>
  <w:style w:type="paragraph" w:styleId="1004" w:customStyle="1">
    <w:name w:val="Содержимое врезки"/>
    <w:basedOn w:val="991"/>
    <w:qFormat/>
  </w:style>
  <w:style w:type="paragraph" w:styleId="1005" w:customStyle="1">
    <w:name w:val="ConsPlusTitle"/>
    <w:qFormat/>
    <w:pPr>
      <w:widowControl w:val="off"/>
    </w:pPr>
    <w:rPr>
      <w:rFonts w:eastAsia="Arial" w:cs="Calibri" w:asciiTheme="minorHAnsi" w:hAnsiTheme="minorHAnsi"/>
      <w:b/>
      <w:bCs/>
      <w:sz w:val="22"/>
      <w:szCs w:val="22"/>
      <w:lang w:bidi="ar-SA"/>
    </w:rPr>
  </w:style>
  <w:style w:type="paragraph" w:styleId="1006" w:customStyle="1">
    <w:name w:val="ConsPlusNonformat"/>
    <w:qFormat/>
    <w:pPr>
      <w:widowControl w:val="off"/>
    </w:pPr>
    <w:rPr>
      <w:rFonts w:ascii="Courier New" w:hAnsi="Courier New" w:eastAsia="Arial" w:cs="Courier New"/>
      <w:sz w:val="24"/>
      <w:szCs w:val="20"/>
      <w:lang w:bidi="ar-SA"/>
    </w:rPr>
  </w:style>
  <w:style w:type="paragraph" w:styleId="1007" w:customStyle="1">
    <w:name w:val="ConsPlusNormal"/>
    <w:qFormat/>
    <w:pPr>
      <w:ind w:firstLine="720"/>
      <w:widowControl w:val="off"/>
    </w:pPr>
    <w:rPr>
      <w:rFonts w:ascii="Arial" w:hAnsi="Arial" w:eastAsia="Arial"/>
      <w:sz w:val="24"/>
      <w:szCs w:val="20"/>
      <w:lang w:bidi="ar-SA"/>
    </w:rPr>
  </w:style>
  <w:style w:type="paragraph" w:styleId="1008" w:customStyle="1">
    <w:name w:val="Заголовок постановления"/>
    <w:basedOn w:val="720"/>
    <w:next w:val="1009"/>
    <w:qFormat/>
    <w:pPr>
      <w:ind w:right="4820"/>
      <w:jc w:val="both"/>
      <w:spacing w:after="360"/>
      <w:widowControl/>
    </w:pPr>
    <w:rPr>
      <w:rFonts w:ascii="Times New Roman" w:hAnsi="Times New Roman" w:cs="Times New Roman"/>
      <w:sz w:val="26"/>
      <w:szCs w:val="26"/>
    </w:rPr>
  </w:style>
  <w:style w:type="paragraph" w:styleId="1009" w:customStyle="1">
    <w:name w:val="Стандартный"/>
    <w:basedOn w:val="720"/>
    <w:qFormat/>
    <w:pPr>
      <w:ind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1010" w:customStyle="1">
    <w:name w:val="Содержимое таблицы"/>
    <w:basedOn w:val="720"/>
    <w:qFormat/>
    <w:pPr>
      <w:suppressLineNumbers/>
    </w:pPr>
  </w:style>
  <w:style w:type="paragraph" w:styleId="1011" w:customStyle="1">
    <w:name w:val="Заголовок таблицы"/>
    <w:basedOn w:val="1010"/>
    <w:qFormat/>
    <w:pPr>
      <w:jc w:val="center"/>
    </w:pPr>
    <w:rPr>
      <w:b/>
      <w:bCs/>
    </w:rPr>
  </w:style>
  <w:style w:type="paragraph" w:styleId="1012" w:customStyle="1">
    <w:name w:val="Верхний и нижний колонтитулы"/>
    <w:basedOn w:val="720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013">
    <w:name w:val="Footer"/>
    <w:basedOn w:val="720"/>
    <w:link w:val="762"/>
  </w:style>
  <w:style w:type="paragraph" w:styleId="1014">
    <w:name w:val="Header"/>
    <w:basedOn w:val="720"/>
  </w:style>
  <w:style w:type="paragraph" w:styleId="1015" w:customStyle="1">
    <w:name w:val="Указатель1"/>
    <w:basedOn w:val="720"/>
    <w:qFormat/>
    <w:pPr>
      <w:suppressLineNumbers/>
    </w:pPr>
    <w:rPr>
      <w:rFonts w:cs="Tahoma"/>
    </w:rPr>
  </w:style>
  <w:style w:type="paragraph" w:styleId="1016" w:customStyle="1">
    <w:name w:val="Название1"/>
    <w:basedOn w:val="72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7" w:customStyle="1">
    <w:name w:val="Указатель2"/>
    <w:basedOn w:val="720"/>
    <w:qFormat/>
    <w:pPr>
      <w:suppressLineNumbers/>
    </w:pPr>
    <w:rPr>
      <w:rFonts w:cs="Tahoma"/>
    </w:rPr>
  </w:style>
  <w:style w:type="paragraph" w:styleId="1018" w:customStyle="1">
    <w:name w:val="Название2"/>
    <w:basedOn w:val="72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9" w:customStyle="1">
    <w:name w:val="Указатель3"/>
    <w:basedOn w:val="720"/>
    <w:qFormat/>
    <w:pPr>
      <w:suppressLineNumbers/>
    </w:pPr>
    <w:rPr>
      <w:rFonts w:cs="Tahoma"/>
    </w:rPr>
  </w:style>
  <w:style w:type="paragraph" w:styleId="1020" w:customStyle="1">
    <w:name w:val="Название3"/>
    <w:basedOn w:val="72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21" w:customStyle="1">
    <w:name w:val="Указатель4"/>
    <w:basedOn w:val="720"/>
    <w:qFormat/>
    <w:pPr>
      <w:suppressLineNumbers/>
    </w:pPr>
    <w:rPr>
      <w:rFonts w:cs="Tahoma"/>
    </w:rPr>
  </w:style>
  <w:style w:type="paragraph" w:styleId="1022" w:customStyle="1">
    <w:name w:val="Название4"/>
    <w:basedOn w:val="72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23" w:customStyle="1">
    <w:name w:val="Указатель5"/>
    <w:basedOn w:val="720"/>
    <w:qFormat/>
    <w:pPr>
      <w:suppressLineNumbers/>
    </w:pPr>
    <w:rPr>
      <w:rFonts w:cs="Tahoma"/>
    </w:rPr>
  </w:style>
  <w:style w:type="paragraph" w:styleId="1024" w:customStyle="1">
    <w:name w:val="Название5"/>
    <w:basedOn w:val="72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25" w:customStyle="1">
    <w:name w:val="Указатель6"/>
    <w:basedOn w:val="720"/>
    <w:qFormat/>
    <w:pPr>
      <w:suppressLineNumbers/>
    </w:pPr>
    <w:rPr>
      <w:rFonts w:cs="Tahoma"/>
    </w:rPr>
  </w:style>
  <w:style w:type="paragraph" w:styleId="1026" w:customStyle="1">
    <w:name w:val="Название6"/>
    <w:basedOn w:val="72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27" w:customStyle="1">
    <w:name w:val="Указатель7"/>
    <w:basedOn w:val="720"/>
    <w:qFormat/>
    <w:pPr>
      <w:suppressLineNumbers/>
    </w:pPr>
    <w:rPr>
      <w:rFonts w:cs="Tahoma"/>
    </w:rPr>
  </w:style>
  <w:style w:type="paragraph" w:styleId="1028" w:customStyle="1">
    <w:name w:val="Название7"/>
    <w:basedOn w:val="72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29" w:customStyle="1">
    <w:name w:val="Указатель8"/>
    <w:basedOn w:val="720"/>
    <w:qFormat/>
    <w:pPr>
      <w:suppressLineNumbers/>
    </w:pPr>
    <w:rPr>
      <w:rFonts w:cs="Arial"/>
    </w:rPr>
  </w:style>
  <w:style w:type="paragraph" w:styleId="1030">
    <w:name w:val="TOC Heading"/>
    <w:qFormat/>
    <w:pPr>
      <w:spacing w:after="200" w:line="276" w:lineRule="auto"/>
    </w:pPr>
    <w:rPr>
      <w:rFonts w:ascii="Calibri" w:hAnsi="Calibri" w:eastAsia="Calibri" w:cs="Calibri"/>
      <w:sz w:val="18"/>
      <w:szCs w:val="22"/>
      <w:lang w:eastAsia="en-US" w:bidi="ar-SA"/>
    </w:rPr>
  </w:style>
  <w:style w:type="paragraph" w:styleId="1031">
    <w:name w:val="toc 9"/>
    <w:basedOn w:val="720"/>
    <w:next w:val="720"/>
    <w:pPr>
      <w:ind w:left="2268"/>
      <w:spacing w:after="57"/>
    </w:pPr>
  </w:style>
  <w:style w:type="paragraph" w:styleId="1032">
    <w:name w:val="toc 8"/>
    <w:basedOn w:val="720"/>
    <w:next w:val="720"/>
    <w:pPr>
      <w:ind w:left="1984"/>
      <w:spacing w:after="57"/>
    </w:pPr>
  </w:style>
  <w:style w:type="paragraph" w:styleId="1033">
    <w:name w:val="toc 7"/>
    <w:basedOn w:val="720"/>
    <w:next w:val="720"/>
    <w:pPr>
      <w:ind w:left="1701"/>
      <w:spacing w:after="57"/>
    </w:pPr>
  </w:style>
  <w:style w:type="paragraph" w:styleId="1034">
    <w:name w:val="toc 6"/>
    <w:basedOn w:val="720"/>
    <w:next w:val="720"/>
    <w:pPr>
      <w:ind w:left="1417"/>
      <w:spacing w:after="57"/>
    </w:pPr>
  </w:style>
  <w:style w:type="paragraph" w:styleId="1035">
    <w:name w:val="toc 5"/>
    <w:basedOn w:val="720"/>
    <w:next w:val="720"/>
    <w:pPr>
      <w:ind w:left="1134"/>
      <w:spacing w:after="57"/>
    </w:pPr>
  </w:style>
  <w:style w:type="paragraph" w:styleId="1036">
    <w:name w:val="toc 4"/>
    <w:basedOn w:val="720"/>
    <w:next w:val="720"/>
    <w:pPr>
      <w:ind w:left="850"/>
      <w:spacing w:after="57"/>
    </w:pPr>
  </w:style>
  <w:style w:type="paragraph" w:styleId="1037">
    <w:name w:val="toc 3"/>
    <w:basedOn w:val="720"/>
    <w:next w:val="720"/>
    <w:pPr>
      <w:ind w:left="567"/>
      <w:spacing w:after="57"/>
    </w:pPr>
  </w:style>
  <w:style w:type="paragraph" w:styleId="1038">
    <w:name w:val="toc 2"/>
    <w:basedOn w:val="720"/>
    <w:next w:val="720"/>
    <w:pPr>
      <w:ind w:left="283"/>
      <w:spacing w:after="57"/>
    </w:pPr>
  </w:style>
  <w:style w:type="paragraph" w:styleId="1039">
    <w:name w:val="toc 1"/>
    <w:basedOn w:val="720"/>
    <w:next w:val="720"/>
    <w:pPr>
      <w:spacing w:after="57"/>
    </w:pPr>
  </w:style>
  <w:style w:type="paragraph" w:styleId="1040">
    <w:name w:val="footnote text"/>
    <w:basedOn w:val="720"/>
    <w:link w:val="890"/>
    <w:pPr>
      <w:spacing w:after="40"/>
    </w:pPr>
  </w:style>
  <w:style w:type="paragraph" w:styleId="1041">
    <w:name w:val="Intense Quote"/>
    <w:basedOn w:val="720"/>
    <w:next w:val="720"/>
    <w:link w:val="761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1042">
    <w:name w:val="Quote"/>
    <w:basedOn w:val="720"/>
    <w:next w:val="720"/>
    <w:link w:val="760"/>
    <w:qFormat/>
    <w:pPr>
      <w:ind w:left="720" w:right="720"/>
    </w:pPr>
    <w:rPr>
      <w:i/>
    </w:rPr>
  </w:style>
  <w:style w:type="paragraph" w:styleId="1043">
    <w:name w:val="Subtitle"/>
    <w:basedOn w:val="720"/>
    <w:next w:val="720"/>
    <w:link w:val="759"/>
    <w:qFormat/>
    <w:pPr>
      <w:spacing w:before="200" w:after="200"/>
    </w:pPr>
    <w:rPr>
      <w:sz w:val="24"/>
      <w:szCs w:val="24"/>
    </w:rPr>
  </w:style>
  <w:style w:type="paragraph" w:styleId="1044">
    <w:name w:val="No Spacing"/>
    <w:qFormat/>
    <w:rPr>
      <w:rFonts w:ascii="Calibri" w:hAnsi="Calibri" w:eastAsia="Calibri" w:cs="Calibri"/>
      <w:sz w:val="18"/>
      <w:szCs w:val="22"/>
      <w:lang w:eastAsia="en-US" w:bidi="ar-SA"/>
    </w:rPr>
  </w:style>
  <w:style w:type="numbering" w:styleId="1045" w:customStyle="1">
    <w:name w:val="WW8Num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mailto:NoskovaVA@gradkostroma.ru" TargetMode="External"/><Relationship Id="rId12" Type="http://schemas.openxmlformats.org/officeDocument/2006/relationships/hyperlink" Target="https://grad.kostroma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ПО ПЛАНИРОВКЕ ТЕРРИТОРИИ, ОГРАНИЧЕННОЙ УЛИЦАМИ СУТЫРИНА, ИНДУСТРИАЛЬНОЙ, УЛИЦЕЙ МЕСТНОГО ЗНАЧЕНИЯ, ПРОЕЗДОМ ДАВЫДОВСКИМ 6-М</dc:title>
  <dc:subject/>
  <dc:creator>Миличенко Елена Николаевна</dc:creator>
  <dc:description/>
  <dc:language>ru-RU</dc:language>
  <cp:lastModifiedBy>MukhinaKE</cp:lastModifiedBy>
  <cp:revision>116</cp:revision>
  <dcterms:created xsi:type="dcterms:W3CDTF">2021-10-29T14:45:00Z</dcterms:created>
  <dcterms:modified xsi:type="dcterms:W3CDTF">2025-06-18T05:49:49Z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