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Pr="006B27F3" w:rsidRDefault="00747811" w:rsidP="00747811">
      <w:pPr>
        <w:autoSpaceDE w:val="0"/>
        <w:autoSpaceDN w:val="0"/>
        <w:adjustRightInd w:val="0"/>
        <w:jc w:val="center"/>
        <w:rPr>
          <w:sz w:val="28"/>
          <w:szCs w:val="28"/>
        </w:rPr>
      </w:pPr>
      <w:r w:rsidRPr="006B27F3">
        <w:rPr>
          <w:sz w:val="28"/>
          <w:szCs w:val="28"/>
        </w:rPr>
        <w:t>ДОКУМЕНТАЦИЯ ПО ПЛАНИРОВКЕ ТЕРРИТОРИИ,</w:t>
      </w:r>
    </w:p>
    <w:p w:rsidR="00747811" w:rsidRPr="006B27F3" w:rsidRDefault="00747811" w:rsidP="00747811">
      <w:pPr>
        <w:autoSpaceDE w:val="0"/>
        <w:autoSpaceDN w:val="0"/>
        <w:adjustRightInd w:val="0"/>
        <w:jc w:val="center"/>
        <w:rPr>
          <w:sz w:val="28"/>
          <w:szCs w:val="28"/>
        </w:rPr>
      </w:pPr>
      <w:r w:rsidRPr="006B27F3">
        <w:rPr>
          <w:sz w:val="28"/>
          <w:szCs w:val="28"/>
        </w:rPr>
        <w:t>В ГРАНИЦАХ КОМПЛЕКСНОГО РАЗВИТИЯ ТЕРРИТОРИИ ЖИЛОЙ</w:t>
      </w:r>
    </w:p>
    <w:p w:rsidR="00747811" w:rsidRPr="006B27F3" w:rsidRDefault="00747811" w:rsidP="00747811">
      <w:pPr>
        <w:autoSpaceDE w:val="0"/>
        <w:autoSpaceDN w:val="0"/>
        <w:adjustRightInd w:val="0"/>
        <w:jc w:val="center"/>
        <w:rPr>
          <w:sz w:val="28"/>
          <w:szCs w:val="28"/>
        </w:rPr>
      </w:pPr>
      <w:r w:rsidRPr="006B27F3">
        <w:rPr>
          <w:sz w:val="28"/>
          <w:szCs w:val="28"/>
        </w:rPr>
        <w:t xml:space="preserve">ЗАСТРОЙКИ ГОРОДА КОСТРОМЫ </w:t>
      </w:r>
      <w:r>
        <w:rPr>
          <w:sz w:val="28"/>
          <w:szCs w:val="28"/>
        </w:rPr>
        <w:t>ОГРАНИЧЕННОЙ УЛИЦАМИ НОВЫЙ БЫТ, РАБОЧЕЙ 7-Й, РАБОЧЕЙ 11-Й, ПО ГРАНИЦАМ ЗЕМЕЛЬНЫХ УЧАСТКОВ  С КАДАСТРОВЫМИ НОМЕРАМИ  44:27:040328:6, 44:27:040328:24</w:t>
      </w:r>
    </w:p>
    <w:p w:rsidR="00747811" w:rsidRPr="006B27F3" w:rsidRDefault="00747811" w:rsidP="00747811">
      <w:pPr>
        <w:autoSpaceDE w:val="0"/>
        <w:autoSpaceDN w:val="0"/>
        <w:adjustRightInd w:val="0"/>
        <w:jc w:val="center"/>
        <w:rPr>
          <w:sz w:val="28"/>
          <w:szCs w:val="28"/>
        </w:rPr>
      </w:pPr>
      <w:r w:rsidRPr="006B27F3">
        <w:rPr>
          <w:sz w:val="28"/>
          <w:szCs w:val="28"/>
        </w:rPr>
        <w:t>ПРОЕКТ ПЛАНИРОВКИ ТЕРРИТОРИИ</w:t>
      </w:r>
    </w:p>
    <w:p w:rsidR="00747811" w:rsidRPr="006B27F3" w:rsidRDefault="00747811" w:rsidP="00747811">
      <w:pPr>
        <w:jc w:val="center"/>
        <w:rPr>
          <w:sz w:val="28"/>
          <w:szCs w:val="28"/>
        </w:rPr>
      </w:pPr>
      <w:r>
        <w:rPr>
          <w:sz w:val="28"/>
          <w:szCs w:val="28"/>
        </w:rPr>
        <w:t>Материалы по обоснованию.</w:t>
      </w: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pPr>
        <w:pStyle w:val="Standarduser"/>
        <w:ind w:firstLine="709"/>
        <w:jc w:val="center"/>
        <w:rPr>
          <w:rFonts w:ascii="Times New Roman" w:hAnsi="Times New Roman" w:cs="Times New Roman"/>
          <w:b/>
          <w:color w:val="auto"/>
          <w:sz w:val="26"/>
          <w:szCs w:val="26"/>
        </w:rPr>
      </w:pPr>
    </w:p>
    <w:p w:rsidR="00747811" w:rsidRDefault="00747811">
      <w:pPr>
        <w:pStyle w:val="Standarduser"/>
        <w:ind w:firstLine="709"/>
        <w:jc w:val="center"/>
        <w:rPr>
          <w:rFonts w:ascii="Times New Roman" w:hAnsi="Times New Roman" w:cs="Times New Roman"/>
          <w:b/>
          <w:color w:val="auto"/>
          <w:sz w:val="26"/>
          <w:szCs w:val="26"/>
        </w:rPr>
      </w:pPr>
    </w:p>
    <w:p w:rsidR="00747811" w:rsidRDefault="00747811">
      <w:pPr>
        <w:pStyle w:val="Standarduser"/>
        <w:ind w:firstLine="709"/>
        <w:jc w:val="center"/>
        <w:rPr>
          <w:rFonts w:ascii="Times New Roman" w:hAnsi="Times New Roman" w:cs="Times New Roman"/>
          <w:b/>
          <w:color w:val="auto"/>
          <w:sz w:val="26"/>
          <w:szCs w:val="26"/>
        </w:rPr>
      </w:pPr>
    </w:p>
    <w:p w:rsidR="00747811" w:rsidRDefault="00747811">
      <w:pPr>
        <w:pStyle w:val="Standarduser"/>
        <w:ind w:firstLine="709"/>
        <w:jc w:val="center"/>
        <w:rPr>
          <w:rFonts w:ascii="Times New Roman" w:hAnsi="Times New Roman" w:cs="Times New Roman"/>
          <w:b/>
          <w:color w:val="auto"/>
          <w:sz w:val="26"/>
          <w:szCs w:val="26"/>
        </w:rPr>
      </w:pPr>
    </w:p>
    <w:p w:rsidR="00747811" w:rsidRDefault="00747811">
      <w:pPr>
        <w:pStyle w:val="Standarduser"/>
        <w:ind w:firstLine="709"/>
        <w:jc w:val="center"/>
        <w:rPr>
          <w:rFonts w:ascii="Times New Roman" w:hAnsi="Times New Roman" w:cs="Times New Roman"/>
          <w:b/>
          <w:color w:val="auto"/>
          <w:sz w:val="26"/>
          <w:szCs w:val="26"/>
        </w:rPr>
      </w:pPr>
    </w:p>
    <w:p w:rsidR="00747811" w:rsidRDefault="00747811">
      <w:pPr>
        <w:pStyle w:val="Standarduser"/>
        <w:ind w:firstLine="709"/>
        <w:jc w:val="center"/>
        <w:rPr>
          <w:rFonts w:ascii="Times New Roman" w:hAnsi="Times New Roman" w:cs="Times New Roman"/>
          <w:b/>
          <w:color w:val="auto"/>
          <w:sz w:val="26"/>
          <w:szCs w:val="26"/>
        </w:rPr>
      </w:pPr>
    </w:p>
    <w:p w:rsidR="00747811" w:rsidRDefault="00747811">
      <w:pPr>
        <w:pStyle w:val="Standarduser"/>
        <w:ind w:firstLine="709"/>
        <w:jc w:val="center"/>
        <w:rPr>
          <w:rFonts w:ascii="Times New Roman" w:hAnsi="Times New Roman" w:cs="Times New Roman"/>
          <w:b/>
          <w:color w:val="auto"/>
          <w:sz w:val="26"/>
          <w:szCs w:val="26"/>
        </w:rPr>
      </w:pPr>
    </w:p>
    <w:p w:rsidR="00747811" w:rsidRDefault="00747811">
      <w:pPr>
        <w:pStyle w:val="Standarduser"/>
        <w:ind w:firstLine="709"/>
        <w:jc w:val="center"/>
        <w:rPr>
          <w:rFonts w:ascii="Times New Roman" w:hAnsi="Times New Roman" w:cs="Times New Roman"/>
          <w:b/>
          <w:color w:val="auto"/>
          <w:sz w:val="26"/>
          <w:szCs w:val="26"/>
        </w:rPr>
      </w:pPr>
    </w:p>
    <w:p w:rsidR="00747811" w:rsidRDefault="00747811">
      <w:pPr>
        <w:pStyle w:val="Standarduser"/>
        <w:ind w:firstLine="709"/>
        <w:jc w:val="center"/>
        <w:rPr>
          <w:rFonts w:ascii="Times New Roman" w:hAnsi="Times New Roman" w:cs="Times New Roman"/>
          <w:b/>
          <w:color w:val="auto"/>
          <w:sz w:val="26"/>
          <w:szCs w:val="26"/>
        </w:rPr>
      </w:pPr>
    </w:p>
    <w:p w:rsidR="00747811" w:rsidRDefault="00747811">
      <w:pPr>
        <w:pStyle w:val="Standarduser"/>
        <w:ind w:firstLine="709"/>
        <w:jc w:val="center"/>
        <w:rPr>
          <w:rFonts w:ascii="Times New Roman" w:hAnsi="Times New Roman" w:cs="Times New Roman"/>
          <w:b/>
          <w:color w:val="auto"/>
          <w:sz w:val="26"/>
          <w:szCs w:val="26"/>
        </w:rPr>
      </w:pPr>
    </w:p>
    <w:p w:rsidR="00747811" w:rsidRDefault="00747811">
      <w:pPr>
        <w:pStyle w:val="Standarduser"/>
        <w:ind w:firstLine="709"/>
        <w:jc w:val="center"/>
        <w:rPr>
          <w:rFonts w:ascii="Times New Roman" w:hAnsi="Times New Roman" w:cs="Times New Roman"/>
          <w:b/>
          <w:color w:val="auto"/>
          <w:sz w:val="26"/>
          <w:szCs w:val="26"/>
        </w:rPr>
      </w:pPr>
    </w:p>
    <w:p w:rsidR="00747811" w:rsidRDefault="00747811">
      <w:pPr>
        <w:pStyle w:val="Standarduser"/>
        <w:ind w:firstLine="709"/>
        <w:jc w:val="center"/>
        <w:rPr>
          <w:rFonts w:ascii="Times New Roman" w:hAnsi="Times New Roman" w:cs="Times New Roman"/>
          <w:b/>
          <w:color w:val="auto"/>
          <w:sz w:val="26"/>
          <w:szCs w:val="26"/>
        </w:rPr>
      </w:pPr>
    </w:p>
    <w:p w:rsidR="00747811" w:rsidRDefault="00747811">
      <w:pPr>
        <w:pStyle w:val="Standarduser"/>
        <w:ind w:firstLine="709"/>
        <w:jc w:val="center"/>
        <w:rPr>
          <w:rFonts w:ascii="Times New Roman" w:hAnsi="Times New Roman" w:cs="Times New Roman"/>
          <w:b/>
          <w:color w:val="auto"/>
          <w:sz w:val="26"/>
          <w:szCs w:val="26"/>
        </w:rPr>
      </w:pPr>
    </w:p>
    <w:p w:rsidR="00747811" w:rsidRDefault="00747811">
      <w:pPr>
        <w:pStyle w:val="Standarduser"/>
        <w:ind w:firstLine="709"/>
        <w:jc w:val="center"/>
        <w:rPr>
          <w:rFonts w:ascii="Times New Roman" w:hAnsi="Times New Roman" w:cs="Times New Roman"/>
          <w:b/>
          <w:color w:val="auto"/>
          <w:sz w:val="26"/>
          <w:szCs w:val="26"/>
        </w:rPr>
      </w:pPr>
    </w:p>
    <w:p w:rsidR="00747811" w:rsidRDefault="00747811">
      <w:pPr>
        <w:pStyle w:val="Standarduser"/>
        <w:ind w:firstLine="709"/>
        <w:jc w:val="center"/>
        <w:rPr>
          <w:rFonts w:ascii="Times New Roman" w:hAnsi="Times New Roman" w:cs="Times New Roman"/>
          <w:b/>
          <w:color w:val="auto"/>
          <w:sz w:val="26"/>
          <w:szCs w:val="26"/>
        </w:rPr>
      </w:pPr>
    </w:p>
    <w:p w:rsidR="00747811" w:rsidRDefault="00747811">
      <w:pPr>
        <w:pStyle w:val="Standarduser"/>
        <w:ind w:firstLine="709"/>
        <w:jc w:val="center"/>
        <w:rPr>
          <w:rFonts w:ascii="Times New Roman" w:hAnsi="Times New Roman" w:cs="Times New Roman"/>
          <w:b/>
          <w:color w:val="auto"/>
          <w:sz w:val="26"/>
          <w:szCs w:val="26"/>
        </w:rPr>
      </w:pPr>
    </w:p>
    <w:p w:rsidR="00747811" w:rsidRPr="006B27F3" w:rsidRDefault="00747811" w:rsidP="00747811">
      <w:pPr>
        <w:autoSpaceDE w:val="0"/>
        <w:autoSpaceDN w:val="0"/>
        <w:adjustRightInd w:val="0"/>
        <w:jc w:val="center"/>
        <w:rPr>
          <w:sz w:val="28"/>
          <w:szCs w:val="28"/>
        </w:rPr>
      </w:pPr>
      <w:r w:rsidRPr="006B27F3">
        <w:rPr>
          <w:sz w:val="28"/>
          <w:szCs w:val="28"/>
        </w:rPr>
        <w:t>ДОКУМЕНТАЦИЯ ПО ПЛАНИРОВКЕ ТЕРРИТОРИИ,</w:t>
      </w:r>
    </w:p>
    <w:p w:rsidR="00747811" w:rsidRPr="006B27F3" w:rsidRDefault="00747811" w:rsidP="00747811">
      <w:pPr>
        <w:autoSpaceDE w:val="0"/>
        <w:autoSpaceDN w:val="0"/>
        <w:adjustRightInd w:val="0"/>
        <w:jc w:val="center"/>
        <w:rPr>
          <w:sz w:val="28"/>
          <w:szCs w:val="28"/>
        </w:rPr>
      </w:pPr>
      <w:r w:rsidRPr="006B27F3">
        <w:rPr>
          <w:sz w:val="28"/>
          <w:szCs w:val="28"/>
        </w:rPr>
        <w:t>В ГРАНИЦАХ КОМПЛЕКСНОГО РАЗВИТИЯ ТЕРРИТОРИИ ЖИЛОЙ</w:t>
      </w:r>
    </w:p>
    <w:p w:rsidR="00747811" w:rsidRPr="006B27F3" w:rsidRDefault="00747811" w:rsidP="00747811">
      <w:pPr>
        <w:autoSpaceDE w:val="0"/>
        <w:autoSpaceDN w:val="0"/>
        <w:adjustRightInd w:val="0"/>
        <w:jc w:val="center"/>
        <w:rPr>
          <w:sz w:val="28"/>
          <w:szCs w:val="28"/>
        </w:rPr>
      </w:pPr>
      <w:r w:rsidRPr="006B27F3">
        <w:rPr>
          <w:sz w:val="28"/>
          <w:szCs w:val="28"/>
        </w:rPr>
        <w:t xml:space="preserve">ЗАСТРОЙКИ ГОРОДА КОСТРОМЫ </w:t>
      </w:r>
      <w:r>
        <w:rPr>
          <w:sz w:val="28"/>
          <w:szCs w:val="28"/>
        </w:rPr>
        <w:t>ОГРАНИЧЕННОЙ УЛИЦАМИ НОВЫЙ БЫТ, РАБОЧЕЙ 7-Й, РАБОЧЕЙ 11-Й, ПО ГРАНИЦАМ ЗЕМЕЛЬНЫХ УЧАСТКОВ  С КАДАСТРОВЫМИ НОМЕРАМИ  44:27:040328:6, 44:27:040328:24</w:t>
      </w:r>
    </w:p>
    <w:p w:rsidR="00747811" w:rsidRPr="006B27F3" w:rsidRDefault="00747811" w:rsidP="00747811">
      <w:pPr>
        <w:autoSpaceDE w:val="0"/>
        <w:autoSpaceDN w:val="0"/>
        <w:adjustRightInd w:val="0"/>
        <w:jc w:val="center"/>
        <w:rPr>
          <w:sz w:val="28"/>
          <w:szCs w:val="28"/>
        </w:rPr>
      </w:pPr>
      <w:r w:rsidRPr="006B27F3">
        <w:rPr>
          <w:sz w:val="28"/>
          <w:szCs w:val="28"/>
        </w:rPr>
        <w:t>ПРОЕКТ ПЛАНИРОВКИ ТЕРРИТОРИИ</w:t>
      </w:r>
    </w:p>
    <w:p w:rsidR="00747811" w:rsidRPr="006B27F3" w:rsidRDefault="00747811" w:rsidP="00747811">
      <w:pPr>
        <w:jc w:val="center"/>
        <w:rPr>
          <w:sz w:val="28"/>
          <w:szCs w:val="28"/>
        </w:rPr>
      </w:pPr>
      <w:r>
        <w:rPr>
          <w:sz w:val="28"/>
          <w:szCs w:val="28"/>
        </w:rPr>
        <w:t>Материалы по обоснованию.</w:t>
      </w: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p>
    <w:p w:rsidR="00747811" w:rsidRDefault="00747811" w:rsidP="00747811">
      <w:pPr>
        <w:autoSpaceDE w:val="0"/>
        <w:autoSpaceDN w:val="0"/>
        <w:adjustRightInd w:val="0"/>
        <w:rPr>
          <w:bCs/>
          <w:szCs w:val="24"/>
        </w:rPr>
      </w:pPr>
      <w:r>
        <w:rPr>
          <w:bCs/>
          <w:szCs w:val="24"/>
        </w:rPr>
        <w:t>Директор ООО предприятие «Коллеги»</w:t>
      </w:r>
      <w:r>
        <w:rPr>
          <w:bCs/>
          <w:szCs w:val="24"/>
        </w:rPr>
        <w:tab/>
      </w:r>
      <w:r>
        <w:rPr>
          <w:bCs/>
          <w:szCs w:val="24"/>
        </w:rPr>
        <w:tab/>
      </w:r>
      <w:r>
        <w:rPr>
          <w:bCs/>
          <w:szCs w:val="24"/>
        </w:rPr>
        <w:tab/>
      </w:r>
      <w:r>
        <w:rPr>
          <w:bCs/>
          <w:szCs w:val="24"/>
        </w:rPr>
        <w:tab/>
      </w:r>
      <w:r>
        <w:rPr>
          <w:bCs/>
          <w:szCs w:val="24"/>
        </w:rPr>
        <w:tab/>
      </w:r>
      <w:r>
        <w:rPr>
          <w:bCs/>
          <w:szCs w:val="24"/>
        </w:rPr>
        <w:tab/>
        <w:t>Капралов М.Ю.</w:t>
      </w:r>
    </w:p>
    <w:p w:rsidR="00747811" w:rsidRDefault="00747811">
      <w:pPr>
        <w:pStyle w:val="Standarduser"/>
        <w:ind w:firstLine="709"/>
        <w:jc w:val="center"/>
        <w:rPr>
          <w:rFonts w:ascii="Times New Roman" w:hAnsi="Times New Roman" w:cs="Times New Roman"/>
          <w:b/>
          <w:color w:val="auto"/>
          <w:sz w:val="26"/>
          <w:szCs w:val="26"/>
        </w:rPr>
      </w:pPr>
    </w:p>
    <w:p w:rsidR="00747811" w:rsidRDefault="00747811">
      <w:pPr>
        <w:pStyle w:val="Standarduser"/>
        <w:ind w:firstLine="709"/>
        <w:jc w:val="center"/>
        <w:rPr>
          <w:rFonts w:ascii="Times New Roman" w:hAnsi="Times New Roman" w:cs="Times New Roman"/>
          <w:b/>
          <w:color w:val="auto"/>
          <w:sz w:val="26"/>
          <w:szCs w:val="26"/>
        </w:rPr>
      </w:pPr>
    </w:p>
    <w:p w:rsidR="00747811" w:rsidRDefault="00747811">
      <w:pPr>
        <w:pStyle w:val="Standarduser"/>
        <w:ind w:firstLine="709"/>
        <w:jc w:val="center"/>
        <w:rPr>
          <w:rFonts w:ascii="Times New Roman" w:hAnsi="Times New Roman" w:cs="Times New Roman"/>
          <w:b/>
          <w:color w:val="auto"/>
          <w:sz w:val="26"/>
          <w:szCs w:val="26"/>
        </w:rPr>
      </w:pPr>
    </w:p>
    <w:p w:rsidR="00747811" w:rsidRDefault="00747811">
      <w:pPr>
        <w:pStyle w:val="Standarduser"/>
        <w:ind w:firstLine="709"/>
        <w:jc w:val="center"/>
        <w:rPr>
          <w:rFonts w:ascii="Times New Roman" w:hAnsi="Times New Roman" w:cs="Times New Roman"/>
          <w:b/>
          <w:color w:val="auto"/>
          <w:sz w:val="26"/>
          <w:szCs w:val="26"/>
        </w:rPr>
      </w:pPr>
    </w:p>
    <w:p w:rsidR="00747811" w:rsidRDefault="00747811">
      <w:pPr>
        <w:pStyle w:val="Standarduser"/>
        <w:ind w:firstLine="709"/>
        <w:jc w:val="center"/>
        <w:rPr>
          <w:rFonts w:ascii="Times New Roman" w:hAnsi="Times New Roman" w:cs="Times New Roman"/>
          <w:b/>
          <w:color w:val="auto"/>
          <w:sz w:val="26"/>
          <w:szCs w:val="26"/>
        </w:rPr>
      </w:pPr>
    </w:p>
    <w:p w:rsidR="00747811" w:rsidRDefault="00747811">
      <w:pPr>
        <w:pStyle w:val="Standarduser"/>
        <w:ind w:firstLine="709"/>
        <w:jc w:val="center"/>
        <w:rPr>
          <w:rFonts w:ascii="Times New Roman" w:hAnsi="Times New Roman" w:cs="Times New Roman"/>
          <w:b/>
          <w:color w:val="auto"/>
          <w:sz w:val="26"/>
          <w:szCs w:val="26"/>
        </w:rPr>
      </w:pPr>
    </w:p>
    <w:p w:rsidR="00747811" w:rsidRDefault="00747811">
      <w:pPr>
        <w:pStyle w:val="Standarduser"/>
        <w:ind w:firstLine="709"/>
        <w:jc w:val="center"/>
        <w:rPr>
          <w:rFonts w:ascii="Times New Roman" w:hAnsi="Times New Roman" w:cs="Times New Roman"/>
          <w:b/>
          <w:color w:val="auto"/>
          <w:sz w:val="26"/>
          <w:szCs w:val="26"/>
        </w:rPr>
      </w:pPr>
    </w:p>
    <w:p w:rsidR="00747811" w:rsidRDefault="00747811">
      <w:pPr>
        <w:pStyle w:val="Standarduser"/>
        <w:ind w:firstLine="709"/>
        <w:jc w:val="center"/>
        <w:rPr>
          <w:rFonts w:ascii="Times New Roman" w:hAnsi="Times New Roman" w:cs="Times New Roman"/>
          <w:b/>
          <w:color w:val="auto"/>
          <w:sz w:val="26"/>
          <w:szCs w:val="26"/>
        </w:rPr>
      </w:pPr>
    </w:p>
    <w:p w:rsidR="00747811" w:rsidRDefault="00747811">
      <w:pPr>
        <w:pStyle w:val="Standarduser"/>
        <w:ind w:firstLine="709"/>
        <w:jc w:val="center"/>
        <w:rPr>
          <w:rFonts w:ascii="Times New Roman" w:hAnsi="Times New Roman" w:cs="Times New Roman"/>
          <w:b/>
          <w:color w:val="auto"/>
          <w:sz w:val="26"/>
          <w:szCs w:val="26"/>
        </w:rPr>
      </w:pPr>
    </w:p>
    <w:p w:rsidR="00747811" w:rsidRDefault="00747811">
      <w:pPr>
        <w:pStyle w:val="Standarduser"/>
        <w:ind w:firstLine="709"/>
        <w:jc w:val="center"/>
        <w:rPr>
          <w:rFonts w:ascii="Times New Roman" w:hAnsi="Times New Roman" w:cs="Times New Roman"/>
          <w:b/>
          <w:color w:val="auto"/>
          <w:sz w:val="26"/>
          <w:szCs w:val="26"/>
        </w:rPr>
      </w:pPr>
    </w:p>
    <w:p w:rsidR="00747811" w:rsidRDefault="00747811">
      <w:pPr>
        <w:pStyle w:val="Standarduser"/>
        <w:ind w:firstLine="709"/>
        <w:jc w:val="center"/>
        <w:rPr>
          <w:rFonts w:ascii="Times New Roman" w:hAnsi="Times New Roman" w:cs="Times New Roman"/>
          <w:b/>
          <w:color w:val="auto"/>
          <w:sz w:val="26"/>
          <w:szCs w:val="26"/>
        </w:rPr>
      </w:pPr>
    </w:p>
    <w:p w:rsidR="00747811" w:rsidRDefault="00747811">
      <w:pPr>
        <w:pStyle w:val="Standarduser"/>
        <w:ind w:firstLine="709"/>
        <w:jc w:val="center"/>
        <w:rPr>
          <w:rFonts w:ascii="Times New Roman" w:hAnsi="Times New Roman" w:cs="Times New Roman"/>
          <w:b/>
          <w:color w:val="auto"/>
          <w:sz w:val="26"/>
          <w:szCs w:val="26"/>
        </w:rPr>
      </w:pPr>
    </w:p>
    <w:p w:rsidR="00747811" w:rsidRDefault="00747811">
      <w:pPr>
        <w:pStyle w:val="Standarduser"/>
        <w:ind w:firstLine="709"/>
        <w:jc w:val="center"/>
        <w:rPr>
          <w:rFonts w:ascii="Times New Roman" w:hAnsi="Times New Roman" w:cs="Times New Roman"/>
          <w:b/>
          <w:color w:val="auto"/>
          <w:sz w:val="26"/>
          <w:szCs w:val="26"/>
        </w:rPr>
      </w:pPr>
    </w:p>
    <w:p w:rsidR="00747811" w:rsidRDefault="00747811">
      <w:pPr>
        <w:pStyle w:val="Standarduser"/>
        <w:ind w:firstLine="709"/>
        <w:jc w:val="center"/>
        <w:rPr>
          <w:rFonts w:ascii="Times New Roman" w:hAnsi="Times New Roman" w:cs="Times New Roman"/>
          <w:b/>
          <w:color w:val="auto"/>
          <w:sz w:val="26"/>
          <w:szCs w:val="26"/>
        </w:rPr>
      </w:pPr>
    </w:p>
    <w:p w:rsidR="00B92B94" w:rsidRPr="001247C7" w:rsidRDefault="00441F4A">
      <w:pPr>
        <w:pStyle w:val="affd"/>
        <w:spacing w:before="0" w:after="0" w:line="240" w:lineRule="auto"/>
        <w:ind w:firstLine="709"/>
        <w:jc w:val="center"/>
        <w:rPr>
          <w:b/>
          <w:bCs/>
          <w:sz w:val="26"/>
          <w:szCs w:val="26"/>
        </w:rPr>
      </w:pPr>
      <w:r w:rsidRPr="001247C7">
        <w:rPr>
          <w:b/>
          <w:sz w:val="26"/>
          <w:szCs w:val="26"/>
        </w:rPr>
        <w:lastRenderedPageBreak/>
        <w:t xml:space="preserve">Часть 2.2 – </w:t>
      </w:r>
      <w:r w:rsidRPr="001247C7">
        <w:rPr>
          <w:b/>
          <w:bCs/>
          <w:sz w:val="26"/>
          <w:szCs w:val="26"/>
        </w:rPr>
        <w:t xml:space="preserve">пояснительная записка </w:t>
      </w:r>
    </w:p>
    <w:p w:rsidR="00B92B94" w:rsidRPr="001247C7" w:rsidRDefault="00B92B94">
      <w:pPr>
        <w:pStyle w:val="Standard"/>
        <w:ind w:firstLine="709"/>
        <w:jc w:val="both"/>
        <w:rPr>
          <w:rFonts w:ascii="Times New Roman" w:hAnsi="Times New Roman"/>
          <w:sz w:val="26"/>
          <w:szCs w:val="26"/>
        </w:rPr>
      </w:pPr>
    </w:p>
    <w:p w:rsidR="00B92B94" w:rsidRPr="001247C7" w:rsidRDefault="00441F4A">
      <w:pPr>
        <w:pStyle w:val="Standard"/>
        <w:numPr>
          <w:ilvl w:val="0"/>
          <w:numId w:val="7"/>
        </w:numPr>
        <w:ind w:left="0" w:firstLine="709"/>
        <w:jc w:val="both"/>
        <w:rPr>
          <w:rFonts w:ascii="Times New Roman" w:hAnsi="Times New Roman"/>
          <w:sz w:val="26"/>
          <w:szCs w:val="26"/>
        </w:rPr>
      </w:pPr>
      <w:r w:rsidRPr="001247C7">
        <w:rPr>
          <w:rFonts w:ascii="Times New Roman" w:hAnsi="Times New Roman"/>
          <w:sz w:val="26"/>
          <w:szCs w:val="26"/>
        </w:rPr>
        <w:t>Исходные данные;</w:t>
      </w:r>
    </w:p>
    <w:p w:rsidR="00B92B94" w:rsidRPr="001247C7" w:rsidRDefault="00441F4A">
      <w:pPr>
        <w:pStyle w:val="Standard"/>
        <w:numPr>
          <w:ilvl w:val="0"/>
          <w:numId w:val="7"/>
        </w:numPr>
        <w:ind w:left="0" w:firstLine="709"/>
        <w:jc w:val="both"/>
        <w:rPr>
          <w:rFonts w:ascii="Times New Roman" w:hAnsi="Times New Roman"/>
          <w:sz w:val="26"/>
          <w:szCs w:val="26"/>
        </w:rPr>
      </w:pPr>
      <w:r w:rsidRPr="001247C7">
        <w:rPr>
          <w:rFonts w:ascii="Times New Roman" w:hAnsi="Times New Roman"/>
          <w:sz w:val="26"/>
          <w:szCs w:val="26"/>
        </w:rPr>
        <w:t>Анализ существующего использования планируемой территории;</w:t>
      </w:r>
    </w:p>
    <w:p w:rsidR="00B92B94" w:rsidRPr="001247C7" w:rsidRDefault="00441F4A">
      <w:pPr>
        <w:pStyle w:val="affd"/>
        <w:numPr>
          <w:ilvl w:val="0"/>
          <w:numId w:val="7"/>
        </w:numPr>
        <w:spacing w:before="0" w:beforeAutospacing="0" w:after="0" w:line="240" w:lineRule="auto"/>
        <w:ind w:left="0" w:firstLine="709"/>
        <w:jc w:val="both"/>
        <w:rPr>
          <w:sz w:val="26"/>
          <w:szCs w:val="26"/>
        </w:rPr>
      </w:pPr>
      <w:r w:rsidRPr="001247C7">
        <w:rPr>
          <w:sz w:val="26"/>
          <w:szCs w:val="26"/>
        </w:rPr>
        <w:t>Обоснование определения границ зон планируемого размещения объектов капитального строительства;</w:t>
      </w:r>
    </w:p>
    <w:p w:rsidR="00B92B94" w:rsidRPr="001247C7" w:rsidRDefault="00441F4A">
      <w:pPr>
        <w:pStyle w:val="affd"/>
        <w:numPr>
          <w:ilvl w:val="0"/>
          <w:numId w:val="7"/>
        </w:numPr>
        <w:spacing w:before="0" w:beforeAutospacing="0" w:after="0" w:line="240" w:lineRule="auto"/>
        <w:ind w:left="0" w:firstLine="709"/>
        <w:jc w:val="both"/>
        <w:rPr>
          <w:sz w:val="26"/>
          <w:szCs w:val="26"/>
        </w:rPr>
      </w:pPr>
      <w:r w:rsidRPr="001247C7">
        <w:rPr>
          <w:sz w:val="26"/>
          <w:szCs w:val="26"/>
        </w:rPr>
        <w:t>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w:t>
      </w:r>
    </w:p>
    <w:p w:rsidR="00B92B94" w:rsidRPr="001247C7" w:rsidRDefault="00441F4A">
      <w:pPr>
        <w:pStyle w:val="affd"/>
        <w:numPr>
          <w:ilvl w:val="0"/>
          <w:numId w:val="7"/>
        </w:numPr>
        <w:spacing w:before="0" w:beforeAutospacing="0" w:after="0" w:line="240" w:lineRule="auto"/>
        <w:ind w:left="0" w:firstLine="709"/>
        <w:jc w:val="both"/>
        <w:rPr>
          <w:sz w:val="26"/>
          <w:szCs w:val="26"/>
        </w:rPr>
      </w:pPr>
      <w:r w:rsidRPr="001247C7">
        <w:rPr>
          <w:sz w:val="26"/>
          <w:szCs w:val="26"/>
        </w:rPr>
        <w:t>Обоснование соответствия планируемых параметров,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B92B94" w:rsidRPr="001247C7" w:rsidRDefault="00441F4A">
      <w:pPr>
        <w:pStyle w:val="affd"/>
        <w:numPr>
          <w:ilvl w:val="1"/>
          <w:numId w:val="7"/>
        </w:numPr>
        <w:spacing w:before="0" w:beforeAutospacing="0" w:after="0" w:line="240" w:lineRule="auto"/>
        <w:ind w:left="0" w:firstLine="709"/>
        <w:jc w:val="both"/>
        <w:rPr>
          <w:sz w:val="26"/>
          <w:szCs w:val="26"/>
        </w:rPr>
      </w:pPr>
      <w:r w:rsidRPr="001247C7">
        <w:rPr>
          <w:sz w:val="26"/>
          <w:szCs w:val="26"/>
        </w:rPr>
        <w:t xml:space="preserve">Расчетные показатели минимально допустимого уровня обеспеченности территории объектами </w:t>
      </w:r>
      <w:r w:rsidRPr="001247C7">
        <w:rPr>
          <w:sz w:val="26"/>
          <w:szCs w:val="26"/>
          <w:u w:val="single"/>
        </w:rPr>
        <w:t>коммунальной</w:t>
      </w:r>
      <w:r w:rsidRPr="001247C7">
        <w:rPr>
          <w:sz w:val="26"/>
          <w:szCs w:val="26"/>
        </w:rPr>
        <w:t xml:space="preserve"> инфраструктуры и расчетные показатели максимально допустимого уровня территориальной доступности для населения;</w:t>
      </w:r>
    </w:p>
    <w:p w:rsidR="00B92B94" w:rsidRPr="001247C7" w:rsidRDefault="00441F4A">
      <w:pPr>
        <w:pStyle w:val="affd"/>
        <w:numPr>
          <w:ilvl w:val="1"/>
          <w:numId w:val="7"/>
        </w:numPr>
        <w:spacing w:before="0" w:beforeAutospacing="0" w:after="0" w:line="240" w:lineRule="auto"/>
        <w:ind w:left="0" w:firstLine="709"/>
        <w:jc w:val="both"/>
        <w:rPr>
          <w:sz w:val="26"/>
          <w:szCs w:val="26"/>
        </w:rPr>
      </w:pPr>
      <w:r w:rsidRPr="001247C7">
        <w:rPr>
          <w:sz w:val="26"/>
          <w:szCs w:val="26"/>
        </w:rPr>
        <w:t xml:space="preserve">Расчетные показатели минимально допустимого уровня обеспеченности территории объектами </w:t>
      </w:r>
      <w:r w:rsidRPr="001247C7">
        <w:rPr>
          <w:sz w:val="26"/>
          <w:szCs w:val="26"/>
          <w:u w:val="single"/>
        </w:rPr>
        <w:t>транспортной</w:t>
      </w:r>
      <w:r w:rsidRPr="001247C7">
        <w:rPr>
          <w:sz w:val="26"/>
          <w:szCs w:val="26"/>
        </w:rPr>
        <w:t xml:space="preserve"> инфраструктуры и расчетные показатели максимально допустимого уровня территориальной доступности для населения;</w:t>
      </w:r>
    </w:p>
    <w:p w:rsidR="00B92B94" w:rsidRPr="001247C7" w:rsidRDefault="00441F4A">
      <w:pPr>
        <w:pStyle w:val="affd"/>
        <w:numPr>
          <w:ilvl w:val="1"/>
          <w:numId w:val="7"/>
        </w:numPr>
        <w:spacing w:before="0" w:beforeAutospacing="0" w:after="0" w:line="240" w:lineRule="auto"/>
        <w:ind w:left="0" w:firstLine="709"/>
        <w:jc w:val="both"/>
        <w:rPr>
          <w:sz w:val="26"/>
          <w:szCs w:val="26"/>
        </w:rPr>
      </w:pPr>
      <w:r w:rsidRPr="001247C7">
        <w:rPr>
          <w:sz w:val="26"/>
          <w:szCs w:val="26"/>
        </w:rPr>
        <w:t xml:space="preserve">Расчетные показатели минимально допустимого уровня обеспеченности территории объектами </w:t>
      </w:r>
      <w:r w:rsidRPr="001247C7">
        <w:rPr>
          <w:sz w:val="26"/>
          <w:szCs w:val="26"/>
          <w:u w:val="single"/>
        </w:rPr>
        <w:t>социальной</w:t>
      </w:r>
      <w:r w:rsidRPr="001247C7">
        <w:rPr>
          <w:sz w:val="26"/>
          <w:szCs w:val="26"/>
        </w:rPr>
        <w:t xml:space="preserve"> инфраструктуры и расчетные показатели максимально допустимого уровня территориальной доступности для населения;</w:t>
      </w:r>
    </w:p>
    <w:p w:rsidR="00B92B94" w:rsidRPr="001247C7" w:rsidRDefault="00441F4A">
      <w:pPr>
        <w:pStyle w:val="affd"/>
        <w:numPr>
          <w:ilvl w:val="0"/>
          <w:numId w:val="7"/>
        </w:numPr>
        <w:spacing w:before="0" w:beforeAutospacing="0" w:after="0" w:line="240" w:lineRule="auto"/>
        <w:ind w:left="0" w:firstLine="709"/>
        <w:jc w:val="both"/>
        <w:rPr>
          <w:sz w:val="26"/>
          <w:szCs w:val="26"/>
        </w:rPr>
      </w:pPr>
      <w:r w:rsidRPr="001247C7">
        <w:rPr>
          <w:sz w:val="26"/>
          <w:szCs w:val="26"/>
        </w:rPr>
        <w:t>Перечень мероприятий по защите территорий от чрезвычайных ситуаций природного и техногенного характера, в том числе по обеспечению пожарной безопасности и гражданской обороне;</w:t>
      </w:r>
    </w:p>
    <w:p w:rsidR="00B92B94" w:rsidRPr="001247C7" w:rsidRDefault="00441F4A">
      <w:pPr>
        <w:pStyle w:val="affd"/>
        <w:numPr>
          <w:ilvl w:val="0"/>
          <w:numId w:val="7"/>
        </w:numPr>
        <w:spacing w:before="0" w:beforeAutospacing="0" w:after="0" w:line="240" w:lineRule="auto"/>
        <w:ind w:left="0" w:firstLine="709"/>
        <w:jc w:val="both"/>
        <w:rPr>
          <w:sz w:val="26"/>
          <w:szCs w:val="26"/>
        </w:rPr>
      </w:pPr>
      <w:r w:rsidRPr="001247C7">
        <w:rPr>
          <w:sz w:val="26"/>
          <w:szCs w:val="26"/>
        </w:rPr>
        <w:t>Перечень мероприятий по охране окружающей среды;</w:t>
      </w:r>
    </w:p>
    <w:p w:rsidR="00B92B94" w:rsidRPr="001247C7" w:rsidRDefault="00441F4A">
      <w:pPr>
        <w:pStyle w:val="affd"/>
        <w:numPr>
          <w:ilvl w:val="0"/>
          <w:numId w:val="7"/>
        </w:numPr>
        <w:spacing w:before="0" w:beforeAutospacing="0" w:after="0" w:line="240" w:lineRule="auto"/>
        <w:ind w:left="0" w:firstLine="709"/>
        <w:jc w:val="both"/>
        <w:rPr>
          <w:sz w:val="26"/>
          <w:szCs w:val="26"/>
        </w:rPr>
      </w:pPr>
      <w:r w:rsidRPr="001247C7">
        <w:rPr>
          <w:sz w:val="26"/>
          <w:szCs w:val="26"/>
        </w:rPr>
        <w:t>Обоснование очередности планируемого развития территории.</w:t>
      </w:r>
    </w:p>
    <w:p w:rsidR="00B92B94" w:rsidRPr="001247C7" w:rsidRDefault="00B92B94">
      <w:pPr>
        <w:tabs>
          <w:tab w:val="left" w:pos="4128"/>
        </w:tabs>
        <w:ind w:firstLine="709"/>
        <w:jc w:val="both"/>
        <w:rPr>
          <w:sz w:val="26"/>
          <w:szCs w:val="26"/>
        </w:rPr>
      </w:pPr>
    </w:p>
    <w:p w:rsidR="00B92B94" w:rsidRPr="001247C7" w:rsidRDefault="00B92B94">
      <w:pPr>
        <w:tabs>
          <w:tab w:val="left" w:pos="4128"/>
        </w:tabs>
        <w:ind w:firstLine="426"/>
        <w:jc w:val="both"/>
        <w:rPr>
          <w:sz w:val="26"/>
          <w:szCs w:val="26"/>
        </w:rPr>
      </w:pPr>
    </w:p>
    <w:p w:rsidR="00B92B94" w:rsidRPr="001247C7" w:rsidRDefault="00B92B94">
      <w:pPr>
        <w:tabs>
          <w:tab w:val="left" w:pos="4128"/>
        </w:tabs>
        <w:ind w:firstLine="426"/>
        <w:jc w:val="both"/>
        <w:rPr>
          <w:sz w:val="26"/>
          <w:szCs w:val="26"/>
        </w:rPr>
      </w:pPr>
    </w:p>
    <w:p w:rsidR="00B92B94" w:rsidRPr="001247C7" w:rsidRDefault="00B92B94">
      <w:pPr>
        <w:tabs>
          <w:tab w:val="left" w:pos="4128"/>
        </w:tabs>
        <w:ind w:firstLine="426"/>
        <w:jc w:val="both"/>
        <w:rPr>
          <w:sz w:val="26"/>
          <w:szCs w:val="26"/>
        </w:rPr>
      </w:pPr>
    </w:p>
    <w:p w:rsidR="00B92B94" w:rsidRPr="001247C7" w:rsidRDefault="00B92B94">
      <w:pPr>
        <w:tabs>
          <w:tab w:val="left" w:pos="4128"/>
        </w:tabs>
        <w:ind w:firstLine="426"/>
        <w:jc w:val="both"/>
        <w:rPr>
          <w:sz w:val="26"/>
          <w:szCs w:val="26"/>
        </w:rPr>
      </w:pPr>
    </w:p>
    <w:p w:rsidR="00B92B94" w:rsidRPr="001247C7" w:rsidRDefault="00B92B94">
      <w:pPr>
        <w:tabs>
          <w:tab w:val="left" w:pos="4128"/>
        </w:tabs>
        <w:ind w:firstLine="426"/>
        <w:jc w:val="both"/>
        <w:rPr>
          <w:sz w:val="26"/>
          <w:szCs w:val="26"/>
        </w:rPr>
      </w:pPr>
    </w:p>
    <w:p w:rsidR="00B92B94" w:rsidRPr="001247C7" w:rsidRDefault="00B92B94">
      <w:pPr>
        <w:tabs>
          <w:tab w:val="left" w:pos="4128"/>
        </w:tabs>
        <w:ind w:firstLine="426"/>
        <w:jc w:val="both"/>
        <w:rPr>
          <w:sz w:val="26"/>
          <w:szCs w:val="26"/>
        </w:rPr>
      </w:pPr>
    </w:p>
    <w:p w:rsidR="00B92B94" w:rsidRPr="001247C7" w:rsidRDefault="00B92B94">
      <w:pPr>
        <w:tabs>
          <w:tab w:val="left" w:pos="4128"/>
        </w:tabs>
        <w:ind w:firstLine="426"/>
        <w:jc w:val="both"/>
        <w:rPr>
          <w:sz w:val="26"/>
          <w:szCs w:val="26"/>
        </w:rPr>
      </w:pPr>
    </w:p>
    <w:p w:rsidR="00B92B94" w:rsidRPr="001247C7" w:rsidRDefault="00B92B94">
      <w:pPr>
        <w:tabs>
          <w:tab w:val="left" w:pos="4128"/>
        </w:tabs>
        <w:ind w:firstLine="426"/>
        <w:jc w:val="both"/>
        <w:rPr>
          <w:sz w:val="26"/>
          <w:szCs w:val="26"/>
        </w:rPr>
      </w:pPr>
    </w:p>
    <w:p w:rsidR="00B92B94" w:rsidRPr="001247C7" w:rsidRDefault="00B92B94">
      <w:pPr>
        <w:tabs>
          <w:tab w:val="left" w:pos="4128"/>
        </w:tabs>
        <w:ind w:firstLine="426"/>
        <w:jc w:val="both"/>
        <w:rPr>
          <w:sz w:val="26"/>
          <w:szCs w:val="26"/>
        </w:rPr>
      </w:pPr>
    </w:p>
    <w:p w:rsidR="00B92B94" w:rsidRPr="001247C7" w:rsidRDefault="00B92B94">
      <w:pPr>
        <w:tabs>
          <w:tab w:val="left" w:pos="4128"/>
        </w:tabs>
        <w:ind w:firstLine="426"/>
        <w:jc w:val="both"/>
        <w:rPr>
          <w:sz w:val="26"/>
          <w:szCs w:val="26"/>
        </w:rPr>
      </w:pPr>
    </w:p>
    <w:p w:rsidR="00B92B94" w:rsidRPr="001247C7" w:rsidRDefault="00B92B94">
      <w:pPr>
        <w:tabs>
          <w:tab w:val="left" w:pos="4128"/>
        </w:tabs>
        <w:ind w:firstLine="426"/>
        <w:jc w:val="both"/>
        <w:rPr>
          <w:sz w:val="26"/>
          <w:szCs w:val="26"/>
        </w:rPr>
      </w:pPr>
    </w:p>
    <w:p w:rsidR="00B92B94" w:rsidRPr="001247C7" w:rsidRDefault="00B92B94">
      <w:pPr>
        <w:tabs>
          <w:tab w:val="left" w:pos="4128"/>
        </w:tabs>
        <w:ind w:firstLine="426"/>
        <w:jc w:val="both"/>
        <w:rPr>
          <w:sz w:val="26"/>
          <w:szCs w:val="26"/>
        </w:rPr>
      </w:pPr>
    </w:p>
    <w:p w:rsidR="00B92B94" w:rsidRPr="001247C7" w:rsidRDefault="00B92B94">
      <w:pPr>
        <w:tabs>
          <w:tab w:val="left" w:pos="4128"/>
        </w:tabs>
        <w:ind w:firstLine="426"/>
        <w:jc w:val="both"/>
        <w:rPr>
          <w:sz w:val="26"/>
          <w:szCs w:val="26"/>
        </w:rPr>
      </w:pPr>
    </w:p>
    <w:p w:rsidR="00B92B94" w:rsidRPr="001247C7" w:rsidRDefault="00B92B94">
      <w:pPr>
        <w:tabs>
          <w:tab w:val="left" w:pos="4128"/>
        </w:tabs>
        <w:ind w:firstLine="426"/>
        <w:jc w:val="both"/>
        <w:rPr>
          <w:sz w:val="26"/>
          <w:szCs w:val="26"/>
        </w:rPr>
      </w:pPr>
    </w:p>
    <w:p w:rsidR="00B92B94" w:rsidRPr="001247C7" w:rsidRDefault="00B92B94">
      <w:pPr>
        <w:tabs>
          <w:tab w:val="left" w:pos="4128"/>
        </w:tabs>
        <w:ind w:firstLine="426"/>
        <w:jc w:val="both"/>
        <w:rPr>
          <w:sz w:val="26"/>
          <w:szCs w:val="26"/>
        </w:rPr>
      </w:pPr>
    </w:p>
    <w:p w:rsidR="00B92B94" w:rsidRDefault="00B92B94">
      <w:pPr>
        <w:tabs>
          <w:tab w:val="left" w:pos="4128"/>
        </w:tabs>
        <w:ind w:firstLine="426"/>
        <w:jc w:val="both"/>
        <w:rPr>
          <w:sz w:val="26"/>
          <w:szCs w:val="26"/>
        </w:rPr>
      </w:pPr>
    </w:p>
    <w:p w:rsidR="00747811" w:rsidRDefault="00747811">
      <w:pPr>
        <w:tabs>
          <w:tab w:val="left" w:pos="4128"/>
        </w:tabs>
        <w:ind w:firstLine="426"/>
        <w:jc w:val="both"/>
        <w:rPr>
          <w:sz w:val="26"/>
          <w:szCs w:val="26"/>
        </w:rPr>
      </w:pPr>
    </w:p>
    <w:p w:rsidR="00747811" w:rsidRPr="001247C7" w:rsidRDefault="00747811">
      <w:pPr>
        <w:tabs>
          <w:tab w:val="left" w:pos="4128"/>
        </w:tabs>
        <w:ind w:firstLine="426"/>
        <w:jc w:val="both"/>
        <w:rPr>
          <w:sz w:val="26"/>
          <w:szCs w:val="26"/>
        </w:rPr>
      </w:pPr>
    </w:p>
    <w:p w:rsidR="00B92B94" w:rsidRPr="001247C7" w:rsidRDefault="00441F4A">
      <w:pPr>
        <w:pStyle w:val="Standard"/>
        <w:numPr>
          <w:ilvl w:val="3"/>
          <w:numId w:val="5"/>
        </w:numPr>
        <w:ind w:left="142" w:firstLine="567"/>
        <w:rPr>
          <w:rFonts w:ascii="Times New Roman" w:hAnsi="Times New Roman"/>
          <w:b/>
          <w:sz w:val="26"/>
          <w:szCs w:val="26"/>
        </w:rPr>
      </w:pPr>
      <w:r w:rsidRPr="001247C7">
        <w:rPr>
          <w:rFonts w:ascii="Times New Roman" w:hAnsi="Times New Roman"/>
          <w:b/>
          <w:sz w:val="26"/>
          <w:szCs w:val="26"/>
        </w:rPr>
        <w:lastRenderedPageBreak/>
        <w:t>Исходные данные</w:t>
      </w:r>
    </w:p>
    <w:p w:rsidR="00B92B94" w:rsidRPr="001247C7" w:rsidRDefault="00B92B94">
      <w:pPr>
        <w:pStyle w:val="Standard"/>
        <w:jc w:val="both"/>
        <w:rPr>
          <w:rFonts w:ascii="Times New Roman" w:hAnsi="Times New Roman"/>
          <w:b/>
          <w:sz w:val="26"/>
          <w:szCs w:val="26"/>
        </w:rPr>
      </w:pPr>
    </w:p>
    <w:p w:rsidR="00B92B94" w:rsidRPr="00E830B7" w:rsidRDefault="00441F4A" w:rsidP="00E830B7">
      <w:pPr>
        <w:pStyle w:val="Default"/>
        <w:ind w:firstLine="709"/>
        <w:jc w:val="both"/>
        <w:rPr>
          <w:rFonts w:ascii="Times New Roman" w:hAnsi="Times New Roman" w:cs="Times New Roman"/>
          <w:sz w:val="26"/>
          <w:szCs w:val="26"/>
        </w:rPr>
      </w:pPr>
      <w:r w:rsidRPr="00E830B7">
        <w:rPr>
          <w:rFonts w:ascii="Times New Roman" w:hAnsi="Times New Roman" w:cs="Times New Roman"/>
          <w:sz w:val="26"/>
          <w:szCs w:val="26"/>
        </w:rPr>
        <w:t xml:space="preserve">Проект планировки территории, в границах </w:t>
      </w:r>
      <w:r w:rsidRPr="00E830B7">
        <w:rPr>
          <w:rFonts w:ascii="Times New Roman" w:eastAsia="Calibri" w:hAnsi="Times New Roman" w:cs="Times New Roman"/>
          <w:sz w:val="26"/>
          <w:szCs w:val="26"/>
          <w:lang w:eastAsia="en-US"/>
        </w:rPr>
        <w:t xml:space="preserve">комплексного развития территории жилой застройки города </w:t>
      </w:r>
      <w:r w:rsidR="00812075" w:rsidRPr="00E830B7">
        <w:rPr>
          <w:rFonts w:ascii="Times New Roman" w:eastAsia="Calibri" w:hAnsi="Times New Roman" w:cs="Times New Roman"/>
          <w:sz w:val="26"/>
          <w:szCs w:val="26"/>
          <w:lang w:eastAsia="en-US"/>
        </w:rPr>
        <w:t>Костромы</w:t>
      </w:r>
      <w:r w:rsidR="00812075">
        <w:rPr>
          <w:rFonts w:ascii="Times New Roman" w:eastAsia="Calibri" w:hAnsi="Times New Roman" w:cs="Times New Roman"/>
          <w:sz w:val="26"/>
          <w:szCs w:val="26"/>
          <w:lang w:eastAsia="en-US"/>
        </w:rPr>
        <w:t>,</w:t>
      </w:r>
      <w:r w:rsidR="00812075" w:rsidRPr="00E830B7">
        <w:rPr>
          <w:rFonts w:ascii="Times New Roman" w:hAnsi="Times New Roman" w:cs="Times New Roman"/>
          <w:bCs/>
          <w:sz w:val="26"/>
          <w:szCs w:val="26"/>
          <w:lang w:eastAsia="zh-CN"/>
        </w:rPr>
        <w:t xml:space="preserve"> ограниченной</w:t>
      </w:r>
      <w:r w:rsidR="00E830B7" w:rsidRPr="00E830B7">
        <w:rPr>
          <w:rFonts w:ascii="Times New Roman" w:hAnsi="Times New Roman" w:cs="Times New Roman"/>
          <w:bCs/>
          <w:sz w:val="26"/>
          <w:szCs w:val="26"/>
          <w:lang w:eastAsia="zh-CN"/>
        </w:rPr>
        <w:t xml:space="preserve"> улицами Новый Быт, Рабочей 7-й, Рабочей 11-й, по границам земельных участков с кадастровыми номерами 44:27:040328:6, 44:27:040328:24</w:t>
      </w:r>
      <w:r w:rsidRPr="00E830B7">
        <w:rPr>
          <w:rFonts w:ascii="Times New Roman" w:hAnsi="Times New Roman" w:cs="Times New Roman"/>
          <w:sz w:val="26"/>
          <w:szCs w:val="26"/>
        </w:rPr>
        <w:t xml:space="preserve">, с проектом межевания территории в составе проекта планировки территории (далее </w:t>
      </w:r>
      <w:r w:rsidR="00812075">
        <w:rPr>
          <w:rFonts w:ascii="Times New Roman" w:hAnsi="Times New Roman" w:cs="Times New Roman"/>
          <w:sz w:val="26"/>
          <w:szCs w:val="26"/>
        </w:rPr>
        <w:t>– д</w:t>
      </w:r>
      <w:r w:rsidR="009B6325">
        <w:rPr>
          <w:rFonts w:ascii="Times New Roman" w:hAnsi="Times New Roman" w:cs="Times New Roman"/>
          <w:sz w:val="26"/>
          <w:szCs w:val="26"/>
        </w:rPr>
        <w:t xml:space="preserve">окументация по </w:t>
      </w:r>
      <w:r w:rsidRPr="00E830B7">
        <w:rPr>
          <w:rFonts w:ascii="Times New Roman" w:hAnsi="Times New Roman" w:cs="Times New Roman"/>
          <w:sz w:val="26"/>
          <w:szCs w:val="26"/>
        </w:rPr>
        <w:t>планировк</w:t>
      </w:r>
      <w:r w:rsidR="009B6325">
        <w:rPr>
          <w:rFonts w:ascii="Times New Roman" w:hAnsi="Times New Roman" w:cs="Times New Roman"/>
          <w:sz w:val="26"/>
          <w:szCs w:val="26"/>
        </w:rPr>
        <w:t>е</w:t>
      </w:r>
      <w:r w:rsidRPr="00E830B7">
        <w:rPr>
          <w:rFonts w:ascii="Times New Roman" w:hAnsi="Times New Roman" w:cs="Times New Roman"/>
          <w:sz w:val="26"/>
          <w:szCs w:val="26"/>
        </w:rPr>
        <w:t xml:space="preserve"> территории).</w:t>
      </w:r>
    </w:p>
    <w:p w:rsidR="00B92B94" w:rsidRPr="00E830B7" w:rsidRDefault="00441F4A" w:rsidP="00E830B7">
      <w:pPr>
        <w:pStyle w:val="Standard"/>
        <w:tabs>
          <w:tab w:val="left" w:pos="567"/>
        </w:tabs>
        <w:ind w:firstLine="709"/>
        <w:contextualSpacing/>
        <w:jc w:val="both"/>
        <w:rPr>
          <w:rFonts w:ascii="Times New Roman" w:hAnsi="Times New Roman" w:cs="Times New Roman"/>
          <w:sz w:val="26"/>
          <w:szCs w:val="26"/>
        </w:rPr>
      </w:pPr>
      <w:r w:rsidRPr="00E830B7">
        <w:rPr>
          <w:rFonts w:ascii="Times New Roman" w:hAnsi="Times New Roman" w:cs="Times New Roman"/>
          <w:sz w:val="26"/>
          <w:szCs w:val="26"/>
        </w:rPr>
        <w:t xml:space="preserve">Проект разработан на основании постановления Администрации города Костромы </w:t>
      </w:r>
      <w:r w:rsidR="00E830B7" w:rsidRPr="00E830B7">
        <w:rPr>
          <w:rFonts w:ascii="Times New Roman" w:hAnsi="Times New Roman" w:cs="Times New Roman"/>
          <w:sz w:val="26"/>
          <w:szCs w:val="26"/>
        </w:rPr>
        <w:t xml:space="preserve">от 5 августа 2022 года № 1530 (с изменениями, внесенными постановлениями Администрации города Костромы от 24 января 2025 года № 58, от 16 мая 2025 года № 940). </w:t>
      </w:r>
      <w:r w:rsidRPr="00E830B7">
        <w:rPr>
          <w:rFonts w:ascii="Times New Roman" w:hAnsi="Times New Roman" w:cs="Times New Roman"/>
          <w:sz w:val="26"/>
          <w:szCs w:val="26"/>
        </w:rPr>
        <w:t xml:space="preserve"> «О принятии решения </w:t>
      </w:r>
      <w:r w:rsidR="00E830B7" w:rsidRPr="00E830B7">
        <w:rPr>
          <w:rFonts w:ascii="Times New Roman" w:hAnsi="Times New Roman" w:cs="Times New Roman"/>
          <w:sz w:val="26"/>
          <w:szCs w:val="26"/>
        </w:rPr>
        <w:t>о комплексном развитии территории жилой застройки города Костромы, ограниченной улицами Новый Быт, Рабочей 7-й, Рабочей 11-й, по границам земельных участков с кадастровыми номерами 44:27:040328:6, 44:27:040328:24</w:t>
      </w:r>
      <w:r w:rsidRPr="00E830B7">
        <w:rPr>
          <w:rFonts w:ascii="Times New Roman" w:hAnsi="Times New Roman" w:cs="Times New Roman"/>
          <w:sz w:val="26"/>
          <w:szCs w:val="26"/>
        </w:rPr>
        <w:t>».</w:t>
      </w:r>
    </w:p>
    <w:p w:rsidR="00B92B94" w:rsidRPr="001247C7" w:rsidRDefault="00441F4A">
      <w:pPr>
        <w:pStyle w:val="affd"/>
        <w:spacing w:before="0" w:after="0" w:line="240" w:lineRule="auto"/>
        <w:ind w:firstLine="720"/>
        <w:jc w:val="both"/>
        <w:rPr>
          <w:sz w:val="26"/>
          <w:szCs w:val="26"/>
        </w:rPr>
      </w:pPr>
      <w:r w:rsidRPr="001247C7">
        <w:rPr>
          <w:sz w:val="26"/>
          <w:szCs w:val="26"/>
        </w:rPr>
        <w:t>Проектная документация выполнена в соответствии со следующей нормативной базой:</w:t>
      </w:r>
    </w:p>
    <w:p w:rsidR="00B92B94" w:rsidRPr="001247C7" w:rsidRDefault="00441F4A">
      <w:pPr>
        <w:pStyle w:val="a5"/>
        <w:numPr>
          <w:ilvl w:val="0"/>
          <w:numId w:val="6"/>
        </w:numPr>
        <w:tabs>
          <w:tab w:val="left" w:pos="0"/>
          <w:tab w:val="left" w:pos="1134"/>
        </w:tabs>
        <w:ind w:left="0" w:firstLine="709"/>
        <w:jc w:val="both"/>
        <w:rPr>
          <w:sz w:val="26"/>
          <w:szCs w:val="26"/>
        </w:rPr>
      </w:pPr>
      <w:r w:rsidRPr="001247C7">
        <w:rPr>
          <w:sz w:val="26"/>
          <w:szCs w:val="26"/>
        </w:rPr>
        <w:t>Градостроительный кодекс Российской Федерации.</w:t>
      </w:r>
    </w:p>
    <w:p w:rsidR="00B92B94" w:rsidRPr="001247C7" w:rsidRDefault="00441F4A">
      <w:pPr>
        <w:pStyle w:val="a5"/>
        <w:numPr>
          <w:ilvl w:val="0"/>
          <w:numId w:val="6"/>
        </w:numPr>
        <w:tabs>
          <w:tab w:val="left" w:pos="1134"/>
        </w:tabs>
        <w:ind w:left="0" w:firstLine="709"/>
        <w:jc w:val="both"/>
        <w:rPr>
          <w:sz w:val="26"/>
          <w:szCs w:val="26"/>
        </w:rPr>
      </w:pPr>
      <w:r w:rsidRPr="001247C7">
        <w:rPr>
          <w:sz w:val="26"/>
          <w:szCs w:val="26"/>
        </w:rPr>
        <w:t>Земельный кодекс Российской Федерации.</w:t>
      </w:r>
    </w:p>
    <w:p w:rsidR="00B92B94" w:rsidRPr="001247C7" w:rsidRDefault="00441F4A">
      <w:pPr>
        <w:pStyle w:val="a5"/>
        <w:numPr>
          <w:ilvl w:val="0"/>
          <w:numId w:val="6"/>
        </w:numPr>
        <w:tabs>
          <w:tab w:val="left" w:pos="0"/>
          <w:tab w:val="left" w:pos="1134"/>
        </w:tabs>
        <w:ind w:left="0" w:firstLine="709"/>
        <w:jc w:val="both"/>
        <w:rPr>
          <w:sz w:val="26"/>
          <w:szCs w:val="26"/>
        </w:rPr>
      </w:pPr>
      <w:r w:rsidRPr="001247C7">
        <w:rPr>
          <w:sz w:val="26"/>
          <w:szCs w:val="26"/>
        </w:rPr>
        <w:t>Федеральный закон от 25 июня 2002 года № 73-ФЗ «Об объектах культурного наследия (памятниках истории и культуры) народов Российской Федерации».</w:t>
      </w:r>
    </w:p>
    <w:p w:rsidR="00B92B94" w:rsidRPr="001247C7" w:rsidRDefault="00441F4A">
      <w:pPr>
        <w:pStyle w:val="a5"/>
        <w:numPr>
          <w:ilvl w:val="0"/>
          <w:numId w:val="6"/>
        </w:numPr>
        <w:tabs>
          <w:tab w:val="left" w:pos="0"/>
          <w:tab w:val="left" w:pos="1134"/>
        </w:tabs>
        <w:ind w:left="0" w:firstLine="709"/>
        <w:jc w:val="both"/>
        <w:rPr>
          <w:sz w:val="26"/>
          <w:szCs w:val="26"/>
        </w:rPr>
      </w:pPr>
      <w:r w:rsidRPr="001247C7">
        <w:rPr>
          <w:sz w:val="26"/>
          <w:szCs w:val="26"/>
        </w:rPr>
        <w:t>Федеральный закон от 13 июля 2015 года № 218-ФЗ «О государственной          регистрации недвижимости».</w:t>
      </w:r>
    </w:p>
    <w:p w:rsidR="00B92B94" w:rsidRPr="001247C7" w:rsidRDefault="00441F4A">
      <w:pPr>
        <w:pStyle w:val="a5"/>
        <w:numPr>
          <w:ilvl w:val="0"/>
          <w:numId w:val="6"/>
        </w:numPr>
        <w:tabs>
          <w:tab w:val="left" w:pos="0"/>
          <w:tab w:val="left" w:pos="1134"/>
        </w:tabs>
        <w:ind w:left="0" w:firstLine="709"/>
        <w:jc w:val="both"/>
      </w:pPr>
      <w:r w:rsidRPr="001247C7">
        <w:rPr>
          <w:sz w:val="26"/>
          <w:szCs w:val="26"/>
        </w:rPr>
        <w:t>Федеральный закон от 6 октября 2003 года № 131-ФЗ «Об общих принципах организации местного самоуправления в Российской Федерации».</w:t>
      </w:r>
    </w:p>
    <w:p w:rsidR="00B92B94" w:rsidRPr="001247C7" w:rsidRDefault="002F2ED5">
      <w:pPr>
        <w:pStyle w:val="a5"/>
        <w:numPr>
          <w:ilvl w:val="0"/>
          <w:numId w:val="6"/>
        </w:numPr>
        <w:tabs>
          <w:tab w:val="left" w:pos="0"/>
          <w:tab w:val="left" w:pos="1134"/>
        </w:tabs>
        <w:ind w:left="0" w:firstLine="709"/>
        <w:jc w:val="both"/>
        <w:rPr>
          <w:sz w:val="26"/>
          <w:szCs w:val="26"/>
        </w:rPr>
      </w:pPr>
      <w:hyperlink r:id="rId8" w:tooltip="http://base.garant.ru/12172032/" w:history="1">
        <w:r w:rsidR="00441F4A" w:rsidRPr="001247C7">
          <w:rPr>
            <w:rStyle w:val="WW--"/>
            <w:color w:val="auto"/>
            <w:sz w:val="26"/>
            <w:szCs w:val="26"/>
            <w:u w:val="none"/>
          </w:rPr>
          <w:t>Федеральный закон от 30 декабря 2009 года № 384-ФЗ «Технический          регламент о безопасности зданий и сооружений</w:t>
        </w:r>
      </w:hyperlink>
      <w:r w:rsidR="00441F4A" w:rsidRPr="001247C7">
        <w:rPr>
          <w:sz w:val="26"/>
          <w:szCs w:val="26"/>
        </w:rPr>
        <w:t>».</w:t>
      </w:r>
    </w:p>
    <w:p w:rsidR="00B92B94" w:rsidRPr="001247C7" w:rsidRDefault="00441F4A">
      <w:pPr>
        <w:pStyle w:val="a5"/>
        <w:numPr>
          <w:ilvl w:val="0"/>
          <w:numId w:val="6"/>
        </w:numPr>
        <w:tabs>
          <w:tab w:val="left" w:pos="0"/>
          <w:tab w:val="left" w:pos="1134"/>
        </w:tabs>
        <w:ind w:left="0" w:firstLine="709"/>
        <w:jc w:val="both"/>
        <w:rPr>
          <w:sz w:val="26"/>
          <w:szCs w:val="26"/>
        </w:rPr>
      </w:pPr>
      <w:r w:rsidRPr="001247C7">
        <w:rPr>
          <w:sz w:val="26"/>
          <w:szCs w:val="26"/>
        </w:rPr>
        <w:t>Приказ Министерства культуры Российской Федерации от                             4 апреля 2023 года № 839 «Об утверждении перечня исторических поселений, имеющих особое значение для истории и культуры Российской Федерации».</w:t>
      </w:r>
    </w:p>
    <w:p w:rsidR="00B92B94" w:rsidRPr="001247C7" w:rsidRDefault="00441F4A">
      <w:pPr>
        <w:pStyle w:val="a5"/>
        <w:numPr>
          <w:ilvl w:val="0"/>
          <w:numId w:val="6"/>
        </w:numPr>
        <w:tabs>
          <w:tab w:val="left" w:pos="0"/>
          <w:tab w:val="left" w:pos="1134"/>
        </w:tabs>
        <w:ind w:left="0" w:firstLine="709"/>
        <w:jc w:val="both"/>
        <w:rPr>
          <w:sz w:val="26"/>
          <w:szCs w:val="26"/>
        </w:rPr>
      </w:pPr>
      <w:r w:rsidRPr="001247C7">
        <w:rPr>
          <w:sz w:val="26"/>
          <w:szCs w:val="26"/>
        </w:rPr>
        <w:t>Приказ Министерства культуры Российской Федерации от 12 июля 2022 года № 1195 «Об утверждении предмета охраны, границ территории и требований к градостроительным регламентам в границах территории исторического поселения федерального значения город Кострома Костромской области».</w:t>
      </w:r>
    </w:p>
    <w:p w:rsidR="00B92B94" w:rsidRPr="001247C7" w:rsidRDefault="00441F4A">
      <w:pPr>
        <w:pStyle w:val="a5"/>
        <w:numPr>
          <w:ilvl w:val="0"/>
          <w:numId w:val="6"/>
        </w:numPr>
        <w:tabs>
          <w:tab w:val="left" w:pos="0"/>
          <w:tab w:val="left" w:pos="993"/>
        </w:tabs>
        <w:ind w:left="0" w:firstLine="709"/>
        <w:jc w:val="both"/>
        <w:rPr>
          <w:sz w:val="26"/>
          <w:szCs w:val="26"/>
        </w:rPr>
      </w:pPr>
      <w:r w:rsidRPr="001247C7">
        <w:rPr>
          <w:sz w:val="26"/>
          <w:szCs w:val="26"/>
        </w:rPr>
        <w:t>Приказ Федеральной службы государственной регистрации, кадастра и картографии от 10 ноября 2020 года № П/0412 «Об утверждении классификатора видов разрешенного использования земельных участков».</w:t>
      </w:r>
    </w:p>
    <w:p w:rsidR="00B92B94" w:rsidRPr="001247C7" w:rsidRDefault="00441F4A">
      <w:pPr>
        <w:pStyle w:val="a5"/>
        <w:numPr>
          <w:ilvl w:val="0"/>
          <w:numId w:val="6"/>
        </w:numPr>
        <w:tabs>
          <w:tab w:val="left" w:pos="0"/>
          <w:tab w:val="left" w:pos="567"/>
          <w:tab w:val="left" w:pos="1134"/>
        </w:tabs>
        <w:ind w:left="0" w:firstLine="709"/>
        <w:jc w:val="both"/>
        <w:rPr>
          <w:sz w:val="26"/>
          <w:szCs w:val="26"/>
        </w:rPr>
      </w:pPr>
      <w:r w:rsidRPr="001247C7">
        <w:rPr>
          <w:sz w:val="26"/>
          <w:szCs w:val="26"/>
        </w:rPr>
        <w:t>СП 42.13330.2016. Свод правил. Градостроительство. Планировка и застройка городских и сельских поселений. Актуализированная редакция СНиП 2.07.01-89.</w:t>
      </w:r>
    </w:p>
    <w:p w:rsidR="00B92B94" w:rsidRPr="001247C7" w:rsidRDefault="00441F4A">
      <w:pPr>
        <w:pStyle w:val="a5"/>
        <w:numPr>
          <w:ilvl w:val="0"/>
          <w:numId w:val="6"/>
        </w:numPr>
        <w:tabs>
          <w:tab w:val="left" w:pos="0"/>
          <w:tab w:val="left" w:pos="567"/>
          <w:tab w:val="left" w:pos="1134"/>
        </w:tabs>
        <w:ind w:left="0" w:firstLine="709"/>
        <w:jc w:val="both"/>
        <w:rPr>
          <w:sz w:val="26"/>
          <w:szCs w:val="26"/>
        </w:rPr>
      </w:pPr>
      <w:r w:rsidRPr="001247C7">
        <w:rPr>
          <w:sz w:val="26"/>
          <w:szCs w:val="26"/>
        </w:rPr>
        <w:t>Постановление Администрации Костромской области от                                1 октября 2010 года № 344-а «Об утверждении региональных нормативов градостроительного        проектирования Костромской области».</w:t>
      </w:r>
    </w:p>
    <w:p w:rsidR="00B92B94" w:rsidRPr="001247C7" w:rsidRDefault="00441F4A">
      <w:pPr>
        <w:pStyle w:val="a5"/>
        <w:numPr>
          <w:ilvl w:val="0"/>
          <w:numId w:val="6"/>
        </w:numPr>
        <w:tabs>
          <w:tab w:val="left" w:pos="0"/>
          <w:tab w:val="left" w:pos="567"/>
          <w:tab w:val="left" w:pos="1134"/>
          <w:tab w:val="left" w:pos="1276"/>
        </w:tabs>
        <w:ind w:left="0" w:firstLine="709"/>
        <w:jc w:val="both"/>
        <w:rPr>
          <w:sz w:val="26"/>
          <w:szCs w:val="26"/>
        </w:rPr>
      </w:pPr>
      <w:r w:rsidRPr="001247C7">
        <w:rPr>
          <w:sz w:val="26"/>
          <w:szCs w:val="26"/>
        </w:rPr>
        <w:t>Решение Думы города Костромы от 18 декабря 2008 года № 212                «Об утверждении Генерального плана города Костромы».</w:t>
      </w:r>
    </w:p>
    <w:p w:rsidR="00B92B94" w:rsidRPr="001247C7" w:rsidRDefault="00441F4A">
      <w:pPr>
        <w:numPr>
          <w:ilvl w:val="0"/>
          <w:numId w:val="6"/>
        </w:numPr>
        <w:tabs>
          <w:tab w:val="left" w:pos="0"/>
          <w:tab w:val="left" w:pos="567"/>
          <w:tab w:val="left" w:pos="1134"/>
        </w:tabs>
        <w:ind w:left="0" w:firstLine="709"/>
        <w:jc w:val="both"/>
        <w:rPr>
          <w:sz w:val="26"/>
          <w:szCs w:val="26"/>
        </w:rPr>
      </w:pPr>
      <w:r w:rsidRPr="001247C7">
        <w:rPr>
          <w:sz w:val="26"/>
          <w:szCs w:val="26"/>
        </w:rPr>
        <w:t>Постановление Администрации города Костромы от 28 июня 2021 года     № 1130 «Об утверждении Правил землепользования и застройки города Костромы».</w:t>
      </w:r>
    </w:p>
    <w:p w:rsidR="00B92B94" w:rsidRPr="001247C7" w:rsidRDefault="00441F4A">
      <w:pPr>
        <w:numPr>
          <w:ilvl w:val="0"/>
          <w:numId w:val="6"/>
        </w:numPr>
        <w:tabs>
          <w:tab w:val="left" w:pos="0"/>
          <w:tab w:val="left" w:pos="567"/>
          <w:tab w:val="left" w:pos="1134"/>
        </w:tabs>
        <w:ind w:left="0" w:firstLine="709"/>
        <w:jc w:val="both"/>
        <w:rPr>
          <w:sz w:val="26"/>
          <w:szCs w:val="26"/>
        </w:rPr>
      </w:pPr>
      <w:bookmarkStart w:id="0" w:name="_Hlk74896354"/>
      <w:r w:rsidRPr="001247C7">
        <w:rPr>
          <w:sz w:val="26"/>
          <w:szCs w:val="26"/>
        </w:rPr>
        <w:lastRenderedPageBreak/>
        <w:t>Постановление Администрации города Костромы от 28 июня 2021 года       № 1129 «Об утверждении Местных нормативов градостроительного проектирования города Костромы».</w:t>
      </w:r>
      <w:bookmarkEnd w:id="0"/>
    </w:p>
    <w:p w:rsidR="00B92B94" w:rsidRPr="001247C7" w:rsidRDefault="00441F4A">
      <w:pPr>
        <w:pStyle w:val="affd"/>
        <w:tabs>
          <w:tab w:val="left" w:pos="567"/>
        </w:tabs>
        <w:spacing w:before="0" w:after="0" w:line="240" w:lineRule="auto"/>
        <w:ind w:firstLine="709"/>
        <w:jc w:val="both"/>
        <w:rPr>
          <w:sz w:val="26"/>
          <w:szCs w:val="26"/>
        </w:rPr>
      </w:pPr>
      <w:r w:rsidRPr="001247C7">
        <w:rPr>
          <w:sz w:val="26"/>
          <w:szCs w:val="26"/>
        </w:rPr>
        <w:t>Исходные данные для проектирования:</w:t>
      </w:r>
    </w:p>
    <w:p w:rsidR="00B92B94" w:rsidRPr="006F3C88" w:rsidRDefault="00441F4A">
      <w:pPr>
        <w:pStyle w:val="Standard"/>
        <w:tabs>
          <w:tab w:val="left" w:pos="567"/>
        </w:tabs>
        <w:ind w:firstLine="709"/>
        <w:jc w:val="both"/>
        <w:rPr>
          <w:rFonts w:ascii="Times New Roman" w:hAnsi="Times New Roman" w:cs="Times New Roman"/>
          <w:sz w:val="26"/>
          <w:szCs w:val="26"/>
          <w:lang w:eastAsia="ru-RU" w:bidi="ar-SA"/>
        </w:rPr>
      </w:pPr>
      <w:r w:rsidRPr="001247C7">
        <w:rPr>
          <w:rFonts w:ascii="Times New Roman" w:hAnsi="Times New Roman" w:cs="Times New Roman"/>
          <w:sz w:val="26"/>
          <w:szCs w:val="26"/>
          <w:lang w:eastAsia="ru-RU" w:bidi="ar-SA"/>
        </w:rPr>
        <w:t>- кадастровый план территории, представленный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Костромской области;</w:t>
      </w:r>
    </w:p>
    <w:p w:rsidR="00E830B7" w:rsidRPr="00E830B7" w:rsidRDefault="00E830B7">
      <w:pPr>
        <w:pStyle w:val="Standard"/>
        <w:tabs>
          <w:tab w:val="left" w:pos="567"/>
        </w:tabs>
        <w:ind w:firstLine="709"/>
        <w:jc w:val="both"/>
        <w:rPr>
          <w:sz w:val="26"/>
          <w:szCs w:val="26"/>
        </w:rPr>
      </w:pPr>
      <w:r w:rsidRPr="009B6325">
        <w:rPr>
          <w:rFonts w:ascii="Times New Roman" w:hAnsi="Times New Roman" w:cs="Times New Roman"/>
          <w:sz w:val="26"/>
          <w:szCs w:val="26"/>
          <w:lang w:eastAsia="ru-RU" w:bidi="ar-SA"/>
        </w:rPr>
        <w:t xml:space="preserve">- </w:t>
      </w:r>
      <w:r>
        <w:rPr>
          <w:rFonts w:ascii="Times New Roman" w:hAnsi="Times New Roman" w:cs="Times New Roman"/>
          <w:sz w:val="26"/>
          <w:szCs w:val="26"/>
          <w:lang w:eastAsia="ru-RU" w:bidi="ar-SA"/>
        </w:rPr>
        <w:t>топографические изыскания</w:t>
      </w:r>
      <w:r w:rsidR="009B6325">
        <w:rPr>
          <w:rFonts w:ascii="Times New Roman" w:hAnsi="Times New Roman" w:cs="Times New Roman"/>
          <w:sz w:val="26"/>
          <w:szCs w:val="26"/>
          <w:lang w:eastAsia="ru-RU" w:bidi="ar-SA"/>
        </w:rPr>
        <w:t>,</w:t>
      </w:r>
      <w:r>
        <w:rPr>
          <w:rFonts w:ascii="Times New Roman" w:hAnsi="Times New Roman" w:cs="Times New Roman"/>
          <w:sz w:val="26"/>
          <w:szCs w:val="26"/>
          <w:lang w:eastAsia="ru-RU" w:bidi="ar-SA"/>
        </w:rPr>
        <w:t xml:space="preserve"> выполненные </w:t>
      </w:r>
      <w:r w:rsidR="009B6325">
        <w:rPr>
          <w:rFonts w:ascii="Times New Roman" w:hAnsi="Times New Roman" w:cs="Times New Roman"/>
          <w:sz w:val="26"/>
          <w:szCs w:val="26"/>
          <w:lang w:eastAsia="ru-RU" w:bidi="ar-SA"/>
        </w:rPr>
        <w:t xml:space="preserve">для ДПТ ООО </w:t>
      </w:r>
      <w:r w:rsidR="00E130D7">
        <w:rPr>
          <w:rFonts w:ascii="Times New Roman" w:hAnsi="Times New Roman" w:cs="Times New Roman"/>
          <w:sz w:val="26"/>
          <w:szCs w:val="26"/>
          <w:lang w:eastAsia="ru-RU" w:bidi="ar-SA"/>
        </w:rPr>
        <w:t>«Геостройизыскания»</w:t>
      </w:r>
    </w:p>
    <w:p w:rsidR="00B92B94" w:rsidRPr="001247C7" w:rsidRDefault="00441F4A">
      <w:pPr>
        <w:ind w:firstLine="709"/>
        <w:jc w:val="both"/>
        <w:rPr>
          <w:b/>
          <w:sz w:val="26"/>
          <w:szCs w:val="26"/>
        </w:rPr>
      </w:pPr>
      <w:r w:rsidRPr="001247C7">
        <w:rPr>
          <w:sz w:val="26"/>
          <w:szCs w:val="26"/>
        </w:rPr>
        <w:t>- при разработке проекта планировки территории использованы материалы топографической съемки М 1:500.</w:t>
      </w:r>
    </w:p>
    <w:p w:rsidR="009A330C" w:rsidRDefault="009A330C" w:rsidP="009A330C">
      <w:pPr>
        <w:pStyle w:val="affd"/>
        <w:tabs>
          <w:tab w:val="left" w:pos="567"/>
        </w:tabs>
        <w:spacing w:before="0" w:beforeAutospacing="0" w:after="0" w:line="240" w:lineRule="auto"/>
        <w:ind w:firstLine="709"/>
        <w:jc w:val="both"/>
        <w:rPr>
          <w:sz w:val="26"/>
          <w:szCs w:val="26"/>
        </w:rPr>
      </w:pPr>
      <w:r>
        <w:rPr>
          <w:sz w:val="26"/>
          <w:szCs w:val="26"/>
        </w:rPr>
        <w:t>Комплексное развитие территории жилой застройки  осуществляется в отношении застроенной территории  в границах  которой расположены  многоквартирные жилые дома , с истекшим сроком эксплуатации не подлежащие реконструкции и которые не соотвествуют критериям , установленными нормативными правовыми актами субъекта Российской Федерации</w:t>
      </w:r>
    </w:p>
    <w:p w:rsidR="009A330C" w:rsidRDefault="009A330C" w:rsidP="009A330C">
      <w:pPr>
        <w:pStyle w:val="affd"/>
        <w:tabs>
          <w:tab w:val="left" w:pos="567"/>
        </w:tabs>
        <w:spacing w:before="0" w:beforeAutospacing="0" w:after="0" w:line="240" w:lineRule="auto"/>
        <w:ind w:firstLine="709"/>
        <w:jc w:val="both"/>
        <w:rPr>
          <w:sz w:val="26"/>
          <w:szCs w:val="26"/>
        </w:rPr>
      </w:pPr>
    </w:p>
    <w:p w:rsidR="00B92B94" w:rsidRPr="001247C7" w:rsidRDefault="00441F4A">
      <w:pPr>
        <w:pStyle w:val="Standard"/>
        <w:ind w:firstLine="709"/>
        <w:rPr>
          <w:rFonts w:ascii="Times New Roman" w:hAnsi="Times New Roman"/>
          <w:b/>
          <w:bCs/>
          <w:sz w:val="26"/>
          <w:szCs w:val="26"/>
        </w:rPr>
      </w:pPr>
      <w:r w:rsidRPr="001247C7">
        <w:rPr>
          <w:rFonts w:ascii="Times New Roman" w:hAnsi="Times New Roman"/>
          <w:b/>
          <w:bCs/>
          <w:sz w:val="26"/>
          <w:szCs w:val="26"/>
        </w:rPr>
        <w:t>2. Анализ существующего использования планируемой территории</w:t>
      </w:r>
    </w:p>
    <w:p w:rsidR="00B92B94" w:rsidRPr="001247C7" w:rsidRDefault="00441F4A">
      <w:pPr>
        <w:tabs>
          <w:tab w:val="left" w:pos="567"/>
        </w:tabs>
        <w:ind w:firstLine="709"/>
        <w:jc w:val="both"/>
        <w:rPr>
          <w:sz w:val="26"/>
        </w:rPr>
      </w:pPr>
      <w:r w:rsidRPr="001247C7">
        <w:rPr>
          <w:rFonts w:eastAsia="Calibri"/>
          <w:sz w:val="26"/>
          <w:szCs w:val="26"/>
          <w:lang w:eastAsia="en-US"/>
        </w:rPr>
        <w:t xml:space="preserve">Территория комплексного развития территории жилой застройки расположена в границах квартала жилой застройки. </w:t>
      </w:r>
      <w:r w:rsidRPr="001247C7">
        <w:rPr>
          <w:sz w:val="26"/>
        </w:rPr>
        <w:t>Квартал ограничен:</w:t>
      </w:r>
    </w:p>
    <w:p w:rsidR="00B92B94" w:rsidRPr="001247C7" w:rsidRDefault="00441F4A">
      <w:pPr>
        <w:tabs>
          <w:tab w:val="left" w:pos="567"/>
        </w:tabs>
        <w:ind w:firstLine="709"/>
        <w:jc w:val="both"/>
        <w:rPr>
          <w:sz w:val="26"/>
        </w:rPr>
      </w:pPr>
      <w:r w:rsidRPr="001247C7">
        <w:rPr>
          <w:sz w:val="26"/>
        </w:rPr>
        <w:t>- с севера</w:t>
      </w:r>
      <w:r w:rsidR="00495787">
        <w:rPr>
          <w:sz w:val="26"/>
        </w:rPr>
        <w:t>- запада</w:t>
      </w:r>
      <w:r w:rsidRPr="001247C7">
        <w:rPr>
          <w:sz w:val="26"/>
        </w:rPr>
        <w:t xml:space="preserve"> улицей </w:t>
      </w:r>
      <w:r w:rsidR="00495787">
        <w:rPr>
          <w:sz w:val="26"/>
        </w:rPr>
        <w:t>9-я Рабочая</w:t>
      </w:r>
      <w:r w:rsidRPr="001247C7">
        <w:rPr>
          <w:sz w:val="26"/>
        </w:rPr>
        <w:t>;</w:t>
      </w:r>
    </w:p>
    <w:p w:rsidR="00B92B94" w:rsidRPr="001247C7" w:rsidRDefault="00441F4A">
      <w:pPr>
        <w:tabs>
          <w:tab w:val="left" w:pos="567"/>
        </w:tabs>
        <w:ind w:firstLine="709"/>
        <w:jc w:val="both"/>
        <w:rPr>
          <w:sz w:val="26"/>
        </w:rPr>
      </w:pPr>
      <w:r w:rsidRPr="001247C7">
        <w:rPr>
          <w:sz w:val="26"/>
        </w:rPr>
        <w:t>- с</w:t>
      </w:r>
      <w:r w:rsidR="00495787">
        <w:rPr>
          <w:sz w:val="26"/>
        </w:rPr>
        <w:t xml:space="preserve"> севера - </w:t>
      </w:r>
      <w:r w:rsidRPr="001247C7">
        <w:rPr>
          <w:sz w:val="26"/>
        </w:rPr>
        <w:t xml:space="preserve">востока </w:t>
      </w:r>
      <w:r w:rsidR="00495787">
        <w:rPr>
          <w:sz w:val="26"/>
        </w:rPr>
        <w:t>улицей 11-я Рабочая</w:t>
      </w:r>
      <w:r w:rsidRPr="001247C7">
        <w:rPr>
          <w:sz w:val="26"/>
        </w:rPr>
        <w:t>;</w:t>
      </w:r>
    </w:p>
    <w:p w:rsidR="00B92B94" w:rsidRPr="001247C7" w:rsidRDefault="00441F4A">
      <w:pPr>
        <w:tabs>
          <w:tab w:val="left" w:pos="567"/>
        </w:tabs>
        <w:ind w:firstLine="709"/>
        <w:jc w:val="both"/>
        <w:rPr>
          <w:sz w:val="26"/>
        </w:rPr>
      </w:pPr>
      <w:r w:rsidRPr="001247C7">
        <w:rPr>
          <w:sz w:val="26"/>
        </w:rPr>
        <w:t xml:space="preserve">- с юго-востока улицей </w:t>
      </w:r>
      <w:r w:rsidR="00495787">
        <w:rPr>
          <w:sz w:val="26"/>
        </w:rPr>
        <w:t>7-я Рабочая</w:t>
      </w:r>
      <w:r w:rsidRPr="001247C7">
        <w:rPr>
          <w:sz w:val="26"/>
        </w:rPr>
        <w:t>;</w:t>
      </w:r>
    </w:p>
    <w:p w:rsidR="00B92B94" w:rsidRPr="001247C7" w:rsidRDefault="00441F4A">
      <w:pPr>
        <w:tabs>
          <w:tab w:val="left" w:pos="567"/>
        </w:tabs>
        <w:ind w:firstLine="709"/>
        <w:jc w:val="both"/>
        <w:rPr>
          <w:sz w:val="26"/>
        </w:rPr>
      </w:pPr>
      <w:r w:rsidRPr="001247C7">
        <w:rPr>
          <w:sz w:val="26"/>
        </w:rPr>
        <w:t xml:space="preserve">- с юго-запада </w:t>
      </w:r>
      <w:r w:rsidR="00607858">
        <w:rPr>
          <w:sz w:val="26"/>
        </w:rPr>
        <w:t>улицей Новый Быт</w:t>
      </w:r>
      <w:r w:rsidRPr="001247C7">
        <w:rPr>
          <w:sz w:val="26"/>
        </w:rPr>
        <w:t>.</w:t>
      </w:r>
    </w:p>
    <w:p w:rsidR="00B07ADE" w:rsidRDefault="00B07ADE">
      <w:pPr>
        <w:pStyle w:val="affd"/>
        <w:spacing w:before="0" w:after="0" w:line="240" w:lineRule="auto"/>
        <w:ind w:firstLine="709"/>
        <w:contextualSpacing/>
        <w:jc w:val="both"/>
        <w:rPr>
          <w:sz w:val="26"/>
          <w:szCs w:val="26"/>
        </w:rPr>
      </w:pPr>
    </w:p>
    <w:p w:rsidR="00B92B94" w:rsidRPr="001247C7" w:rsidRDefault="00441F4A">
      <w:pPr>
        <w:pStyle w:val="affd"/>
        <w:spacing w:before="0" w:after="0" w:line="240" w:lineRule="auto"/>
        <w:ind w:firstLine="709"/>
        <w:contextualSpacing/>
        <w:jc w:val="both"/>
        <w:rPr>
          <w:sz w:val="26"/>
          <w:szCs w:val="26"/>
        </w:rPr>
      </w:pPr>
      <w:r w:rsidRPr="001247C7">
        <w:rPr>
          <w:sz w:val="26"/>
          <w:szCs w:val="26"/>
        </w:rPr>
        <w:t>В границах комплексного развития расположены объекты капитального строительства:</w:t>
      </w:r>
    </w:p>
    <w:p w:rsidR="00B92B94" w:rsidRPr="001247C7" w:rsidRDefault="00441F4A">
      <w:pPr>
        <w:pStyle w:val="affd"/>
        <w:spacing w:before="0" w:after="0" w:line="240" w:lineRule="auto"/>
        <w:ind w:firstLine="709"/>
        <w:contextualSpacing/>
        <w:jc w:val="both"/>
        <w:rPr>
          <w:sz w:val="26"/>
          <w:szCs w:val="26"/>
        </w:rPr>
      </w:pPr>
      <w:r w:rsidRPr="001247C7">
        <w:rPr>
          <w:sz w:val="26"/>
          <w:szCs w:val="26"/>
        </w:rPr>
        <w:t>- существующие многоквартирные дома, подлежащими сносу, в соответствии с решением по комплексному развитию территории жилой застройки;</w:t>
      </w:r>
    </w:p>
    <w:p w:rsidR="00B92B94" w:rsidRPr="001247C7" w:rsidRDefault="00441F4A">
      <w:pPr>
        <w:ind w:firstLine="425"/>
        <w:jc w:val="right"/>
        <w:rPr>
          <w:sz w:val="26"/>
          <w:szCs w:val="26"/>
        </w:rPr>
      </w:pPr>
      <w:r w:rsidRPr="001247C7">
        <w:rPr>
          <w:bCs/>
          <w:sz w:val="26"/>
          <w:szCs w:val="26"/>
        </w:rPr>
        <w:t>Таблица 1</w:t>
      </w:r>
    </w:p>
    <w:tbl>
      <w:tblPr>
        <w:tblW w:w="976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tblPr>
      <w:tblGrid>
        <w:gridCol w:w="500"/>
        <w:gridCol w:w="6208"/>
        <w:gridCol w:w="1353"/>
        <w:gridCol w:w="1701"/>
      </w:tblGrid>
      <w:tr w:rsidR="001247C7" w:rsidRPr="001247C7">
        <w:trPr>
          <w:tblCellSpacing w:w="0" w:type="dxa"/>
        </w:trPr>
        <w:tc>
          <w:tcPr>
            <w:tcW w:w="500" w:type="dxa"/>
            <w:tcMar>
              <w:top w:w="0" w:type="dxa"/>
              <w:left w:w="108" w:type="dxa"/>
              <w:bottom w:w="0" w:type="dxa"/>
              <w:right w:w="0" w:type="dxa"/>
            </w:tcMar>
            <w:vAlign w:val="center"/>
          </w:tcPr>
          <w:p w:rsidR="00B92B94" w:rsidRPr="001247C7" w:rsidRDefault="00441F4A">
            <w:pPr>
              <w:jc w:val="center"/>
              <w:rPr>
                <w:sz w:val="22"/>
                <w:szCs w:val="22"/>
              </w:rPr>
            </w:pPr>
            <w:r w:rsidRPr="001247C7">
              <w:rPr>
                <w:sz w:val="22"/>
                <w:szCs w:val="22"/>
              </w:rPr>
              <w:t xml:space="preserve">№ </w:t>
            </w:r>
            <w:r w:rsidRPr="001247C7">
              <w:rPr>
                <w:bCs/>
                <w:sz w:val="22"/>
                <w:szCs w:val="22"/>
              </w:rPr>
              <w:t>п/п</w:t>
            </w:r>
          </w:p>
        </w:tc>
        <w:tc>
          <w:tcPr>
            <w:tcW w:w="6208" w:type="dxa"/>
            <w:tcMar>
              <w:top w:w="0" w:type="dxa"/>
              <w:left w:w="108" w:type="dxa"/>
              <w:bottom w:w="0" w:type="dxa"/>
              <w:right w:w="0" w:type="dxa"/>
            </w:tcMar>
            <w:vAlign w:val="center"/>
          </w:tcPr>
          <w:p w:rsidR="00B92B94" w:rsidRPr="001247C7" w:rsidRDefault="00441F4A">
            <w:pPr>
              <w:jc w:val="center"/>
              <w:rPr>
                <w:sz w:val="22"/>
                <w:szCs w:val="22"/>
              </w:rPr>
            </w:pPr>
            <w:r w:rsidRPr="001247C7">
              <w:rPr>
                <w:bCs/>
                <w:sz w:val="22"/>
                <w:szCs w:val="22"/>
              </w:rPr>
              <w:t>Наименование территории</w:t>
            </w:r>
          </w:p>
        </w:tc>
        <w:tc>
          <w:tcPr>
            <w:tcW w:w="1353" w:type="dxa"/>
            <w:tcMar>
              <w:top w:w="0" w:type="dxa"/>
              <w:left w:w="108" w:type="dxa"/>
              <w:bottom w:w="0" w:type="dxa"/>
              <w:right w:w="0" w:type="dxa"/>
            </w:tcMar>
            <w:vAlign w:val="center"/>
          </w:tcPr>
          <w:p w:rsidR="00B92B94" w:rsidRPr="001247C7" w:rsidRDefault="00441F4A">
            <w:pPr>
              <w:jc w:val="center"/>
              <w:rPr>
                <w:sz w:val="22"/>
                <w:szCs w:val="22"/>
              </w:rPr>
            </w:pPr>
            <w:r w:rsidRPr="001247C7">
              <w:rPr>
                <w:bCs/>
                <w:sz w:val="22"/>
                <w:szCs w:val="22"/>
              </w:rPr>
              <w:t>Площадь, га</w:t>
            </w:r>
          </w:p>
        </w:tc>
        <w:tc>
          <w:tcPr>
            <w:tcW w:w="1701" w:type="dxa"/>
            <w:tcMar>
              <w:top w:w="0" w:type="dxa"/>
              <w:left w:w="108" w:type="dxa"/>
              <w:bottom w:w="0" w:type="dxa"/>
              <w:right w:w="108" w:type="dxa"/>
            </w:tcMar>
            <w:vAlign w:val="center"/>
          </w:tcPr>
          <w:p w:rsidR="00B92B94" w:rsidRPr="001247C7" w:rsidRDefault="00441F4A">
            <w:pPr>
              <w:jc w:val="center"/>
              <w:rPr>
                <w:sz w:val="22"/>
                <w:szCs w:val="22"/>
              </w:rPr>
            </w:pPr>
            <w:r w:rsidRPr="001247C7">
              <w:rPr>
                <w:bCs/>
                <w:sz w:val="22"/>
                <w:szCs w:val="22"/>
              </w:rPr>
              <w:t>Соотношение площади, %</w:t>
            </w:r>
          </w:p>
        </w:tc>
      </w:tr>
      <w:tr w:rsidR="001247C7" w:rsidRPr="001247C7">
        <w:trPr>
          <w:tblCellSpacing w:w="0" w:type="dxa"/>
        </w:trPr>
        <w:tc>
          <w:tcPr>
            <w:tcW w:w="500" w:type="dxa"/>
            <w:tcMar>
              <w:top w:w="0" w:type="dxa"/>
              <w:left w:w="108" w:type="dxa"/>
              <w:bottom w:w="0" w:type="dxa"/>
              <w:right w:w="0" w:type="dxa"/>
            </w:tcMar>
            <w:vAlign w:val="center"/>
          </w:tcPr>
          <w:p w:rsidR="00B92B94" w:rsidRPr="00833159" w:rsidRDefault="00441F4A">
            <w:pPr>
              <w:jc w:val="center"/>
              <w:rPr>
                <w:szCs w:val="24"/>
              </w:rPr>
            </w:pPr>
            <w:r w:rsidRPr="00833159">
              <w:rPr>
                <w:szCs w:val="24"/>
              </w:rPr>
              <w:t>1.</w:t>
            </w:r>
          </w:p>
        </w:tc>
        <w:tc>
          <w:tcPr>
            <w:tcW w:w="6208" w:type="dxa"/>
            <w:tcMar>
              <w:top w:w="0" w:type="dxa"/>
              <w:left w:w="108" w:type="dxa"/>
              <w:bottom w:w="0" w:type="dxa"/>
              <w:right w:w="0" w:type="dxa"/>
            </w:tcMar>
            <w:vAlign w:val="center"/>
          </w:tcPr>
          <w:p w:rsidR="00B92B94" w:rsidRPr="00833159" w:rsidRDefault="00441F4A">
            <w:pPr>
              <w:rPr>
                <w:szCs w:val="24"/>
              </w:rPr>
            </w:pPr>
            <w:r w:rsidRPr="00833159">
              <w:rPr>
                <w:szCs w:val="24"/>
              </w:rPr>
              <w:t>Всего в границах комплексного развития территории</w:t>
            </w:r>
          </w:p>
        </w:tc>
        <w:tc>
          <w:tcPr>
            <w:tcW w:w="1353" w:type="dxa"/>
            <w:tcMar>
              <w:top w:w="0" w:type="dxa"/>
              <w:left w:w="108" w:type="dxa"/>
              <w:bottom w:w="0" w:type="dxa"/>
              <w:right w:w="0" w:type="dxa"/>
            </w:tcMar>
            <w:vAlign w:val="center"/>
          </w:tcPr>
          <w:p w:rsidR="00B92B94" w:rsidRPr="00833159" w:rsidRDefault="00441F4A">
            <w:pPr>
              <w:jc w:val="center"/>
              <w:rPr>
                <w:szCs w:val="24"/>
              </w:rPr>
            </w:pPr>
            <w:r w:rsidRPr="00833159">
              <w:rPr>
                <w:szCs w:val="24"/>
              </w:rPr>
              <w:t>2,48</w:t>
            </w:r>
          </w:p>
        </w:tc>
        <w:tc>
          <w:tcPr>
            <w:tcW w:w="1701" w:type="dxa"/>
            <w:tcMar>
              <w:top w:w="0" w:type="dxa"/>
              <w:left w:w="108" w:type="dxa"/>
              <w:bottom w:w="0" w:type="dxa"/>
              <w:right w:w="108" w:type="dxa"/>
            </w:tcMar>
            <w:vAlign w:val="center"/>
          </w:tcPr>
          <w:p w:rsidR="00B92B94" w:rsidRPr="00833159" w:rsidRDefault="00441F4A">
            <w:pPr>
              <w:jc w:val="center"/>
              <w:rPr>
                <w:szCs w:val="24"/>
              </w:rPr>
            </w:pPr>
            <w:r w:rsidRPr="00833159">
              <w:rPr>
                <w:szCs w:val="24"/>
              </w:rPr>
              <w:t>100</w:t>
            </w:r>
          </w:p>
        </w:tc>
      </w:tr>
      <w:tr w:rsidR="001247C7" w:rsidRPr="001247C7">
        <w:trPr>
          <w:tblCellSpacing w:w="0" w:type="dxa"/>
        </w:trPr>
        <w:tc>
          <w:tcPr>
            <w:tcW w:w="500" w:type="dxa"/>
            <w:tcMar>
              <w:top w:w="0" w:type="dxa"/>
              <w:left w:w="108" w:type="dxa"/>
              <w:bottom w:w="0" w:type="dxa"/>
              <w:right w:w="0" w:type="dxa"/>
            </w:tcMar>
            <w:vAlign w:val="center"/>
          </w:tcPr>
          <w:p w:rsidR="00B92B94" w:rsidRPr="00833159" w:rsidRDefault="00441F4A">
            <w:pPr>
              <w:jc w:val="center"/>
              <w:rPr>
                <w:szCs w:val="24"/>
              </w:rPr>
            </w:pPr>
            <w:r w:rsidRPr="00833159">
              <w:rPr>
                <w:szCs w:val="24"/>
              </w:rPr>
              <w:t>2.</w:t>
            </w:r>
          </w:p>
        </w:tc>
        <w:tc>
          <w:tcPr>
            <w:tcW w:w="6208" w:type="dxa"/>
            <w:tcMar>
              <w:top w:w="0" w:type="dxa"/>
              <w:left w:w="108" w:type="dxa"/>
              <w:bottom w:w="0" w:type="dxa"/>
              <w:right w:w="0" w:type="dxa"/>
            </w:tcMar>
            <w:vAlign w:val="center"/>
          </w:tcPr>
          <w:p w:rsidR="00B92B94" w:rsidRPr="00833159" w:rsidRDefault="00441F4A">
            <w:pPr>
              <w:rPr>
                <w:szCs w:val="24"/>
              </w:rPr>
            </w:pPr>
            <w:r w:rsidRPr="00833159">
              <w:rPr>
                <w:szCs w:val="24"/>
              </w:rPr>
              <w:t>Земельные участки, зарегистрированные в ЕГРН</w:t>
            </w:r>
          </w:p>
        </w:tc>
        <w:tc>
          <w:tcPr>
            <w:tcW w:w="1353" w:type="dxa"/>
            <w:tcMar>
              <w:top w:w="0" w:type="dxa"/>
              <w:left w:w="108" w:type="dxa"/>
              <w:bottom w:w="0" w:type="dxa"/>
              <w:right w:w="0" w:type="dxa"/>
            </w:tcMar>
            <w:vAlign w:val="center"/>
          </w:tcPr>
          <w:p w:rsidR="00B92B94" w:rsidRPr="00833159" w:rsidRDefault="00833159">
            <w:pPr>
              <w:jc w:val="center"/>
              <w:rPr>
                <w:szCs w:val="24"/>
              </w:rPr>
            </w:pPr>
            <w:r w:rsidRPr="00833159">
              <w:rPr>
                <w:szCs w:val="24"/>
              </w:rPr>
              <w:t>1,97</w:t>
            </w:r>
          </w:p>
        </w:tc>
        <w:tc>
          <w:tcPr>
            <w:tcW w:w="1701" w:type="dxa"/>
            <w:tcMar>
              <w:top w:w="0" w:type="dxa"/>
              <w:left w:w="108" w:type="dxa"/>
              <w:bottom w:w="0" w:type="dxa"/>
              <w:right w:w="108" w:type="dxa"/>
            </w:tcMar>
            <w:vAlign w:val="center"/>
          </w:tcPr>
          <w:p w:rsidR="00B92B94" w:rsidRPr="00833159" w:rsidRDefault="00833159">
            <w:pPr>
              <w:jc w:val="center"/>
              <w:rPr>
                <w:szCs w:val="24"/>
              </w:rPr>
            </w:pPr>
            <w:r w:rsidRPr="00833159">
              <w:rPr>
                <w:szCs w:val="24"/>
              </w:rPr>
              <w:t>78,5</w:t>
            </w:r>
          </w:p>
        </w:tc>
      </w:tr>
      <w:tr w:rsidR="001247C7" w:rsidRPr="001247C7">
        <w:trPr>
          <w:tblCellSpacing w:w="0" w:type="dxa"/>
        </w:trPr>
        <w:tc>
          <w:tcPr>
            <w:tcW w:w="500" w:type="dxa"/>
            <w:tcMar>
              <w:top w:w="0" w:type="dxa"/>
              <w:left w:w="108" w:type="dxa"/>
              <w:bottom w:w="0" w:type="dxa"/>
              <w:right w:w="0" w:type="dxa"/>
            </w:tcMar>
            <w:vAlign w:val="center"/>
          </w:tcPr>
          <w:p w:rsidR="00B92B94" w:rsidRPr="00833159" w:rsidRDefault="00441F4A">
            <w:pPr>
              <w:jc w:val="center"/>
              <w:rPr>
                <w:szCs w:val="24"/>
              </w:rPr>
            </w:pPr>
            <w:r w:rsidRPr="00833159">
              <w:rPr>
                <w:szCs w:val="24"/>
              </w:rPr>
              <w:t>3.</w:t>
            </w:r>
          </w:p>
        </w:tc>
        <w:tc>
          <w:tcPr>
            <w:tcW w:w="6208" w:type="dxa"/>
            <w:tcMar>
              <w:top w:w="0" w:type="dxa"/>
              <w:left w:w="108" w:type="dxa"/>
              <w:bottom w:w="0" w:type="dxa"/>
              <w:right w:w="0" w:type="dxa"/>
            </w:tcMar>
            <w:vAlign w:val="center"/>
          </w:tcPr>
          <w:p w:rsidR="00B92B94" w:rsidRPr="00833159" w:rsidRDefault="00441F4A">
            <w:pPr>
              <w:rPr>
                <w:szCs w:val="24"/>
              </w:rPr>
            </w:pPr>
            <w:r w:rsidRPr="00833159">
              <w:rPr>
                <w:szCs w:val="24"/>
              </w:rPr>
              <w:t>Земли, находящиеся в государственной или муниципальной собственности</w:t>
            </w:r>
          </w:p>
          <w:p w:rsidR="00B92B94" w:rsidRPr="00833159" w:rsidRDefault="00441F4A">
            <w:pPr>
              <w:rPr>
                <w:szCs w:val="24"/>
              </w:rPr>
            </w:pPr>
            <w:r w:rsidRPr="00833159">
              <w:rPr>
                <w:szCs w:val="24"/>
              </w:rPr>
              <w:t>В том числе:</w:t>
            </w:r>
          </w:p>
          <w:p w:rsidR="00B92B94" w:rsidRPr="00833159" w:rsidRDefault="00441F4A">
            <w:pPr>
              <w:rPr>
                <w:szCs w:val="24"/>
              </w:rPr>
            </w:pPr>
            <w:r w:rsidRPr="00833159">
              <w:rPr>
                <w:szCs w:val="24"/>
              </w:rPr>
              <w:t>- улицы, дороги, проезды;</w:t>
            </w:r>
          </w:p>
          <w:p w:rsidR="00B92B94" w:rsidRPr="00833159" w:rsidRDefault="00441F4A">
            <w:pPr>
              <w:rPr>
                <w:szCs w:val="24"/>
              </w:rPr>
            </w:pPr>
            <w:r w:rsidRPr="00833159">
              <w:rPr>
                <w:szCs w:val="24"/>
              </w:rPr>
              <w:t>- озеленение</w:t>
            </w:r>
          </w:p>
        </w:tc>
        <w:tc>
          <w:tcPr>
            <w:tcW w:w="1353" w:type="dxa"/>
            <w:tcMar>
              <w:top w:w="0" w:type="dxa"/>
              <w:left w:w="108" w:type="dxa"/>
              <w:bottom w:w="0" w:type="dxa"/>
              <w:right w:w="0" w:type="dxa"/>
            </w:tcMar>
            <w:vAlign w:val="center"/>
          </w:tcPr>
          <w:p w:rsidR="00B92B94" w:rsidRPr="00833159" w:rsidRDefault="00833159">
            <w:pPr>
              <w:jc w:val="center"/>
              <w:rPr>
                <w:szCs w:val="24"/>
              </w:rPr>
            </w:pPr>
            <w:r w:rsidRPr="00833159">
              <w:rPr>
                <w:szCs w:val="24"/>
              </w:rPr>
              <w:t>0,54</w:t>
            </w:r>
          </w:p>
          <w:p w:rsidR="00B92B94" w:rsidRPr="00833159" w:rsidRDefault="00B92B94">
            <w:pPr>
              <w:jc w:val="center"/>
              <w:rPr>
                <w:szCs w:val="24"/>
              </w:rPr>
            </w:pPr>
          </w:p>
          <w:p w:rsidR="00B92B94" w:rsidRPr="00833159" w:rsidRDefault="00B92B94">
            <w:pPr>
              <w:jc w:val="center"/>
              <w:rPr>
                <w:szCs w:val="24"/>
              </w:rPr>
            </w:pPr>
          </w:p>
          <w:p w:rsidR="00B92B94" w:rsidRPr="00833159" w:rsidRDefault="00441F4A">
            <w:pPr>
              <w:jc w:val="center"/>
              <w:rPr>
                <w:szCs w:val="24"/>
              </w:rPr>
            </w:pPr>
            <w:r w:rsidRPr="00833159">
              <w:rPr>
                <w:szCs w:val="24"/>
              </w:rPr>
              <w:t>0,</w:t>
            </w:r>
            <w:r w:rsidR="00833159" w:rsidRPr="00833159">
              <w:rPr>
                <w:szCs w:val="24"/>
              </w:rPr>
              <w:t>06</w:t>
            </w:r>
          </w:p>
          <w:p w:rsidR="00B92B94" w:rsidRPr="00833159" w:rsidRDefault="00441F4A" w:rsidP="00833159">
            <w:pPr>
              <w:jc w:val="center"/>
              <w:rPr>
                <w:szCs w:val="24"/>
              </w:rPr>
            </w:pPr>
            <w:r w:rsidRPr="00833159">
              <w:t>0,</w:t>
            </w:r>
            <w:r w:rsidR="00833159" w:rsidRPr="00833159">
              <w:t>43</w:t>
            </w:r>
          </w:p>
        </w:tc>
        <w:tc>
          <w:tcPr>
            <w:tcW w:w="1701" w:type="dxa"/>
            <w:tcMar>
              <w:top w:w="0" w:type="dxa"/>
              <w:left w:w="108" w:type="dxa"/>
              <w:bottom w:w="0" w:type="dxa"/>
              <w:right w:w="108" w:type="dxa"/>
            </w:tcMar>
            <w:vAlign w:val="center"/>
          </w:tcPr>
          <w:p w:rsidR="00B92B94" w:rsidRPr="00833159" w:rsidRDefault="00833159">
            <w:pPr>
              <w:jc w:val="center"/>
              <w:rPr>
                <w:szCs w:val="24"/>
              </w:rPr>
            </w:pPr>
            <w:r w:rsidRPr="00833159">
              <w:rPr>
                <w:szCs w:val="24"/>
              </w:rPr>
              <w:t>21,5</w:t>
            </w:r>
          </w:p>
        </w:tc>
      </w:tr>
    </w:tbl>
    <w:p w:rsidR="00B92B94" w:rsidRDefault="00B92B94">
      <w:pPr>
        <w:widowControl w:val="0"/>
        <w:tabs>
          <w:tab w:val="left" w:pos="567"/>
        </w:tabs>
        <w:ind w:firstLine="709"/>
        <w:jc w:val="both"/>
        <w:rPr>
          <w:sz w:val="26"/>
          <w:szCs w:val="26"/>
        </w:rPr>
      </w:pPr>
    </w:p>
    <w:p w:rsidR="00607858" w:rsidRDefault="00607858">
      <w:pPr>
        <w:widowControl w:val="0"/>
        <w:tabs>
          <w:tab w:val="left" w:pos="567"/>
        </w:tabs>
        <w:ind w:firstLine="709"/>
        <w:jc w:val="both"/>
        <w:rPr>
          <w:sz w:val="26"/>
          <w:szCs w:val="26"/>
        </w:rPr>
      </w:pPr>
    </w:p>
    <w:p w:rsidR="0004143E" w:rsidRDefault="0004143E">
      <w:pPr>
        <w:widowControl w:val="0"/>
        <w:tabs>
          <w:tab w:val="left" w:pos="567"/>
        </w:tabs>
        <w:ind w:firstLine="709"/>
        <w:jc w:val="both"/>
        <w:rPr>
          <w:sz w:val="26"/>
          <w:szCs w:val="26"/>
        </w:rPr>
      </w:pPr>
    </w:p>
    <w:p w:rsidR="0004143E" w:rsidRDefault="0004143E">
      <w:pPr>
        <w:widowControl w:val="0"/>
        <w:tabs>
          <w:tab w:val="left" w:pos="567"/>
        </w:tabs>
        <w:ind w:firstLine="709"/>
        <w:jc w:val="both"/>
        <w:rPr>
          <w:sz w:val="26"/>
          <w:szCs w:val="26"/>
        </w:rPr>
      </w:pPr>
    </w:p>
    <w:p w:rsidR="00607858" w:rsidRDefault="00607858">
      <w:pPr>
        <w:widowControl w:val="0"/>
        <w:tabs>
          <w:tab w:val="left" w:pos="567"/>
        </w:tabs>
        <w:ind w:firstLine="709"/>
        <w:jc w:val="both"/>
        <w:rPr>
          <w:sz w:val="26"/>
          <w:szCs w:val="26"/>
        </w:rPr>
      </w:pPr>
    </w:p>
    <w:p w:rsidR="00607858" w:rsidRDefault="00607858">
      <w:pPr>
        <w:widowControl w:val="0"/>
        <w:tabs>
          <w:tab w:val="left" w:pos="567"/>
        </w:tabs>
        <w:ind w:firstLine="709"/>
        <w:jc w:val="both"/>
        <w:rPr>
          <w:sz w:val="26"/>
          <w:szCs w:val="26"/>
        </w:rPr>
      </w:pPr>
    </w:p>
    <w:p w:rsidR="00B07ADE" w:rsidRDefault="00B07ADE">
      <w:pPr>
        <w:widowControl w:val="0"/>
        <w:tabs>
          <w:tab w:val="left" w:pos="567"/>
        </w:tabs>
        <w:ind w:firstLine="709"/>
        <w:jc w:val="both"/>
        <w:rPr>
          <w:sz w:val="26"/>
          <w:szCs w:val="26"/>
        </w:rPr>
      </w:pPr>
    </w:p>
    <w:p w:rsidR="00B92B94" w:rsidRPr="001247C7" w:rsidRDefault="00441F4A">
      <w:pPr>
        <w:widowControl w:val="0"/>
        <w:tabs>
          <w:tab w:val="left" w:pos="567"/>
        </w:tabs>
        <w:ind w:firstLine="709"/>
        <w:jc w:val="both"/>
        <w:rPr>
          <w:b/>
          <w:sz w:val="26"/>
          <w:szCs w:val="26"/>
        </w:rPr>
      </w:pPr>
      <w:r w:rsidRPr="001247C7">
        <w:rPr>
          <w:b/>
          <w:sz w:val="26"/>
          <w:szCs w:val="26"/>
        </w:rPr>
        <w:lastRenderedPageBreak/>
        <w:t>2.1. Состояние объектов капитального строительства существующей</w:t>
      </w:r>
      <w:r w:rsidR="00812075">
        <w:rPr>
          <w:b/>
          <w:sz w:val="26"/>
          <w:szCs w:val="26"/>
        </w:rPr>
        <w:t xml:space="preserve"> </w:t>
      </w:r>
      <w:r w:rsidRPr="001247C7">
        <w:rPr>
          <w:b/>
          <w:sz w:val="26"/>
          <w:szCs w:val="26"/>
        </w:rPr>
        <w:t>застройки</w:t>
      </w:r>
    </w:p>
    <w:p w:rsidR="00B92B94" w:rsidRPr="001247C7" w:rsidRDefault="00441F4A">
      <w:pPr>
        <w:widowControl w:val="0"/>
        <w:tabs>
          <w:tab w:val="left" w:pos="567"/>
        </w:tabs>
        <w:ind w:firstLine="709"/>
        <w:jc w:val="both"/>
        <w:rPr>
          <w:sz w:val="26"/>
          <w:szCs w:val="26"/>
        </w:rPr>
      </w:pPr>
      <w:r w:rsidRPr="001247C7">
        <w:rPr>
          <w:sz w:val="26"/>
          <w:szCs w:val="26"/>
        </w:rPr>
        <w:t>Существующая застройка представлена многоквартирн</w:t>
      </w:r>
      <w:r w:rsidR="00607858">
        <w:rPr>
          <w:sz w:val="26"/>
          <w:szCs w:val="26"/>
        </w:rPr>
        <w:t xml:space="preserve">ыми домами 1958-59  года постройки, а именно  кирпичные </w:t>
      </w:r>
      <w:r w:rsidRPr="001247C7">
        <w:rPr>
          <w:sz w:val="26"/>
          <w:szCs w:val="26"/>
        </w:rPr>
        <w:t xml:space="preserve">двухэтажные дома </w:t>
      </w:r>
      <w:r w:rsidR="00607858">
        <w:rPr>
          <w:sz w:val="26"/>
          <w:szCs w:val="26"/>
        </w:rPr>
        <w:t xml:space="preserve">с деревянными перекрытиями </w:t>
      </w:r>
      <w:r w:rsidRPr="001247C7">
        <w:rPr>
          <w:sz w:val="26"/>
          <w:szCs w:val="26"/>
        </w:rPr>
        <w:t xml:space="preserve">по типовым проектам. Расчетный эксплуатационный период таких домов — </w:t>
      </w:r>
      <w:r w:rsidR="00607858">
        <w:rPr>
          <w:sz w:val="26"/>
          <w:szCs w:val="26"/>
        </w:rPr>
        <w:t>6</w:t>
      </w:r>
      <w:r w:rsidRPr="001247C7">
        <w:rPr>
          <w:sz w:val="26"/>
          <w:szCs w:val="26"/>
        </w:rPr>
        <w:t>0 лет. По истечении этого срока они требуют капитального ремонта с заменой всех инженерных систем или сноса. Обветшавшая отделка домов</w:t>
      </w:r>
      <w:r w:rsidR="0004143E">
        <w:rPr>
          <w:sz w:val="26"/>
          <w:szCs w:val="26"/>
        </w:rPr>
        <w:t>, многочисленные трещины в ограждающих стенах</w:t>
      </w:r>
      <w:r w:rsidRPr="001247C7">
        <w:rPr>
          <w:sz w:val="26"/>
          <w:szCs w:val="26"/>
        </w:rPr>
        <w:t>, низкое качество входных групп</w:t>
      </w:r>
      <w:r w:rsidR="0004143E">
        <w:rPr>
          <w:sz w:val="26"/>
          <w:szCs w:val="26"/>
        </w:rPr>
        <w:t>, расположенных ниже прилегающей отметки земли</w:t>
      </w:r>
      <w:r w:rsidRPr="001247C7">
        <w:rPr>
          <w:sz w:val="26"/>
          <w:szCs w:val="26"/>
        </w:rPr>
        <w:t xml:space="preserve"> и </w:t>
      </w:r>
      <w:r w:rsidR="0004143E">
        <w:rPr>
          <w:sz w:val="26"/>
          <w:szCs w:val="26"/>
        </w:rPr>
        <w:t xml:space="preserve">отсутствие </w:t>
      </w:r>
      <w:r w:rsidRPr="001247C7">
        <w:rPr>
          <w:sz w:val="26"/>
          <w:szCs w:val="26"/>
        </w:rPr>
        <w:t>благоустр</w:t>
      </w:r>
      <w:r w:rsidR="0004143E">
        <w:rPr>
          <w:sz w:val="26"/>
          <w:szCs w:val="26"/>
        </w:rPr>
        <w:t>ое</w:t>
      </w:r>
      <w:r w:rsidR="00B52C74">
        <w:rPr>
          <w:sz w:val="26"/>
          <w:szCs w:val="26"/>
        </w:rPr>
        <w:t>н</w:t>
      </w:r>
      <w:r w:rsidR="0004143E">
        <w:rPr>
          <w:sz w:val="26"/>
          <w:szCs w:val="26"/>
        </w:rPr>
        <w:t>ных подходов и подъездов</w:t>
      </w:r>
      <w:r w:rsidRPr="001247C7">
        <w:rPr>
          <w:sz w:val="26"/>
          <w:szCs w:val="26"/>
        </w:rPr>
        <w:t xml:space="preserve">. Наличие неиспользуемых и неорганизованных территорий, отсутствие четких границ частных и общественных пространств. Запутанная система проездов и отсутствие навигации. Неорганизованная парковка во дворах. </w:t>
      </w:r>
      <w:r w:rsidR="0004143E">
        <w:rPr>
          <w:sz w:val="26"/>
          <w:szCs w:val="26"/>
        </w:rPr>
        <w:t>Не рациональное использование территории частично занятой под деревянные ветхие прочие строения</w:t>
      </w:r>
      <w:r w:rsidRPr="001247C7">
        <w:rPr>
          <w:sz w:val="26"/>
          <w:szCs w:val="26"/>
        </w:rPr>
        <w:t xml:space="preserve">. </w:t>
      </w:r>
    </w:p>
    <w:p w:rsidR="0004143E" w:rsidRDefault="0004143E">
      <w:pPr>
        <w:pStyle w:val="affd"/>
        <w:spacing w:before="0" w:beforeAutospacing="0" w:after="0" w:line="240" w:lineRule="auto"/>
        <w:ind w:firstLine="709"/>
        <w:rPr>
          <w:b/>
          <w:sz w:val="26"/>
          <w:szCs w:val="26"/>
        </w:rPr>
      </w:pPr>
    </w:p>
    <w:p w:rsidR="00B92B94" w:rsidRPr="001247C7" w:rsidRDefault="00441F4A">
      <w:pPr>
        <w:pStyle w:val="affd"/>
        <w:spacing w:before="0" w:beforeAutospacing="0" w:after="0" w:line="240" w:lineRule="auto"/>
        <w:ind w:firstLine="709"/>
        <w:rPr>
          <w:b/>
          <w:sz w:val="26"/>
          <w:szCs w:val="26"/>
        </w:rPr>
      </w:pPr>
      <w:r w:rsidRPr="001247C7">
        <w:rPr>
          <w:b/>
          <w:sz w:val="26"/>
          <w:szCs w:val="26"/>
        </w:rPr>
        <w:t>2.2. Природно-климатические условия</w:t>
      </w:r>
    </w:p>
    <w:p w:rsidR="00B92B94" w:rsidRPr="001247C7" w:rsidRDefault="00B92B94">
      <w:pPr>
        <w:pStyle w:val="affd"/>
        <w:spacing w:before="0" w:beforeAutospacing="0" w:after="0" w:line="240" w:lineRule="auto"/>
        <w:ind w:firstLine="709"/>
        <w:jc w:val="both"/>
        <w:rPr>
          <w:sz w:val="26"/>
          <w:szCs w:val="26"/>
        </w:rPr>
      </w:pPr>
    </w:p>
    <w:p w:rsidR="00B92B94" w:rsidRPr="001247C7" w:rsidRDefault="00441F4A">
      <w:pPr>
        <w:pStyle w:val="affd"/>
        <w:spacing w:before="0" w:beforeAutospacing="0" w:after="0" w:line="240" w:lineRule="auto"/>
        <w:ind w:firstLine="709"/>
        <w:jc w:val="both"/>
        <w:rPr>
          <w:sz w:val="26"/>
          <w:szCs w:val="26"/>
        </w:rPr>
      </w:pPr>
      <w:r w:rsidRPr="001247C7">
        <w:rPr>
          <w:sz w:val="26"/>
          <w:szCs w:val="26"/>
        </w:rPr>
        <w:t>Проект планировки разработан для следующих геолого-климатических условий:</w:t>
      </w:r>
    </w:p>
    <w:p w:rsidR="00B92B94" w:rsidRPr="001247C7" w:rsidRDefault="00441F4A">
      <w:pPr>
        <w:pStyle w:val="affd"/>
        <w:spacing w:before="0" w:beforeAutospacing="0" w:after="0" w:line="240" w:lineRule="auto"/>
        <w:ind w:firstLine="709"/>
        <w:jc w:val="both"/>
        <w:rPr>
          <w:sz w:val="26"/>
          <w:szCs w:val="26"/>
        </w:rPr>
      </w:pPr>
      <w:r w:rsidRPr="001247C7">
        <w:rPr>
          <w:sz w:val="26"/>
          <w:szCs w:val="26"/>
        </w:rPr>
        <w:t>- II климатический район, подрайон II В;</w:t>
      </w:r>
    </w:p>
    <w:p w:rsidR="00B92B94" w:rsidRPr="001247C7" w:rsidRDefault="00441F4A">
      <w:pPr>
        <w:pStyle w:val="affd"/>
        <w:spacing w:before="0" w:beforeAutospacing="0" w:after="0" w:line="240" w:lineRule="auto"/>
        <w:ind w:firstLine="709"/>
        <w:jc w:val="both"/>
        <w:rPr>
          <w:sz w:val="26"/>
          <w:szCs w:val="26"/>
        </w:rPr>
      </w:pPr>
      <w:r w:rsidRPr="001247C7">
        <w:rPr>
          <w:sz w:val="26"/>
          <w:szCs w:val="26"/>
        </w:rPr>
        <w:t>- расчетная температура наружного воздуха наиболее холодной пятидневки –</w:t>
      </w:r>
    </w:p>
    <w:p w:rsidR="00B92B94" w:rsidRPr="001247C7" w:rsidRDefault="00441F4A">
      <w:pPr>
        <w:pStyle w:val="affd"/>
        <w:spacing w:before="0" w:beforeAutospacing="0" w:after="0" w:line="240" w:lineRule="auto"/>
        <w:ind w:firstLine="709"/>
        <w:jc w:val="both"/>
        <w:rPr>
          <w:sz w:val="26"/>
          <w:szCs w:val="26"/>
        </w:rPr>
      </w:pPr>
      <w:r w:rsidRPr="001247C7">
        <w:rPr>
          <w:sz w:val="26"/>
          <w:szCs w:val="26"/>
        </w:rPr>
        <w:t xml:space="preserve">31 </w:t>
      </w:r>
      <w:r w:rsidRPr="001247C7">
        <w:rPr>
          <w:sz w:val="26"/>
          <w:szCs w:val="26"/>
          <w:vertAlign w:val="superscript"/>
        </w:rPr>
        <w:t>0</w:t>
      </w:r>
      <w:r w:rsidRPr="001247C7">
        <w:rPr>
          <w:sz w:val="26"/>
          <w:szCs w:val="26"/>
        </w:rPr>
        <w:t>С;</w:t>
      </w:r>
    </w:p>
    <w:p w:rsidR="00B92B94" w:rsidRPr="001247C7" w:rsidRDefault="00441F4A">
      <w:pPr>
        <w:pStyle w:val="affd"/>
        <w:spacing w:before="0" w:beforeAutospacing="0" w:after="0" w:line="240" w:lineRule="auto"/>
        <w:ind w:firstLine="709"/>
        <w:jc w:val="both"/>
        <w:rPr>
          <w:sz w:val="26"/>
          <w:szCs w:val="26"/>
        </w:rPr>
      </w:pPr>
      <w:r w:rsidRPr="001247C7">
        <w:rPr>
          <w:sz w:val="26"/>
          <w:szCs w:val="26"/>
        </w:rPr>
        <w:t xml:space="preserve">- расчетная температура наружного воздуха наиболее холодных суток - 35 </w:t>
      </w:r>
      <w:r w:rsidRPr="001247C7">
        <w:rPr>
          <w:sz w:val="26"/>
          <w:szCs w:val="26"/>
          <w:vertAlign w:val="superscript"/>
        </w:rPr>
        <w:t>0</w:t>
      </w:r>
      <w:r w:rsidRPr="001247C7">
        <w:rPr>
          <w:sz w:val="26"/>
          <w:szCs w:val="26"/>
        </w:rPr>
        <w:t>С;</w:t>
      </w:r>
    </w:p>
    <w:p w:rsidR="00B92B94" w:rsidRPr="001247C7" w:rsidRDefault="00441F4A">
      <w:pPr>
        <w:pStyle w:val="affd"/>
        <w:spacing w:before="0" w:beforeAutospacing="0" w:after="0" w:line="240" w:lineRule="auto"/>
        <w:ind w:firstLine="709"/>
        <w:jc w:val="both"/>
        <w:rPr>
          <w:sz w:val="26"/>
          <w:szCs w:val="26"/>
        </w:rPr>
      </w:pPr>
      <w:r w:rsidRPr="001247C7">
        <w:rPr>
          <w:sz w:val="26"/>
          <w:szCs w:val="26"/>
        </w:rPr>
        <w:t>- полная расчетная нагрузка от снегового покрова для IV района - 240 кг/м</w:t>
      </w:r>
      <w:r w:rsidRPr="001247C7">
        <w:rPr>
          <w:sz w:val="26"/>
          <w:szCs w:val="26"/>
          <w:vertAlign w:val="superscript"/>
        </w:rPr>
        <w:t>2</w:t>
      </w:r>
      <w:r w:rsidRPr="001247C7">
        <w:rPr>
          <w:sz w:val="26"/>
          <w:szCs w:val="26"/>
        </w:rPr>
        <w:t>;</w:t>
      </w:r>
    </w:p>
    <w:p w:rsidR="00B92B94" w:rsidRPr="001247C7" w:rsidRDefault="00441F4A">
      <w:pPr>
        <w:pStyle w:val="affd"/>
        <w:spacing w:before="0" w:beforeAutospacing="0" w:after="0" w:line="240" w:lineRule="auto"/>
        <w:ind w:firstLine="709"/>
        <w:jc w:val="both"/>
        <w:rPr>
          <w:sz w:val="26"/>
          <w:szCs w:val="26"/>
        </w:rPr>
      </w:pPr>
      <w:r w:rsidRPr="001247C7">
        <w:rPr>
          <w:sz w:val="26"/>
          <w:szCs w:val="26"/>
        </w:rPr>
        <w:t>- нормативный скоростной напор ветра для I района – 23 кгс/м</w:t>
      </w:r>
      <w:r w:rsidRPr="001247C7">
        <w:rPr>
          <w:sz w:val="26"/>
          <w:szCs w:val="26"/>
          <w:vertAlign w:val="superscript"/>
        </w:rPr>
        <w:t>2</w:t>
      </w:r>
      <w:r w:rsidRPr="001247C7">
        <w:rPr>
          <w:sz w:val="26"/>
          <w:szCs w:val="26"/>
        </w:rPr>
        <w:t>;</w:t>
      </w:r>
    </w:p>
    <w:p w:rsidR="00B92B94" w:rsidRPr="001247C7" w:rsidRDefault="00441F4A">
      <w:pPr>
        <w:pStyle w:val="affd"/>
        <w:spacing w:before="0" w:beforeAutospacing="0" w:after="0" w:line="240" w:lineRule="auto"/>
        <w:ind w:firstLine="709"/>
        <w:jc w:val="both"/>
        <w:rPr>
          <w:sz w:val="26"/>
          <w:szCs w:val="26"/>
        </w:rPr>
      </w:pPr>
      <w:r w:rsidRPr="001247C7">
        <w:rPr>
          <w:sz w:val="26"/>
          <w:szCs w:val="26"/>
        </w:rPr>
        <w:t>- коэффициенты перегрузки и динамичности приняты по СП 20.13330.2016 «Свод правил. Нагрузки и воздействия».</w:t>
      </w:r>
    </w:p>
    <w:p w:rsidR="00B92B94" w:rsidRPr="001247C7" w:rsidRDefault="00441F4A">
      <w:pPr>
        <w:pStyle w:val="affd"/>
        <w:spacing w:before="0" w:beforeAutospacing="0" w:after="0" w:line="240" w:lineRule="auto"/>
        <w:ind w:firstLine="709"/>
        <w:jc w:val="both"/>
        <w:rPr>
          <w:sz w:val="26"/>
          <w:szCs w:val="26"/>
        </w:rPr>
      </w:pPr>
      <w:r w:rsidRPr="001247C7">
        <w:rPr>
          <w:sz w:val="26"/>
          <w:szCs w:val="26"/>
        </w:rPr>
        <w:t>В течении всего года на территории города Костромы преобладают южные, юго-западные ветра (декабрь-февраль), северо-западные и северные ветра (июнь-август). Максимальная из средних скоростей ветра за январь – 5,8 м/с. Максимальная из средних скоростей ветра за июль - 4,2 м/с.</w:t>
      </w:r>
    </w:p>
    <w:p w:rsidR="00B92B94" w:rsidRPr="001247C7" w:rsidRDefault="00B92B94">
      <w:pPr>
        <w:pStyle w:val="affd"/>
        <w:spacing w:before="0" w:beforeAutospacing="0" w:after="0" w:line="240" w:lineRule="auto"/>
        <w:ind w:firstLine="709"/>
        <w:jc w:val="both"/>
        <w:rPr>
          <w:sz w:val="26"/>
          <w:szCs w:val="26"/>
        </w:rPr>
      </w:pPr>
    </w:p>
    <w:p w:rsidR="00B92B94" w:rsidRPr="001247C7" w:rsidRDefault="00441F4A">
      <w:pPr>
        <w:pStyle w:val="affd"/>
        <w:spacing w:before="0" w:after="0" w:line="240" w:lineRule="auto"/>
        <w:ind w:firstLine="709"/>
        <w:contextualSpacing/>
        <w:jc w:val="both"/>
        <w:rPr>
          <w:b/>
          <w:sz w:val="26"/>
          <w:szCs w:val="26"/>
        </w:rPr>
      </w:pPr>
      <w:r w:rsidRPr="001247C7">
        <w:rPr>
          <w:b/>
          <w:sz w:val="26"/>
          <w:szCs w:val="26"/>
        </w:rPr>
        <w:t>2.3. Зоны с особыми условиями использования территории</w:t>
      </w:r>
    </w:p>
    <w:p w:rsidR="00B92B94" w:rsidRPr="001247C7" w:rsidRDefault="00441F4A">
      <w:pPr>
        <w:pStyle w:val="affd"/>
        <w:spacing w:before="0" w:after="0" w:line="240" w:lineRule="auto"/>
        <w:ind w:firstLine="709"/>
        <w:contextualSpacing/>
        <w:jc w:val="both"/>
        <w:rPr>
          <w:sz w:val="26"/>
          <w:szCs w:val="26"/>
        </w:rPr>
      </w:pPr>
      <w:r w:rsidRPr="001247C7">
        <w:rPr>
          <w:sz w:val="26"/>
          <w:szCs w:val="26"/>
        </w:rPr>
        <w:t>Планируемая территория входит в перечень исторических поселений, имеющих особое значение для истории и культуры Российской Федерации, утвержденный приказом Министерства культуры Российской Федерации от 4 апреля 2023 года № 839 «Об утверждении перечня исторических поселений, имеющих особое значение для истории и культуры Российской Федерации».</w:t>
      </w:r>
    </w:p>
    <w:p w:rsidR="00B92B94" w:rsidRPr="001247C7" w:rsidRDefault="00441F4A">
      <w:pPr>
        <w:widowControl w:val="0"/>
        <w:tabs>
          <w:tab w:val="left" w:pos="567"/>
        </w:tabs>
        <w:ind w:firstLine="709"/>
        <w:jc w:val="both"/>
        <w:rPr>
          <w:sz w:val="26"/>
          <w:szCs w:val="26"/>
        </w:rPr>
      </w:pPr>
      <w:r w:rsidRPr="001247C7">
        <w:rPr>
          <w:sz w:val="26"/>
          <w:szCs w:val="26"/>
        </w:rPr>
        <w:t>Планируемая территория располагается:</w:t>
      </w:r>
    </w:p>
    <w:p w:rsidR="00B92B94" w:rsidRPr="001247C7" w:rsidRDefault="00441F4A">
      <w:pPr>
        <w:widowControl w:val="0"/>
        <w:tabs>
          <w:tab w:val="left" w:pos="567"/>
        </w:tabs>
        <w:ind w:firstLine="709"/>
        <w:jc w:val="both"/>
        <w:rPr>
          <w:sz w:val="26"/>
          <w:szCs w:val="26"/>
        </w:rPr>
      </w:pPr>
      <w:r w:rsidRPr="001247C7">
        <w:rPr>
          <w:sz w:val="26"/>
          <w:szCs w:val="26"/>
        </w:rPr>
        <w:t>- за границей территории исторического поселения федерального значения город Кострома Костромской области в соответствии с приказом Министерства культуры Российской Федерации от 12 июля 2022 года № 1195 «Об утверждении предмета охраны, границ территории и требований к градостроительным регламентам в границах территории исторического поселения федерального значения город Кострома Костромской области»;</w:t>
      </w:r>
    </w:p>
    <w:p w:rsidR="00B92B94" w:rsidRPr="001247C7" w:rsidRDefault="00441F4A">
      <w:pPr>
        <w:widowControl w:val="0"/>
        <w:tabs>
          <w:tab w:val="left" w:pos="567"/>
        </w:tabs>
        <w:ind w:firstLine="709"/>
        <w:jc w:val="both"/>
        <w:rPr>
          <w:sz w:val="26"/>
          <w:szCs w:val="26"/>
        </w:rPr>
      </w:pPr>
      <w:r w:rsidRPr="001247C7">
        <w:rPr>
          <w:sz w:val="26"/>
          <w:szCs w:val="26"/>
        </w:rPr>
        <w:t>- вне зон охраны памятников истории и культуры города Костромы, утвержденных постановлением главы администрации Костромской области № 837 от 19 декабря 1997 года;</w:t>
      </w:r>
    </w:p>
    <w:p w:rsidR="00B92B94" w:rsidRPr="001247C7" w:rsidRDefault="00441F4A">
      <w:pPr>
        <w:widowControl w:val="0"/>
        <w:tabs>
          <w:tab w:val="left" w:pos="567"/>
        </w:tabs>
        <w:ind w:firstLine="709"/>
        <w:jc w:val="both"/>
        <w:rPr>
          <w:sz w:val="26"/>
          <w:szCs w:val="26"/>
        </w:rPr>
      </w:pPr>
      <w:r w:rsidRPr="001247C7">
        <w:rPr>
          <w:sz w:val="26"/>
          <w:szCs w:val="26"/>
        </w:rPr>
        <w:lastRenderedPageBreak/>
        <w:t>- вне границ зон охраны объектов культурного наследия в соответствии со схемой границ территорий с особыми условиями использования территории Правил землепользования и застройки и города Костромы;</w:t>
      </w:r>
    </w:p>
    <w:p w:rsidR="00B92B94" w:rsidRPr="001247C7" w:rsidRDefault="00441F4A">
      <w:pPr>
        <w:widowControl w:val="0"/>
        <w:tabs>
          <w:tab w:val="left" w:pos="567"/>
        </w:tabs>
        <w:ind w:firstLine="709"/>
        <w:jc w:val="both"/>
        <w:rPr>
          <w:sz w:val="26"/>
          <w:szCs w:val="26"/>
        </w:rPr>
      </w:pPr>
      <w:r w:rsidRPr="001247C7">
        <w:rPr>
          <w:sz w:val="26"/>
          <w:szCs w:val="26"/>
        </w:rPr>
        <w:t>- защитные зоны объектов культурного наследия на разрабатываемую территорию не распространяются.</w:t>
      </w:r>
    </w:p>
    <w:p w:rsidR="00B92B94" w:rsidRPr="001247C7" w:rsidRDefault="00441F4A">
      <w:pPr>
        <w:widowControl w:val="0"/>
        <w:tabs>
          <w:tab w:val="left" w:pos="567"/>
        </w:tabs>
        <w:ind w:firstLine="709"/>
        <w:jc w:val="both"/>
        <w:rPr>
          <w:sz w:val="26"/>
          <w:szCs w:val="26"/>
        </w:rPr>
      </w:pPr>
      <w:r w:rsidRPr="001247C7">
        <w:rPr>
          <w:sz w:val="26"/>
          <w:szCs w:val="26"/>
        </w:rPr>
        <w:t>На территории, отведенной под разработку проекта планировки, объекты культурного наследия, зарегистрированные в Едином Государственном реестре объектов культурного наследия народов Российской Федерации, выявленные объекты культурного наследия и объекты, обладающие признаками объектов культурного наследия (в том числе археологического), отсутствуют.</w:t>
      </w:r>
    </w:p>
    <w:p w:rsidR="00B92B94" w:rsidRPr="001247C7" w:rsidRDefault="00441F4A">
      <w:pPr>
        <w:widowControl w:val="0"/>
        <w:tabs>
          <w:tab w:val="left" w:pos="567"/>
        </w:tabs>
        <w:ind w:firstLine="709"/>
        <w:jc w:val="both"/>
        <w:rPr>
          <w:sz w:val="26"/>
          <w:szCs w:val="26"/>
        </w:rPr>
      </w:pPr>
      <w:r w:rsidRPr="001247C7">
        <w:rPr>
          <w:sz w:val="26"/>
          <w:szCs w:val="26"/>
        </w:rPr>
        <w:t>В соответствии с частью 4 статьи 36 Федерального закона от 25 июня 2002 года          № 73-ФЗ «Об объектах культурного наследия (памятниках истории и культуры) народов Российской Федерации в случае обнаружения в ходе проведения изыскательских, проектных, земляных, строительных, мелиоративных, хозяйственных работ, указанных в статье 30 данного Федерального закона 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указанные работы и в течение трех дней со дня обнаружения такого объекта направить в региональный орган охраны объектов культурного наследия письменное заявление об обнаруженном объекте культурного наследия либо заявление в форме электронного документа, подписанного усиленной квалифицированной электронной подписью в соответствии с требованиями Федерального закона от 6 апреля 2011 года № 63-ФЗ «Об электронной подписи».</w:t>
      </w:r>
    </w:p>
    <w:p w:rsidR="00B92B94" w:rsidRPr="001247C7" w:rsidRDefault="00441F4A">
      <w:pPr>
        <w:widowControl w:val="0"/>
        <w:tabs>
          <w:tab w:val="left" w:pos="567"/>
        </w:tabs>
        <w:ind w:firstLine="709"/>
        <w:jc w:val="both"/>
        <w:rPr>
          <w:sz w:val="26"/>
          <w:szCs w:val="26"/>
        </w:rPr>
      </w:pPr>
      <w:r w:rsidRPr="001247C7">
        <w:rPr>
          <w:sz w:val="26"/>
          <w:szCs w:val="26"/>
        </w:rPr>
        <w:t>Планировочная система застраиваемой территории обусловлена:</w:t>
      </w:r>
    </w:p>
    <w:p w:rsidR="00B92B94" w:rsidRPr="001247C7" w:rsidRDefault="00441F4A">
      <w:pPr>
        <w:widowControl w:val="0"/>
        <w:tabs>
          <w:tab w:val="left" w:pos="567"/>
        </w:tabs>
        <w:ind w:firstLine="709"/>
        <w:jc w:val="both"/>
        <w:rPr>
          <w:sz w:val="26"/>
          <w:szCs w:val="26"/>
        </w:rPr>
      </w:pPr>
      <w:r w:rsidRPr="001247C7">
        <w:rPr>
          <w:sz w:val="26"/>
          <w:szCs w:val="26"/>
        </w:rPr>
        <w:t xml:space="preserve">- расположением существующей застройки, а также </w:t>
      </w:r>
      <w:r w:rsidR="008E3441">
        <w:rPr>
          <w:sz w:val="26"/>
          <w:szCs w:val="26"/>
        </w:rPr>
        <w:t>тра</w:t>
      </w:r>
      <w:r w:rsidR="00B52C74">
        <w:rPr>
          <w:sz w:val="26"/>
          <w:szCs w:val="26"/>
        </w:rPr>
        <w:t>н</w:t>
      </w:r>
      <w:r w:rsidR="008E3441">
        <w:rPr>
          <w:sz w:val="26"/>
          <w:szCs w:val="26"/>
        </w:rPr>
        <w:t>зитных коллекторов сетей инженерного обеспечения, проходящих по территории</w:t>
      </w:r>
      <w:r w:rsidRPr="001247C7">
        <w:rPr>
          <w:sz w:val="26"/>
          <w:szCs w:val="26"/>
        </w:rPr>
        <w:t>;</w:t>
      </w:r>
    </w:p>
    <w:p w:rsidR="00B92B94" w:rsidRDefault="00441F4A">
      <w:pPr>
        <w:widowControl w:val="0"/>
        <w:tabs>
          <w:tab w:val="left" w:pos="567"/>
        </w:tabs>
        <w:ind w:firstLine="709"/>
        <w:jc w:val="both"/>
        <w:rPr>
          <w:sz w:val="26"/>
          <w:szCs w:val="26"/>
        </w:rPr>
      </w:pPr>
      <w:r w:rsidRPr="001247C7">
        <w:rPr>
          <w:sz w:val="26"/>
          <w:szCs w:val="26"/>
        </w:rPr>
        <w:t xml:space="preserve">- существующими транспортными связями с прилегающей </w:t>
      </w:r>
      <w:r w:rsidR="008E3441">
        <w:rPr>
          <w:sz w:val="26"/>
          <w:szCs w:val="26"/>
        </w:rPr>
        <w:t>территориями общего пользования</w:t>
      </w:r>
      <w:r w:rsidRPr="001247C7">
        <w:rPr>
          <w:sz w:val="26"/>
          <w:szCs w:val="26"/>
        </w:rPr>
        <w:t>.</w:t>
      </w:r>
    </w:p>
    <w:p w:rsidR="007847B1" w:rsidRPr="001247C7" w:rsidRDefault="007847B1">
      <w:pPr>
        <w:widowControl w:val="0"/>
        <w:tabs>
          <w:tab w:val="left" w:pos="567"/>
        </w:tabs>
        <w:ind w:firstLine="709"/>
        <w:jc w:val="both"/>
        <w:rPr>
          <w:sz w:val="26"/>
          <w:szCs w:val="26"/>
        </w:rPr>
      </w:pPr>
      <w:r>
        <w:rPr>
          <w:sz w:val="26"/>
          <w:szCs w:val="26"/>
        </w:rPr>
        <w:t xml:space="preserve">- расположением всей территории в зоне подтопления с глубиной стояния грунтовых вод до 2 метров. </w:t>
      </w:r>
    </w:p>
    <w:p w:rsidR="00B92B94" w:rsidRPr="001247C7" w:rsidRDefault="00441F4A">
      <w:pPr>
        <w:tabs>
          <w:tab w:val="left" w:pos="567"/>
        </w:tabs>
        <w:ind w:firstLine="709"/>
        <w:jc w:val="both"/>
        <w:rPr>
          <w:sz w:val="26"/>
        </w:rPr>
      </w:pPr>
      <w:r w:rsidRPr="001247C7">
        <w:rPr>
          <w:sz w:val="26"/>
        </w:rPr>
        <w:t>Территория имеет ряд ограничений по использованию, в границах проектируемой территории расположены:</w:t>
      </w:r>
    </w:p>
    <w:p w:rsidR="00B92B94" w:rsidRPr="001247C7" w:rsidRDefault="00441F4A">
      <w:pPr>
        <w:tabs>
          <w:tab w:val="left" w:pos="567"/>
        </w:tabs>
        <w:ind w:firstLine="709"/>
        <w:jc w:val="both"/>
        <w:rPr>
          <w:sz w:val="26"/>
        </w:rPr>
      </w:pPr>
      <w:r w:rsidRPr="001247C7">
        <w:rPr>
          <w:sz w:val="26"/>
        </w:rPr>
        <w:t>- охранные зоны инженерных сетей (канализация, газопровод</w:t>
      </w:r>
      <w:r w:rsidR="007B4A0D">
        <w:rPr>
          <w:sz w:val="26"/>
        </w:rPr>
        <w:t xml:space="preserve"> среднего давления</w:t>
      </w:r>
      <w:r w:rsidRPr="001247C7">
        <w:rPr>
          <w:sz w:val="26"/>
        </w:rPr>
        <w:t>, тепловые сети, слаботочные сети, электросети);</w:t>
      </w:r>
    </w:p>
    <w:p w:rsidR="00B92B94" w:rsidRPr="001247C7" w:rsidRDefault="00441F4A">
      <w:pPr>
        <w:tabs>
          <w:tab w:val="left" w:pos="567"/>
        </w:tabs>
        <w:ind w:firstLine="709"/>
        <w:jc w:val="both"/>
        <w:rPr>
          <w:sz w:val="26"/>
        </w:rPr>
      </w:pPr>
      <w:r w:rsidRPr="001247C7">
        <w:rPr>
          <w:sz w:val="26"/>
        </w:rPr>
        <w:t>Разрабатываемая территория полностью расположена в границах зон с особыми условиями использования территорий:</w:t>
      </w:r>
    </w:p>
    <w:p w:rsidR="00B92B94" w:rsidRPr="001247C7" w:rsidRDefault="00441F4A">
      <w:pPr>
        <w:tabs>
          <w:tab w:val="left" w:pos="567"/>
        </w:tabs>
        <w:ind w:firstLine="709"/>
        <w:jc w:val="both"/>
        <w:rPr>
          <w:sz w:val="26"/>
        </w:rPr>
      </w:pPr>
      <w:r w:rsidRPr="001247C7">
        <w:rPr>
          <w:sz w:val="26"/>
        </w:rPr>
        <w:t>- зона с особыми условиями использования территорий с условным номером 44:00-6.583 «Третья подзона</w:t>
      </w:r>
      <w:r w:rsidR="00812075">
        <w:rPr>
          <w:sz w:val="26"/>
        </w:rPr>
        <w:t xml:space="preserve"> </w:t>
      </w:r>
      <w:r w:rsidRPr="001247C7">
        <w:rPr>
          <w:sz w:val="26"/>
        </w:rPr>
        <w:t>приаэродромной территории аэродрома Кострома (Сокеркино)»;</w:t>
      </w:r>
    </w:p>
    <w:p w:rsidR="00B92B94" w:rsidRPr="001247C7" w:rsidRDefault="00441F4A">
      <w:pPr>
        <w:pStyle w:val="affd"/>
        <w:spacing w:before="0" w:beforeAutospacing="0" w:after="0" w:line="240" w:lineRule="auto"/>
        <w:ind w:firstLine="709"/>
        <w:contextualSpacing/>
        <w:jc w:val="both"/>
        <w:rPr>
          <w:sz w:val="26"/>
          <w:szCs w:val="26"/>
        </w:rPr>
      </w:pPr>
      <w:r w:rsidRPr="001247C7">
        <w:rPr>
          <w:sz w:val="26"/>
          <w:szCs w:val="26"/>
        </w:rPr>
        <w:t xml:space="preserve">- зона с особыми условиями использования территорий с условным номером 44:00-6.584 </w:t>
      </w:r>
      <w:r w:rsidRPr="001247C7">
        <w:rPr>
          <w:sz w:val="26"/>
        </w:rPr>
        <w:t>«</w:t>
      </w:r>
      <w:r w:rsidRPr="001247C7">
        <w:rPr>
          <w:sz w:val="26"/>
          <w:szCs w:val="26"/>
        </w:rPr>
        <w:t>Четвертая подзона</w:t>
      </w:r>
      <w:r w:rsidR="00812075">
        <w:rPr>
          <w:sz w:val="26"/>
          <w:szCs w:val="26"/>
        </w:rPr>
        <w:t xml:space="preserve"> </w:t>
      </w:r>
      <w:r w:rsidRPr="001247C7">
        <w:rPr>
          <w:sz w:val="26"/>
          <w:szCs w:val="26"/>
        </w:rPr>
        <w:t>приаэродромной территории аэродрома Кострома (Сокеркино)</w:t>
      </w:r>
      <w:r w:rsidRPr="001247C7">
        <w:t>»</w:t>
      </w:r>
      <w:r w:rsidRPr="001247C7">
        <w:rPr>
          <w:sz w:val="26"/>
          <w:szCs w:val="26"/>
        </w:rPr>
        <w:t>;</w:t>
      </w:r>
    </w:p>
    <w:p w:rsidR="00B92B94" w:rsidRPr="001247C7" w:rsidRDefault="00441F4A">
      <w:pPr>
        <w:pStyle w:val="affd"/>
        <w:spacing w:before="0" w:beforeAutospacing="0" w:after="0" w:line="240" w:lineRule="auto"/>
        <w:ind w:firstLine="709"/>
        <w:contextualSpacing/>
        <w:jc w:val="both"/>
        <w:rPr>
          <w:sz w:val="26"/>
          <w:szCs w:val="26"/>
        </w:rPr>
      </w:pPr>
      <w:r w:rsidRPr="001247C7">
        <w:rPr>
          <w:sz w:val="26"/>
          <w:szCs w:val="26"/>
        </w:rPr>
        <w:t xml:space="preserve">- зона с особыми условиями использования территорий с условным номером 44:00-6.585 </w:t>
      </w:r>
      <w:r w:rsidRPr="001247C7">
        <w:rPr>
          <w:sz w:val="26"/>
        </w:rPr>
        <w:t>«</w:t>
      </w:r>
      <w:r w:rsidRPr="001247C7">
        <w:rPr>
          <w:sz w:val="26"/>
          <w:szCs w:val="26"/>
        </w:rPr>
        <w:t>Пятая подзона</w:t>
      </w:r>
      <w:r w:rsidR="00812075">
        <w:rPr>
          <w:sz w:val="26"/>
          <w:szCs w:val="26"/>
        </w:rPr>
        <w:t xml:space="preserve"> </w:t>
      </w:r>
      <w:r w:rsidRPr="001247C7">
        <w:rPr>
          <w:sz w:val="26"/>
          <w:szCs w:val="26"/>
        </w:rPr>
        <w:t>приаэродромной территории аэродрома Кострома (Сокеркино)</w:t>
      </w:r>
      <w:r w:rsidRPr="001247C7">
        <w:t>»</w:t>
      </w:r>
      <w:r w:rsidRPr="001247C7">
        <w:rPr>
          <w:sz w:val="26"/>
          <w:szCs w:val="26"/>
        </w:rPr>
        <w:t>;</w:t>
      </w:r>
    </w:p>
    <w:p w:rsidR="00B92B94" w:rsidRPr="001247C7" w:rsidRDefault="00441F4A">
      <w:pPr>
        <w:pStyle w:val="affd"/>
        <w:spacing w:before="0" w:beforeAutospacing="0" w:after="0" w:line="240" w:lineRule="auto"/>
        <w:ind w:firstLine="709"/>
        <w:contextualSpacing/>
        <w:jc w:val="both"/>
        <w:rPr>
          <w:sz w:val="26"/>
          <w:szCs w:val="26"/>
        </w:rPr>
      </w:pPr>
      <w:r w:rsidRPr="001247C7">
        <w:rPr>
          <w:sz w:val="26"/>
          <w:szCs w:val="26"/>
        </w:rPr>
        <w:lastRenderedPageBreak/>
        <w:t xml:space="preserve">- зона с особыми условиями использования территорий с условным номером 44:00-6.587 </w:t>
      </w:r>
      <w:r w:rsidRPr="001247C7">
        <w:rPr>
          <w:sz w:val="26"/>
        </w:rPr>
        <w:t>«</w:t>
      </w:r>
      <w:r w:rsidRPr="001247C7">
        <w:rPr>
          <w:sz w:val="26"/>
          <w:szCs w:val="26"/>
        </w:rPr>
        <w:t>Приаэродромная территория аэродрома Кострома (Сокеркино)</w:t>
      </w:r>
      <w:r w:rsidRPr="001247C7">
        <w:t>»</w:t>
      </w:r>
      <w:r w:rsidRPr="001247C7">
        <w:rPr>
          <w:sz w:val="26"/>
          <w:szCs w:val="26"/>
        </w:rPr>
        <w:t>;</w:t>
      </w:r>
    </w:p>
    <w:p w:rsidR="00B92B94" w:rsidRDefault="00441F4A">
      <w:pPr>
        <w:tabs>
          <w:tab w:val="left" w:pos="567"/>
        </w:tabs>
        <w:ind w:firstLine="709"/>
        <w:jc w:val="both"/>
        <w:rPr>
          <w:sz w:val="26"/>
          <w:szCs w:val="26"/>
        </w:rPr>
      </w:pPr>
      <w:r w:rsidRPr="001247C7">
        <w:rPr>
          <w:sz w:val="26"/>
          <w:szCs w:val="26"/>
        </w:rPr>
        <w:t xml:space="preserve">- зона с особыми условиями использования территорий с условным номером 44:00-6.593 </w:t>
      </w:r>
      <w:r w:rsidRPr="001247C7">
        <w:rPr>
          <w:sz w:val="26"/>
        </w:rPr>
        <w:t>«</w:t>
      </w:r>
      <w:r w:rsidRPr="001247C7">
        <w:rPr>
          <w:sz w:val="26"/>
          <w:szCs w:val="26"/>
        </w:rPr>
        <w:t>Шестая подзона</w:t>
      </w:r>
      <w:r w:rsidR="006D03B5">
        <w:rPr>
          <w:sz w:val="26"/>
          <w:szCs w:val="26"/>
        </w:rPr>
        <w:t xml:space="preserve"> </w:t>
      </w:r>
      <w:r w:rsidRPr="001247C7">
        <w:rPr>
          <w:sz w:val="26"/>
          <w:szCs w:val="26"/>
        </w:rPr>
        <w:t>приаэродромной территории аэродрома Кострома (Сокеркино)</w:t>
      </w:r>
      <w:r w:rsidRPr="001247C7">
        <w:t>»</w:t>
      </w:r>
      <w:r w:rsidRPr="001247C7">
        <w:rPr>
          <w:sz w:val="26"/>
          <w:szCs w:val="26"/>
        </w:rPr>
        <w:t>.</w:t>
      </w:r>
    </w:p>
    <w:p w:rsidR="00E55104" w:rsidRPr="00E55104" w:rsidRDefault="00E55104" w:rsidP="00E55104">
      <w:pPr>
        <w:autoSpaceDE w:val="0"/>
        <w:autoSpaceDN w:val="0"/>
        <w:adjustRightInd w:val="0"/>
        <w:ind w:firstLine="709"/>
        <w:jc w:val="both"/>
        <w:rPr>
          <w:color w:val="000000"/>
          <w:sz w:val="26"/>
          <w:szCs w:val="26"/>
          <w:lang w:eastAsia="zh-CN"/>
        </w:rPr>
      </w:pPr>
      <w:r w:rsidRPr="00E55104">
        <w:rPr>
          <w:color w:val="000000"/>
          <w:sz w:val="26"/>
          <w:szCs w:val="26"/>
          <w:lang w:eastAsia="zh-CN"/>
        </w:rPr>
        <w:t xml:space="preserve">- охранная зона объекта: «КЛ0,4кВТП464, ул.6-я Рабочая МКЖД ИПКуз К-1 (КЛ 0,4 кВ ТП 464 сек.1 - ул. 6-я Рабочая, кадастровый номер земельного участка 44:27:040330:164)», расположенного по адресу: Костромская область, г. Кострома (реестровый номер 44:27-6.6635); </w:t>
      </w:r>
    </w:p>
    <w:p w:rsidR="00E55104" w:rsidRPr="00E55104" w:rsidRDefault="00E55104" w:rsidP="00E55104">
      <w:pPr>
        <w:autoSpaceDE w:val="0"/>
        <w:autoSpaceDN w:val="0"/>
        <w:adjustRightInd w:val="0"/>
        <w:ind w:firstLine="709"/>
        <w:jc w:val="both"/>
        <w:rPr>
          <w:color w:val="000000"/>
          <w:sz w:val="26"/>
          <w:szCs w:val="26"/>
          <w:lang w:eastAsia="zh-CN"/>
        </w:rPr>
      </w:pPr>
      <w:r w:rsidRPr="00E55104">
        <w:rPr>
          <w:color w:val="000000"/>
          <w:sz w:val="26"/>
          <w:szCs w:val="26"/>
          <w:lang w:eastAsia="zh-CN"/>
        </w:rPr>
        <w:t xml:space="preserve">- охранная зона объекта: «КЛ0,4кВТП464 ул. 6-я Рабочая МКЖД ИП Куз К-2 (КЛ 0,4 кВ ТП 464 сек.2 - ул. 6-я Рабочая, кадастровый номер земельного участка 44:27:040330:164)», расположенного по адресу: Костромская область, г. Кострома (реестровый номер 44:27-6.6664); </w:t>
      </w:r>
    </w:p>
    <w:p w:rsidR="00E55104" w:rsidRPr="00E55104" w:rsidRDefault="00E55104" w:rsidP="00E55104">
      <w:pPr>
        <w:autoSpaceDE w:val="0"/>
        <w:autoSpaceDN w:val="0"/>
        <w:adjustRightInd w:val="0"/>
        <w:ind w:firstLine="709"/>
        <w:jc w:val="both"/>
        <w:rPr>
          <w:color w:val="000000"/>
          <w:sz w:val="26"/>
          <w:szCs w:val="26"/>
          <w:lang w:eastAsia="zh-CN"/>
        </w:rPr>
      </w:pPr>
      <w:r w:rsidRPr="00E55104">
        <w:rPr>
          <w:color w:val="000000"/>
          <w:sz w:val="26"/>
          <w:szCs w:val="26"/>
          <w:lang w:eastAsia="zh-CN"/>
        </w:rPr>
        <w:t xml:space="preserve">- охранная зона объекта газоснабжения «Сооружение-подземный газопровод низкого давления к жилым домам № 16, 32 по Новому быту, № 31 по 3-й Рабочей, № 18, 20, 22 по 5-й Рабочей, № 21, 23 по 8-й Рабочей, № 22 по 9-й Рабочей, № 35, 37, 39, 45, 47 по 7-й Рабочей, инв. № 390с, л 1Л» (реестровый номер 44:27-6.442); </w:t>
      </w:r>
    </w:p>
    <w:p w:rsidR="00E55104" w:rsidRPr="00E55104" w:rsidRDefault="00E55104" w:rsidP="00E55104">
      <w:pPr>
        <w:autoSpaceDE w:val="0"/>
        <w:autoSpaceDN w:val="0"/>
        <w:adjustRightInd w:val="0"/>
        <w:ind w:firstLine="709"/>
        <w:jc w:val="both"/>
        <w:rPr>
          <w:color w:val="000000"/>
          <w:sz w:val="26"/>
          <w:szCs w:val="26"/>
          <w:lang w:eastAsia="zh-CN"/>
        </w:rPr>
      </w:pPr>
      <w:r w:rsidRPr="00E55104">
        <w:rPr>
          <w:color w:val="000000"/>
          <w:sz w:val="26"/>
          <w:szCs w:val="26"/>
          <w:lang w:eastAsia="zh-CN"/>
        </w:rPr>
        <w:t xml:space="preserve">- зона с особыми условиями использования территории Р-н ВЛ 0,4кВ ТП464 1720м (ВЛ-0,4кВ ТП464, ул. 8-я Рабочая / Новый Быт), расположенная на территории Костромской области, Костромского района, г. Кострома (реестровый номер 44:27-6.2854); </w:t>
      </w:r>
    </w:p>
    <w:p w:rsidR="00E55104" w:rsidRDefault="00E55104" w:rsidP="00E55104">
      <w:pPr>
        <w:tabs>
          <w:tab w:val="left" w:pos="567"/>
        </w:tabs>
        <w:ind w:firstLine="709"/>
        <w:jc w:val="both"/>
        <w:rPr>
          <w:color w:val="000000"/>
          <w:sz w:val="26"/>
          <w:szCs w:val="26"/>
          <w:lang w:eastAsia="zh-CN"/>
        </w:rPr>
      </w:pPr>
      <w:r w:rsidRPr="00E55104">
        <w:rPr>
          <w:color w:val="000000"/>
          <w:sz w:val="26"/>
          <w:szCs w:val="26"/>
          <w:lang w:eastAsia="zh-CN"/>
        </w:rPr>
        <w:t>- 3 пояс зоны санитарной охраны водозаборов поверхностных вод правобережных водозаборных сооружений (Димитровские очистные сооружения водопровода), расположенных: г. Кострома, ул. Коминтерна, д. 90, стр.2, и Левобережных водозаборных сооружений (насосно-фильтровальной станции), расположенной: г. Кострома, ул. 1 Мая, 2а (реестровый номер 44:00-6.826).</w:t>
      </w:r>
    </w:p>
    <w:p w:rsidR="00686F6E" w:rsidRPr="001247C7" w:rsidRDefault="00E130D7" w:rsidP="00E55104">
      <w:pPr>
        <w:tabs>
          <w:tab w:val="left" w:pos="567"/>
        </w:tabs>
        <w:ind w:firstLine="709"/>
        <w:jc w:val="both"/>
        <w:rPr>
          <w:sz w:val="26"/>
        </w:rPr>
      </w:pPr>
      <w:r w:rsidRPr="00EE68F4">
        <w:rPr>
          <w:color w:val="000000"/>
          <w:sz w:val="26"/>
          <w:szCs w:val="26"/>
          <w:lang w:eastAsia="zh-CN"/>
        </w:rPr>
        <w:t xml:space="preserve">- </w:t>
      </w:r>
      <w:r w:rsidR="00961600" w:rsidRPr="00EE68F4">
        <w:rPr>
          <w:color w:val="000000"/>
          <w:sz w:val="26"/>
          <w:szCs w:val="26"/>
          <w:lang w:eastAsia="zh-CN"/>
        </w:rPr>
        <w:t>Санитарно-защитная зона мебельной фабрики ИП «Госович»</w:t>
      </w:r>
      <w:r w:rsidR="00EE68F4" w:rsidRPr="00EE68F4">
        <w:rPr>
          <w:color w:val="000000"/>
          <w:sz w:val="26"/>
          <w:szCs w:val="26"/>
          <w:lang w:eastAsia="zh-CN"/>
        </w:rPr>
        <w:t xml:space="preserve">, расчетная от участка с кадастровым номером 44:27:040328:6. </w:t>
      </w:r>
      <w:r w:rsidR="00513F42" w:rsidRPr="00EE68F4">
        <w:rPr>
          <w:color w:val="000000"/>
          <w:sz w:val="26"/>
          <w:szCs w:val="26"/>
          <w:lang w:eastAsia="zh-CN"/>
        </w:rPr>
        <w:t>В восточном направлении – 16 м, в южном и северном направлениях – 34 м. в западном направлении – 30 м. от территории предприятия</w:t>
      </w:r>
      <w:r w:rsidR="00EE68F4" w:rsidRPr="00EE68F4">
        <w:rPr>
          <w:color w:val="000000"/>
          <w:sz w:val="26"/>
          <w:szCs w:val="26"/>
          <w:lang w:eastAsia="zh-CN"/>
        </w:rPr>
        <w:t>.</w:t>
      </w:r>
    </w:p>
    <w:p w:rsidR="00B92B94" w:rsidRPr="001247C7" w:rsidRDefault="00441F4A">
      <w:pPr>
        <w:tabs>
          <w:tab w:val="left" w:pos="567"/>
        </w:tabs>
        <w:ind w:firstLine="709"/>
        <w:jc w:val="both"/>
        <w:rPr>
          <w:sz w:val="26"/>
        </w:rPr>
      </w:pPr>
      <w:r w:rsidRPr="001247C7">
        <w:rPr>
          <w:sz w:val="26"/>
        </w:rPr>
        <w:t>В границах разработки проекта планировки территории отсутствуют границы земель особо охраняемых территорий и границы лесничеств, участковых лесничеств, лесных кварталов, лесотаксационных выделов или частей лесотаксационных выделов.</w:t>
      </w:r>
    </w:p>
    <w:p w:rsidR="00B92B94" w:rsidRPr="001247C7" w:rsidRDefault="00B92B94">
      <w:pPr>
        <w:tabs>
          <w:tab w:val="left" w:pos="4128"/>
        </w:tabs>
        <w:ind w:firstLine="426"/>
        <w:jc w:val="both"/>
        <w:rPr>
          <w:sz w:val="26"/>
          <w:szCs w:val="26"/>
        </w:rPr>
      </w:pPr>
    </w:p>
    <w:p w:rsidR="00B92B94" w:rsidRPr="001247C7" w:rsidRDefault="00441F4A">
      <w:pPr>
        <w:pStyle w:val="affd"/>
        <w:numPr>
          <w:ilvl w:val="0"/>
          <w:numId w:val="8"/>
        </w:numPr>
        <w:spacing w:before="0" w:beforeAutospacing="0" w:after="0" w:line="240" w:lineRule="auto"/>
        <w:ind w:left="0" w:firstLine="720"/>
        <w:jc w:val="both"/>
        <w:rPr>
          <w:b/>
          <w:sz w:val="26"/>
          <w:szCs w:val="26"/>
        </w:rPr>
      </w:pPr>
      <w:r w:rsidRPr="001247C7">
        <w:rPr>
          <w:b/>
          <w:sz w:val="26"/>
          <w:szCs w:val="26"/>
        </w:rPr>
        <w:t>Обоснование определения границ зон планируемого размещения объектов капитального строительства</w:t>
      </w:r>
    </w:p>
    <w:p w:rsidR="00B92B94" w:rsidRPr="001247C7" w:rsidRDefault="00441F4A">
      <w:pPr>
        <w:ind w:firstLine="709"/>
        <w:jc w:val="both"/>
        <w:rPr>
          <w:sz w:val="26"/>
          <w:szCs w:val="26"/>
        </w:rPr>
      </w:pPr>
      <w:r w:rsidRPr="001247C7">
        <w:rPr>
          <w:sz w:val="26"/>
          <w:szCs w:val="26"/>
        </w:rPr>
        <w:t>В соответствии с Генеральным планом города Костромы, в границах комплексного развития территории размещены следующие функциональные зоны:</w:t>
      </w:r>
    </w:p>
    <w:p w:rsidR="00B92B94" w:rsidRPr="001247C7" w:rsidRDefault="00441F4A">
      <w:pPr>
        <w:widowControl w:val="0"/>
        <w:tabs>
          <w:tab w:val="left" w:pos="567"/>
        </w:tabs>
        <w:ind w:firstLine="709"/>
        <w:jc w:val="both"/>
        <w:rPr>
          <w:sz w:val="26"/>
          <w:szCs w:val="26"/>
        </w:rPr>
      </w:pPr>
      <w:r w:rsidRPr="001247C7">
        <w:rPr>
          <w:sz w:val="26"/>
          <w:szCs w:val="26"/>
        </w:rPr>
        <w:t>- зона застройки среднеэтажными жилыми домами (от 5 до 8 этажей, включая мансардный).</w:t>
      </w:r>
    </w:p>
    <w:p w:rsidR="00B92B94" w:rsidRPr="001247C7" w:rsidRDefault="00441F4A">
      <w:pPr>
        <w:ind w:firstLine="709"/>
        <w:jc w:val="both"/>
        <w:rPr>
          <w:sz w:val="26"/>
          <w:szCs w:val="26"/>
        </w:rPr>
      </w:pPr>
      <w:r w:rsidRPr="001247C7">
        <w:rPr>
          <w:sz w:val="26"/>
          <w:szCs w:val="26"/>
        </w:rPr>
        <w:t>В соответствии с Правилами землепользования и застройки</w:t>
      </w:r>
      <w:r w:rsidR="006D03B5">
        <w:rPr>
          <w:sz w:val="26"/>
          <w:szCs w:val="26"/>
        </w:rPr>
        <w:t xml:space="preserve"> </w:t>
      </w:r>
      <w:r w:rsidRPr="001247C7">
        <w:rPr>
          <w:sz w:val="26"/>
          <w:szCs w:val="26"/>
        </w:rPr>
        <w:t>города Костромы, в границах комплексного развития территории размещены следующие территориальные зоны:</w:t>
      </w:r>
    </w:p>
    <w:p w:rsidR="00B92B94" w:rsidRPr="001247C7" w:rsidRDefault="00441F4A">
      <w:pPr>
        <w:widowControl w:val="0"/>
        <w:tabs>
          <w:tab w:val="left" w:pos="567"/>
        </w:tabs>
        <w:ind w:firstLine="709"/>
        <w:jc w:val="both"/>
        <w:rPr>
          <w:sz w:val="26"/>
          <w:szCs w:val="26"/>
        </w:rPr>
      </w:pPr>
      <w:r w:rsidRPr="001247C7">
        <w:rPr>
          <w:sz w:val="26"/>
          <w:szCs w:val="26"/>
        </w:rPr>
        <w:t>- зона застройки среднеэтажными жилыми домами (от 5 до 8 этажей, включая мансардный).</w:t>
      </w:r>
    </w:p>
    <w:p w:rsidR="00B92B94" w:rsidRPr="001247C7" w:rsidRDefault="00441F4A">
      <w:pPr>
        <w:widowControl w:val="0"/>
        <w:tabs>
          <w:tab w:val="left" w:pos="567"/>
        </w:tabs>
        <w:ind w:firstLine="709"/>
        <w:jc w:val="both"/>
        <w:rPr>
          <w:sz w:val="26"/>
          <w:szCs w:val="26"/>
        </w:rPr>
      </w:pPr>
      <w:r w:rsidRPr="001247C7">
        <w:rPr>
          <w:sz w:val="26"/>
          <w:szCs w:val="26"/>
        </w:rPr>
        <w:t xml:space="preserve">В границах существующего элемента планировочной структуры Правилами землепользования и застройки города Костромы установлены следующие территориальные зоны: </w:t>
      </w:r>
    </w:p>
    <w:p w:rsidR="00B92B94" w:rsidRPr="001247C7" w:rsidRDefault="00441F4A">
      <w:pPr>
        <w:widowControl w:val="0"/>
        <w:tabs>
          <w:tab w:val="left" w:pos="567"/>
        </w:tabs>
        <w:ind w:firstLine="709"/>
        <w:jc w:val="both"/>
        <w:rPr>
          <w:sz w:val="26"/>
          <w:szCs w:val="26"/>
        </w:rPr>
      </w:pPr>
      <w:r w:rsidRPr="001247C7">
        <w:rPr>
          <w:sz w:val="26"/>
          <w:szCs w:val="26"/>
        </w:rPr>
        <w:lastRenderedPageBreak/>
        <w:t>- зона застройки среднеэтажными жилыми домами (от 5 до 8 этажей, включая мансардный).</w:t>
      </w:r>
    </w:p>
    <w:p w:rsidR="00B92B94" w:rsidRPr="001247C7" w:rsidRDefault="00441F4A">
      <w:pPr>
        <w:widowControl w:val="0"/>
        <w:tabs>
          <w:tab w:val="left" w:pos="567"/>
        </w:tabs>
        <w:ind w:firstLine="709"/>
        <w:jc w:val="both"/>
        <w:rPr>
          <w:sz w:val="26"/>
          <w:szCs w:val="26"/>
        </w:rPr>
      </w:pPr>
      <w:r w:rsidRPr="001247C7">
        <w:rPr>
          <w:sz w:val="26"/>
          <w:szCs w:val="26"/>
        </w:rPr>
        <w:t xml:space="preserve">Комплексное развитие застроенной территории планируется за счет сноса многоквартирных домов, не удовлетворяющих современным требованиям комфортного проживания и строительства новой среднеэтажной жилой застройки. Взамен </w:t>
      </w:r>
      <w:r w:rsidR="00686F6E">
        <w:rPr>
          <w:sz w:val="26"/>
          <w:szCs w:val="26"/>
        </w:rPr>
        <w:t>недостаточно благоустроенного</w:t>
      </w:r>
      <w:r w:rsidRPr="001247C7">
        <w:rPr>
          <w:sz w:val="26"/>
          <w:szCs w:val="26"/>
        </w:rPr>
        <w:t xml:space="preserve"> фонда жилых двухэтажных домов, сформирована многоэтажная застройка полузамкнутых дворов с благоустроенной территорией.</w:t>
      </w:r>
    </w:p>
    <w:p w:rsidR="00090A18" w:rsidRPr="00674C56" w:rsidRDefault="00090A18" w:rsidP="00090A18">
      <w:pPr>
        <w:widowControl w:val="0"/>
        <w:tabs>
          <w:tab w:val="left" w:pos="567"/>
        </w:tabs>
        <w:ind w:firstLine="709"/>
        <w:jc w:val="both"/>
        <w:rPr>
          <w:sz w:val="26"/>
          <w:szCs w:val="26"/>
        </w:rPr>
      </w:pPr>
      <w:r w:rsidRPr="00674C56">
        <w:rPr>
          <w:sz w:val="26"/>
          <w:szCs w:val="26"/>
        </w:rPr>
        <w:t>Проектом планировки территории в границах комплексного развития территории предусматривается форми</w:t>
      </w:r>
      <w:r>
        <w:rPr>
          <w:sz w:val="26"/>
          <w:szCs w:val="26"/>
        </w:rPr>
        <w:t>рование зон планируемого размещения объектов среднеэтажной жилой застройки.</w:t>
      </w:r>
    </w:p>
    <w:p w:rsidR="00090A18" w:rsidRDefault="00090A18" w:rsidP="00090A18">
      <w:pPr>
        <w:pStyle w:val="a4"/>
        <w:widowControl w:val="0"/>
        <w:tabs>
          <w:tab w:val="left" w:pos="567"/>
        </w:tabs>
        <w:ind w:left="0" w:firstLine="709"/>
        <w:jc w:val="both"/>
        <w:rPr>
          <w:sz w:val="26"/>
          <w:szCs w:val="26"/>
        </w:rPr>
      </w:pPr>
      <w:r>
        <w:rPr>
          <w:sz w:val="26"/>
          <w:szCs w:val="26"/>
        </w:rPr>
        <w:t>В границах проекта планировки территории определены зоны:</w:t>
      </w:r>
    </w:p>
    <w:p w:rsidR="00090A18" w:rsidRPr="00674C56" w:rsidRDefault="00090A18" w:rsidP="00090A18">
      <w:pPr>
        <w:pStyle w:val="a4"/>
        <w:widowControl w:val="0"/>
        <w:tabs>
          <w:tab w:val="left" w:pos="567"/>
        </w:tabs>
        <w:ind w:left="0" w:firstLine="709"/>
        <w:jc w:val="both"/>
        <w:rPr>
          <w:sz w:val="26"/>
          <w:szCs w:val="26"/>
        </w:rPr>
      </w:pPr>
      <w:r w:rsidRPr="00674C56">
        <w:rPr>
          <w:sz w:val="26"/>
          <w:szCs w:val="26"/>
        </w:rPr>
        <w:t>- среднеэтажной жилой застройки;</w:t>
      </w:r>
    </w:p>
    <w:p w:rsidR="00090A18" w:rsidRDefault="00090A18" w:rsidP="00090A18">
      <w:pPr>
        <w:pStyle w:val="a4"/>
        <w:widowControl w:val="0"/>
        <w:tabs>
          <w:tab w:val="left" w:pos="567"/>
        </w:tabs>
        <w:ind w:left="0" w:firstLine="709"/>
        <w:jc w:val="both"/>
        <w:rPr>
          <w:sz w:val="26"/>
          <w:szCs w:val="26"/>
        </w:rPr>
      </w:pPr>
      <w:r w:rsidRPr="00674C56">
        <w:rPr>
          <w:sz w:val="26"/>
          <w:szCs w:val="26"/>
        </w:rPr>
        <w:t>- коммунального обслуживания</w:t>
      </w:r>
      <w:r>
        <w:rPr>
          <w:sz w:val="26"/>
          <w:szCs w:val="26"/>
        </w:rPr>
        <w:t>;</w:t>
      </w:r>
    </w:p>
    <w:p w:rsidR="00090A18" w:rsidRPr="00674C56" w:rsidRDefault="00090A18" w:rsidP="00090A18">
      <w:pPr>
        <w:pStyle w:val="a4"/>
        <w:widowControl w:val="0"/>
        <w:tabs>
          <w:tab w:val="left" w:pos="567"/>
        </w:tabs>
        <w:ind w:left="0" w:firstLine="709"/>
        <w:jc w:val="both"/>
        <w:rPr>
          <w:sz w:val="26"/>
          <w:szCs w:val="26"/>
        </w:rPr>
      </w:pPr>
      <w:r>
        <w:rPr>
          <w:sz w:val="26"/>
          <w:szCs w:val="26"/>
        </w:rPr>
        <w:t>- территория общего пользования</w:t>
      </w:r>
      <w:r w:rsidRPr="00674C56">
        <w:rPr>
          <w:sz w:val="26"/>
          <w:szCs w:val="26"/>
        </w:rPr>
        <w:t>.</w:t>
      </w:r>
    </w:p>
    <w:p w:rsidR="00B92B94" w:rsidRPr="001247C7" w:rsidRDefault="00441F4A">
      <w:pPr>
        <w:pStyle w:val="a4"/>
        <w:widowControl w:val="0"/>
        <w:tabs>
          <w:tab w:val="left" w:pos="567"/>
        </w:tabs>
        <w:ind w:left="0" w:firstLine="709"/>
        <w:jc w:val="both"/>
        <w:rPr>
          <w:sz w:val="26"/>
          <w:szCs w:val="26"/>
        </w:rPr>
      </w:pPr>
      <w:r w:rsidRPr="001247C7">
        <w:rPr>
          <w:sz w:val="26"/>
          <w:szCs w:val="26"/>
        </w:rPr>
        <w:t xml:space="preserve">Зоны планируемого размещения объектов капитального строительства устанавливаются проектом планировки на основании функционального зонирования территории, предусмотренной Генеральным планом города Костромы и в соответствии с видами разрешенного использования земельных участков и объектов капитального строительства, предусмотренными Правилами землепользования и застройки города Костромы для соответствующей территориальной зоны. </w:t>
      </w:r>
    </w:p>
    <w:p w:rsidR="00B92B94" w:rsidRPr="001247C7" w:rsidRDefault="00441F4A">
      <w:pPr>
        <w:pStyle w:val="Standard"/>
        <w:tabs>
          <w:tab w:val="left" w:pos="567"/>
        </w:tabs>
        <w:ind w:firstLine="709"/>
        <w:contextualSpacing/>
        <w:jc w:val="both"/>
        <w:rPr>
          <w:rFonts w:ascii="Times New Roman" w:hAnsi="Times New Roman"/>
          <w:sz w:val="26"/>
          <w:szCs w:val="26"/>
        </w:rPr>
      </w:pPr>
      <w:r w:rsidRPr="001247C7">
        <w:rPr>
          <w:rFonts w:ascii="Times New Roman" w:hAnsi="Times New Roman"/>
          <w:sz w:val="26"/>
          <w:szCs w:val="26"/>
        </w:rPr>
        <w:t xml:space="preserve">Проектом планировки территории предусмотрено строительство </w:t>
      </w:r>
      <w:r w:rsidR="00C42EEE">
        <w:rPr>
          <w:rFonts w:ascii="Times New Roman" w:hAnsi="Times New Roman"/>
          <w:sz w:val="26"/>
          <w:szCs w:val="26"/>
        </w:rPr>
        <w:t xml:space="preserve">четырех </w:t>
      </w:r>
      <w:r w:rsidRPr="001247C7">
        <w:rPr>
          <w:rFonts w:ascii="Times New Roman" w:hAnsi="Times New Roman"/>
          <w:sz w:val="26"/>
          <w:szCs w:val="26"/>
        </w:rPr>
        <w:t>среднеэтажных многоквартирных домов взамен многоквартирных домов, подлежащи</w:t>
      </w:r>
      <w:r w:rsidR="00090A18">
        <w:rPr>
          <w:rFonts w:ascii="Times New Roman" w:hAnsi="Times New Roman"/>
          <w:sz w:val="26"/>
          <w:szCs w:val="26"/>
        </w:rPr>
        <w:t>х</w:t>
      </w:r>
      <w:r w:rsidRPr="001247C7">
        <w:rPr>
          <w:rFonts w:ascii="Times New Roman" w:hAnsi="Times New Roman"/>
          <w:sz w:val="26"/>
          <w:szCs w:val="26"/>
        </w:rPr>
        <w:t xml:space="preserve"> сносу</w:t>
      </w:r>
      <w:r w:rsidR="00090A18">
        <w:rPr>
          <w:rFonts w:ascii="Times New Roman" w:hAnsi="Times New Roman"/>
          <w:sz w:val="26"/>
          <w:szCs w:val="26"/>
        </w:rPr>
        <w:t>,</w:t>
      </w:r>
      <w:r w:rsidRPr="001247C7">
        <w:rPr>
          <w:rFonts w:ascii="Times New Roman" w:hAnsi="Times New Roman"/>
          <w:sz w:val="26"/>
          <w:szCs w:val="26"/>
        </w:rPr>
        <w:t xml:space="preserve"> включенных в решение по комплексному развитию территории жилой застройки.</w:t>
      </w:r>
    </w:p>
    <w:p w:rsidR="00C42EEE" w:rsidRPr="00E830B7" w:rsidRDefault="00441F4A" w:rsidP="00C42EEE">
      <w:pPr>
        <w:pStyle w:val="Standard"/>
        <w:tabs>
          <w:tab w:val="left" w:pos="567"/>
        </w:tabs>
        <w:ind w:firstLine="709"/>
        <w:contextualSpacing/>
        <w:jc w:val="both"/>
        <w:rPr>
          <w:rFonts w:ascii="Times New Roman" w:hAnsi="Times New Roman" w:cs="Times New Roman"/>
          <w:sz w:val="26"/>
          <w:szCs w:val="26"/>
        </w:rPr>
      </w:pPr>
      <w:r w:rsidRPr="001247C7">
        <w:rPr>
          <w:rFonts w:ascii="Times New Roman" w:hAnsi="Times New Roman"/>
          <w:sz w:val="26"/>
          <w:szCs w:val="26"/>
        </w:rPr>
        <w:t xml:space="preserve">Предельные параметры разрешенного строительства каждого планируемого объекта капитального строительства определены в соответствии с предельными параметрами, установленными Приложением 3 к постановлению Администрации города Костромы </w:t>
      </w:r>
      <w:r w:rsidR="00C42EEE" w:rsidRPr="00E830B7">
        <w:rPr>
          <w:rFonts w:ascii="Times New Roman" w:hAnsi="Times New Roman" w:cs="Times New Roman"/>
          <w:sz w:val="26"/>
          <w:szCs w:val="26"/>
        </w:rPr>
        <w:t>от 5 августа 2022 года № 1530 (с изменениями, внесенными постановлениями Администрации города Костромы от 24 января 2025 года № 58, от 16 мая 2025 года № 940).  «О принятии решения о комплексном развитии территории жилой застройки города Костромы, ограниченной улицами Новый Быт, Рабочей 7-й, Рабочей 11-й, по границам земельных участков с кадастровыми номерами 44:27:040328:6, 44:27:040328:24».</w:t>
      </w:r>
    </w:p>
    <w:p w:rsidR="00B92B94" w:rsidRPr="001247C7" w:rsidRDefault="00441F4A">
      <w:pPr>
        <w:pStyle w:val="Standard"/>
        <w:tabs>
          <w:tab w:val="left" w:pos="567"/>
        </w:tabs>
        <w:ind w:firstLine="709"/>
        <w:contextualSpacing/>
        <w:jc w:val="both"/>
        <w:rPr>
          <w:rFonts w:ascii="Times New Roman" w:hAnsi="Times New Roman"/>
          <w:sz w:val="26"/>
          <w:szCs w:val="26"/>
        </w:rPr>
      </w:pPr>
      <w:r w:rsidRPr="001247C7">
        <w:rPr>
          <w:rFonts w:ascii="Times New Roman" w:hAnsi="Times New Roman"/>
          <w:sz w:val="26"/>
          <w:szCs w:val="26"/>
        </w:rPr>
        <w:t>Объемно-планировочные решения многоквартирных домов определяются на стадии рабочего проектирования в соответствии с организацией транспортного доступа к земельному участку строительства, с возможностью проектирования глухих торцов проектируемых домов при условии соблюдения норм инсоляции и пожарной безопасности планируемой и существующей застройки.</w:t>
      </w:r>
    </w:p>
    <w:p w:rsidR="00B92B94" w:rsidRPr="001247C7" w:rsidRDefault="00441F4A">
      <w:pPr>
        <w:widowControl w:val="0"/>
        <w:tabs>
          <w:tab w:val="left" w:pos="567"/>
        </w:tabs>
        <w:ind w:firstLine="709"/>
        <w:jc w:val="both"/>
        <w:rPr>
          <w:sz w:val="26"/>
          <w:szCs w:val="26"/>
        </w:rPr>
      </w:pPr>
      <w:r w:rsidRPr="001247C7">
        <w:rPr>
          <w:sz w:val="26"/>
          <w:szCs w:val="26"/>
        </w:rPr>
        <w:t>На момент подготовки рабочей документации на планируемые многоквартирные дома в соответствии с действующими нормативами градостроительного проектирования в границах отведенного земельного участка предусматриваются элементы дворового благоустройства, площадью, достаточной для конкретного дома, исходя из расчетной численности жителей.</w:t>
      </w:r>
    </w:p>
    <w:p w:rsidR="00B92B94" w:rsidRPr="001247C7" w:rsidRDefault="00441F4A">
      <w:pPr>
        <w:widowControl w:val="0"/>
        <w:tabs>
          <w:tab w:val="left" w:pos="567"/>
        </w:tabs>
        <w:ind w:firstLine="709"/>
        <w:jc w:val="both"/>
        <w:rPr>
          <w:sz w:val="26"/>
          <w:szCs w:val="26"/>
        </w:rPr>
      </w:pPr>
      <w:r w:rsidRPr="001247C7">
        <w:rPr>
          <w:sz w:val="26"/>
          <w:szCs w:val="26"/>
        </w:rPr>
        <w:t>С целью создания на территории жилой застройки при комплексном развитии территории комфортной, безопасной, удобной и привлекательной городской среды на стадии рабочего проектирования предусматриваются:</w:t>
      </w:r>
    </w:p>
    <w:p w:rsidR="00B92B94" w:rsidRPr="001247C7" w:rsidRDefault="00441F4A">
      <w:pPr>
        <w:widowControl w:val="0"/>
        <w:tabs>
          <w:tab w:val="left" w:pos="567"/>
        </w:tabs>
        <w:ind w:firstLine="709"/>
        <w:jc w:val="both"/>
        <w:rPr>
          <w:sz w:val="26"/>
          <w:szCs w:val="26"/>
        </w:rPr>
      </w:pPr>
      <w:r w:rsidRPr="001247C7">
        <w:rPr>
          <w:sz w:val="26"/>
          <w:szCs w:val="26"/>
        </w:rPr>
        <w:t>- система кругового проезда вокруг многоквартирных домов;</w:t>
      </w:r>
    </w:p>
    <w:p w:rsidR="00B92B94" w:rsidRPr="001247C7" w:rsidRDefault="00441F4A">
      <w:pPr>
        <w:widowControl w:val="0"/>
        <w:tabs>
          <w:tab w:val="left" w:pos="567"/>
        </w:tabs>
        <w:ind w:firstLine="709"/>
        <w:jc w:val="both"/>
        <w:rPr>
          <w:sz w:val="26"/>
          <w:szCs w:val="26"/>
        </w:rPr>
      </w:pPr>
      <w:r w:rsidRPr="001247C7">
        <w:rPr>
          <w:sz w:val="26"/>
          <w:szCs w:val="26"/>
        </w:rPr>
        <w:lastRenderedPageBreak/>
        <w:t>- организация парковочных мест;</w:t>
      </w:r>
    </w:p>
    <w:p w:rsidR="00B92B94" w:rsidRPr="001247C7" w:rsidRDefault="00441F4A">
      <w:pPr>
        <w:widowControl w:val="0"/>
        <w:tabs>
          <w:tab w:val="left" w:pos="567"/>
        </w:tabs>
        <w:ind w:firstLine="709"/>
        <w:jc w:val="both"/>
        <w:rPr>
          <w:sz w:val="26"/>
          <w:szCs w:val="26"/>
        </w:rPr>
      </w:pPr>
      <w:r w:rsidRPr="001247C7">
        <w:rPr>
          <w:sz w:val="26"/>
          <w:szCs w:val="26"/>
        </w:rPr>
        <w:t>- озеленений дворовых пространств (посадка газона, кустарников);</w:t>
      </w:r>
    </w:p>
    <w:p w:rsidR="00B92B94" w:rsidRPr="001247C7" w:rsidRDefault="00441F4A">
      <w:pPr>
        <w:widowControl w:val="0"/>
        <w:tabs>
          <w:tab w:val="left" w:pos="567"/>
        </w:tabs>
        <w:ind w:firstLine="709"/>
        <w:jc w:val="both"/>
        <w:rPr>
          <w:sz w:val="26"/>
          <w:szCs w:val="26"/>
        </w:rPr>
      </w:pPr>
      <w:r w:rsidRPr="001247C7">
        <w:rPr>
          <w:sz w:val="26"/>
          <w:szCs w:val="26"/>
        </w:rPr>
        <w:t>- организация входных групп;</w:t>
      </w:r>
    </w:p>
    <w:p w:rsidR="00B92B94" w:rsidRPr="001247C7" w:rsidRDefault="00441F4A">
      <w:pPr>
        <w:widowControl w:val="0"/>
        <w:tabs>
          <w:tab w:val="left" w:pos="567"/>
        </w:tabs>
        <w:ind w:firstLine="709"/>
        <w:jc w:val="both"/>
        <w:rPr>
          <w:sz w:val="26"/>
          <w:szCs w:val="26"/>
        </w:rPr>
      </w:pPr>
      <w:r w:rsidRPr="001247C7">
        <w:rPr>
          <w:sz w:val="26"/>
          <w:szCs w:val="26"/>
        </w:rPr>
        <w:t>- организация пешеходных связей дворовых территорий;</w:t>
      </w:r>
    </w:p>
    <w:p w:rsidR="00B92B94" w:rsidRPr="001247C7" w:rsidRDefault="00441F4A">
      <w:pPr>
        <w:widowControl w:val="0"/>
        <w:tabs>
          <w:tab w:val="left" w:pos="567"/>
        </w:tabs>
        <w:ind w:firstLine="709"/>
        <w:jc w:val="both"/>
        <w:rPr>
          <w:sz w:val="26"/>
          <w:szCs w:val="26"/>
        </w:rPr>
      </w:pPr>
      <w:r w:rsidRPr="001247C7">
        <w:rPr>
          <w:sz w:val="26"/>
          <w:szCs w:val="26"/>
        </w:rPr>
        <w:t>- устройство площадок: отдыха взрослого населения; игр детей младшего и дошкольного возраста; занятия физкультурой; хозяйственных площадок; накопления твердых коммунальных отходов.</w:t>
      </w:r>
    </w:p>
    <w:p w:rsidR="00B92B94" w:rsidRPr="001247C7" w:rsidRDefault="00B92B94">
      <w:pPr>
        <w:ind w:firstLine="709"/>
        <w:jc w:val="both"/>
        <w:rPr>
          <w:sz w:val="26"/>
          <w:szCs w:val="26"/>
        </w:rPr>
      </w:pPr>
    </w:p>
    <w:p w:rsidR="00B92B94" w:rsidRPr="006D03B5" w:rsidRDefault="00441F4A">
      <w:pPr>
        <w:pStyle w:val="a4"/>
        <w:numPr>
          <w:ilvl w:val="1"/>
          <w:numId w:val="8"/>
        </w:numPr>
        <w:ind w:left="0" w:firstLine="720"/>
        <w:jc w:val="both"/>
        <w:rPr>
          <w:b/>
          <w:sz w:val="26"/>
          <w:szCs w:val="26"/>
        </w:rPr>
      </w:pPr>
      <w:r w:rsidRPr="006D03B5">
        <w:rPr>
          <w:b/>
          <w:sz w:val="26"/>
          <w:szCs w:val="26"/>
        </w:rPr>
        <w:t>Расчет площади озелененных территорий в границах комплексного освоения территории</w:t>
      </w:r>
      <w:r w:rsidR="00481F6A" w:rsidRPr="006D03B5">
        <w:rPr>
          <w:b/>
          <w:sz w:val="26"/>
          <w:szCs w:val="26"/>
        </w:rPr>
        <w:t>.</w:t>
      </w:r>
    </w:p>
    <w:p w:rsidR="00B92B94" w:rsidRPr="001247C7" w:rsidRDefault="00441F4A">
      <w:pPr>
        <w:ind w:firstLine="709"/>
        <w:jc w:val="both"/>
        <w:rPr>
          <w:sz w:val="26"/>
          <w:szCs w:val="26"/>
        </w:rPr>
      </w:pPr>
      <w:r w:rsidRPr="00126AC9">
        <w:rPr>
          <w:sz w:val="26"/>
          <w:szCs w:val="26"/>
        </w:rPr>
        <w:t xml:space="preserve">Площадь озелененных территорий общего пользования рассчитывается на одного человека и установлена пунктом </w:t>
      </w:r>
      <w:r w:rsidR="00EE68F4">
        <w:rPr>
          <w:sz w:val="26"/>
          <w:szCs w:val="26"/>
        </w:rPr>
        <w:t>2.7</w:t>
      </w:r>
      <w:r w:rsidRPr="00126AC9">
        <w:rPr>
          <w:sz w:val="26"/>
          <w:szCs w:val="26"/>
        </w:rPr>
        <w:t xml:space="preserve">. и </w:t>
      </w:r>
      <w:r w:rsidR="00126AC9">
        <w:rPr>
          <w:sz w:val="26"/>
          <w:szCs w:val="26"/>
        </w:rPr>
        <w:t>2.</w:t>
      </w:r>
      <w:r w:rsidR="00EE68F4">
        <w:rPr>
          <w:sz w:val="26"/>
          <w:szCs w:val="26"/>
        </w:rPr>
        <w:t>7.1</w:t>
      </w:r>
      <w:r w:rsidRPr="00126AC9">
        <w:rPr>
          <w:sz w:val="26"/>
          <w:szCs w:val="26"/>
        </w:rPr>
        <w:t xml:space="preserve"> Местны</w:t>
      </w:r>
      <w:r w:rsidR="00EE68F4">
        <w:rPr>
          <w:sz w:val="26"/>
          <w:szCs w:val="26"/>
        </w:rPr>
        <w:t>х нормативов</w:t>
      </w:r>
      <w:r w:rsidRPr="00126AC9">
        <w:rPr>
          <w:sz w:val="26"/>
          <w:szCs w:val="26"/>
        </w:rPr>
        <w:t xml:space="preserve"> градостроительного проектирования города Костромы и составляет 6 м</w:t>
      </w:r>
      <w:r w:rsidRPr="00126AC9">
        <w:rPr>
          <w:sz w:val="26"/>
          <w:szCs w:val="26"/>
          <w:vertAlign w:val="superscript"/>
        </w:rPr>
        <w:t>2</w:t>
      </w:r>
      <w:r w:rsidRPr="00126AC9">
        <w:rPr>
          <w:sz w:val="26"/>
          <w:szCs w:val="26"/>
        </w:rPr>
        <w:t xml:space="preserve"> на одного человека.</w:t>
      </w:r>
    </w:p>
    <w:p w:rsidR="00B92B94" w:rsidRPr="00073AFB" w:rsidRDefault="00441F4A">
      <w:pPr>
        <w:ind w:firstLine="709"/>
        <w:jc w:val="both"/>
        <w:rPr>
          <w:sz w:val="26"/>
          <w:szCs w:val="26"/>
        </w:rPr>
      </w:pPr>
      <w:r w:rsidRPr="00073AFB">
        <w:rPr>
          <w:sz w:val="26"/>
          <w:szCs w:val="26"/>
        </w:rPr>
        <w:t xml:space="preserve">Достижение необходимых параметров нормирования объектами благоустройства обеспечивается путем включения в расчетные показатели существующих </w:t>
      </w:r>
      <w:r w:rsidR="00EE68F4" w:rsidRPr="00073AFB">
        <w:rPr>
          <w:sz w:val="26"/>
          <w:szCs w:val="26"/>
        </w:rPr>
        <w:t xml:space="preserve">и запроектированных </w:t>
      </w:r>
      <w:r w:rsidRPr="00073AFB">
        <w:rPr>
          <w:sz w:val="26"/>
          <w:szCs w:val="26"/>
        </w:rPr>
        <w:t xml:space="preserve">озелененных территорий общего пользования в радиусе </w:t>
      </w:r>
      <w:r w:rsidR="00EE68F4" w:rsidRPr="00073AFB">
        <w:rPr>
          <w:sz w:val="26"/>
          <w:szCs w:val="26"/>
        </w:rPr>
        <w:t>250</w:t>
      </w:r>
      <w:r w:rsidRPr="00073AFB">
        <w:rPr>
          <w:sz w:val="26"/>
          <w:szCs w:val="26"/>
        </w:rPr>
        <w:t xml:space="preserve"> метров от разрабатываемой жилой застройки (пункт 6 приложения 9 постановления Администрации Костромской области от 24 мая 2021 года № 226-а “О реализации закона Костромской области от 26 апреля 2021 года № 84-7-ЗКО “О комплексном развитии территории в Костромской области”). Рассматриваемая территория находится </w:t>
      </w:r>
      <w:r w:rsidR="00EE68F4" w:rsidRPr="00073AFB">
        <w:rPr>
          <w:sz w:val="26"/>
          <w:szCs w:val="26"/>
        </w:rPr>
        <w:t xml:space="preserve">на расстоянии </w:t>
      </w:r>
      <w:r w:rsidR="00F154A2" w:rsidRPr="00073AFB">
        <w:rPr>
          <w:sz w:val="26"/>
          <w:szCs w:val="26"/>
        </w:rPr>
        <w:t xml:space="preserve">200 м пешеходной доступности </w:t>
      </w:r>
      <w:r w:rsidRPr="00073AFB">
        <w:rPr>
          <w:sz w:val="26"/>
          <w:szCs w:val="26"/>
        </w:rPr>
        <w:t xml:space="preserve">от </w:t>
      </w:r>
      <w:r w:rsidR="00F154A2" w:rsidRPr="00073AFB">
        <w:rPr>
          <w:sz w:val="26"/>
          <w:szCs w:val="26"/>
        </w:rPr>
        <w:t>запроектированной озелененной территории</w:t>
      </w:r>
      <w:r w:rsidRPr="00073AFB">
        <w:rPr>
          <w:sz w:val="26"/>
          <w:szCs w:val="26"/>
        </w:rPr>
        <w:t xml:space="preserve"> общего пользования </w:t>
      </w:r>
      <w:r w:rsidR="00F154A2" w:rsidRPr="00073AFB">
        <w:rPr>
          <w:sz w:val="26"/>
          <w:szCs w:val="26"/>
        </w:rPr>
        <w:t>на 5-й Рабочей улице</w:t>
      </w:r>
      <w:r w:rsidRPr="00073AFB">
        <w:rPr>
          <w:sz w:val="26"/>
          <w:szCs w:val="26"/>
        </w:rPr>
        <w:t xml:space="preserve">, максимальный радиус удаленности озелененной территории от планируемой застройки </w:t>
      </w:r>
      <w:r w:rsidR="00F154A2" w:rsidRPr="00073AFB">
        <w:rPr>
          <w:sz w:val="26"/>
          <w:szCs w:val="26"/>
        </w:rPr>
        <w:t>250</w:t>
      </w:r>
      <w:r w:rsidRPr="00073AFB">
        <w:rPr>
          <w:sz w:val="26"/>
          <w:szCs w:val="26"/>
        </w:rPr>
        <w:t xml:space="preserve"> метров.</w:t>
      </w:r>
    </w:p>
    <w:p w:rsidR="00B92B94" w:rsidRPr="00073AFB" w:rsidRDefault="00441F4A">
      <w:pPr>
        <w:ind w:firstLine="709"/>
        <w:jc w:val="both"/>
        <w:rPr>
          <w:sz w:val="26"/>
          <w:szCs w:val="26"/>
        </w:rPr>
      </w:pPr>
      <w:r w:rsidRPr="00073AFB">
        <w:rPr>
          <w:sz w:val="26"/>
          <w:szCs w:val="26"/>
        </w:rPr>
        <w:t xml:space="preserve">Пунктом 2 примечания таблицы 23 Региональных нормативов градостроительного проектирования Костромской области возможно уменьшение предельного значения расчетного показателя нормы площади озеленения жилых районов, но не более чем на 20 %. Принимая во внимание наличие </w:t>
      </w:r>
      <w:r w:rsidR="00671506" w:rsidRPr="00073AFB">
        <w:rPr>
          <w:sz w:val="26"/>
          <w:szCs w:val="26"/>
        </w:rPr>
        <w:t xml:space="preserve">предусмотренной озеленненной </w:t>
      </w:r>
      <w:r w:rsidRPr="00073AFB">
        <w:rPr>
          <w:sz w:val="26"/>
          <w:szCs w:val="26"/>
        </w:rPr>
        <w:t>территори</w:t>
      </w:r>
      <w:r w:rsidR="00EE68F4" w:rsidRPr="00073AFB">
        <w:rPr>
          <w:sz w:val="26"/>
          <w:szCs w:val="26"/>
        </w:rPr>
        <w:t>и</w:t>
      </w:r>
      <w:r w:rsidRPr="00073AFB">
        <w:rPr>
          <w:sz w:val="26"/>
          <w:szCs w:val="26"/>
        </w:rPr>
        <w:t xml:space="preserve"> общего пользования в радиусе 250 метров</w:t>
      </w:r>
      <w:r w:rsidR="00B364BB" w:rsidRPr="00073AFB">
        <w:rPr>
          <w:sz w:val="26"/>
          <w:szCs w:val="26"/>
        </w:rPr>
        <w:t xml:space="preserve"> утвержденной ДПТ постановлением № 1202 от 08.06.2018, с изменения</w:t>
      </w:r>
      <w:r w:rsidR="00671506" w:rsidRPr="00073AFB">
        <w:rPr>
          <w:sz w:val="26"/>
          <w:szCs w:val="26"/>
        </w:rPr>
        <w:t>ми</w:t>
      </w:r>
      <w:r w:rsidR="00B364BB" w:rsidRPr="00073AFB">
        <w:rPr>
          <w:sz w:val="26"/>
          <w:szCs w:val="26"/>
        </w:rPr>
        <w:t xml:space="preserve"> </w:t>
      </w:r>
      <w:r w:rsidR="00671506" w:rsidRPr="00073AFB">
        <w:rPr>
          <w:sz w:val="26"/>
          <w:szCs w:val="26"/>
        </w:rPr>
        <w:t xml:space="preserve">утвержденными </w:t>
      </w:r>
      <w:r w:rsidR="00B364BB" w:rsidRPr="00073AFB">
        <w:rPr>
          <w:sz w:val="26"/>
          <w:szCs w:val="26"/>
        </w:rPr>
        <w:t>постан</w:t>
      </w:r>
      <w:r w:rsidR="00671506" w:rsidRPr="00073AFB">
        <w:rPr>
          <w:sz w:val="26"/>
          <w:szCs w:val="26"/>
        </w:rPr>
        <w:t>о</w:t>
      </w:r>
      <w:r w:rsidR="00B364BB" w:rsidRPr="00073AFB">
        <w:rPr>
          <w:sz w:val="26"/>
          <w:szCs w:val="26"/>
        </w:rPr>
        <w:t>вление</w:t>
      </w:r>
      <w:r w:rsidR="00671506" w:rsidRPr="00073AFB">
        <w:rPr>
          <w:sz w:val="26"/>
          <w:szCs w:val="26"/>
        </w:rPr>
        <w:t>м</w:t>
      </w:r>
      <w:r w:rsidR="00B364BB" w:rsidRPr="00073AFB">
        <w:rPr>
          <w:sz w:val="26"/>
          <w:szCs w:val="26"/>
        </w:rPr>
        <w:t xml:space="preserve"> </w:t>
      </w:r>
      <w:r w:rsidR="00671506" w:rsidRPr="00073AFB">
        <w:rPr>
          <w:sz w:val="26"/>
          <w:szCs w:val="26"/>
        </w:rPr>
        <w:t>№</w:t>
      </w:r>
      <w:r w:rsidR="00B364BB" w:rsidRPr="00073AFB">
        <w:rPr>
          <w:sz w:val="26"/>
          <w:szCs w:val="26"/>
        </w:rPr>
        <w:t xml:space="preserve">1900 от 10.10.2022, </w:t>
      </w:r>
      <w:r w:rsidR="00671506" w:rsidRPr="00073AFB">
        <w:rPr>
          <w:sz w:val="26"/>
          <w:szCs w:val="26"/>
        </w:rPr>
        <w:t>с изменениями утвержденными постановлением №2339 от 12.12.2024</w:t>
      </w:r>
      <w:r w:rsidRPr="00073AFB">
        <w:rPr>
          <w:sz w:val="26"/>
          <w:szCs w:val="26"/>
        </w:rPr>
        <w:t xml:space="preserve">, применяем данный пункт и получаем площадь озелененных территорий общего пользования в квартале на одного человека: 6 </w:t>
      </w:r>
      <w:r w:rsidR="00F154A2" w:rsidRPr="00073AFB">
        <w:rPr>
          <w:sz w:val="26"/>
          <w:szCs w:val="26"/>
        </w:rPr>
        <w:t>х8</w:t>
      </w:r>
      <w:r w:rsidRPr="00073AFB">
        <w:rPr>
          <w:sz w:val="26"/>
          <w:szCs w:val="26"/>
        </w:rPr>
        <w:t>0% = 4,8 м</w:t>
      </w:r>
      <w:r w:rsidRPr="00073AFB">
        <w:rPr>
          <w:sz w:val="26"/>
          <w:szCs w:val="26"/>
          <w:vertAlign w:val="superscript"/>
        </w:rPr>
        <w:t>2</w:t>
      </w:r>
      <w:r w:rsidRPr="00073AFB">
        <w:rPr>
          <w:sz w:val="26"/>
          <w:szCs w:val="26"/>
        </w:rPr>
        <w:t>.</w:t>
      </w:r>
    </w:p>
    <w:p w:rsidR="00B92B94" w:rsidRDefault="00441F4A" w:rsidP="00F07CB9">
      <w:pPr>
        <w:ind w:firstLine="709"/>
        <w:jc w:val="both"/>
        <w:rPr>
          <w:sz w:val="26"/>
          <w:szCs w:val="26"/>
        </w:rPr>
      </w:pPr>
      <w:r w:rsidRPr="00073AFB">
        <w:rPr>
          <w:sz w:val="26"/>
          <w:szCs w:val="26"/>
        </w:rPr>
        <w:t xml:space="preserve">Расчетная численность человек планируемой застройки составит - </w:t>
      </w:r>
      <w:r w:rsidR="00A87357" w:rsidRPr="00073AFB">
        <w:rPr>
          <w:sz w:val="26"/>
          <w:szCs w:val="26"/>
        </w:rPr>
        <w:t>1050</w:t>
      </w:r>
      <w:r w:rsidRPr="00073AFB">
        <w:rPr>
          <w:sz w:val="26"/>
          <w:szCs w:val="26"/>
        </w:rPr>
        <w:t xml:space="preserve"> человека. Расчетная площадь озелененных территорий общего пользования на одного человека составит: </w:t>
      </w:r>
      <w:r w:rsidR="007B7038" w:rsidRPr="00073AFB">
        <w:rPr>
          <w:sz w:val="26"/>
          <w:szCs w:val="26"/>
        </w:rPr>
        <w:t>1050</w:t>
      </w:r>
      <w:r w:rsidRPr="00073AFB">
        <w:rPr>
          <w:sz w:val="26"/>
          <w:szCs w:val="26"/>
        </w:rPr>
        <w:t>*</w:t>
      </w:r>
      <w:r w:rsidR="001659C5" w:rsidRPr="00073AFB">
        <w:rPr>
          <w:sz w:val="26"/>
          <w:szCs w:val="26"/>
        </w:rPr>
        <w:t>4</w:t>
      </w:r>
      <w:r w:rsidRPr="00073AFB">
        <w:rPr>
          <w:sz w:val="26"/>
          <w:szCs w:val="26"/>
        </w:rPr>
        <w:t xml:space="preserve">,8= </w:t>
      </w:r>
      <w:r w:rsidR="001659C5" w:rsidRPr="00073AFB">
        <w:rPr>
          <w:sz w:val="26"/>
          <w:szCs w:val="26"/>
        </w:rPr>
        <w:t>5040</w:t>
      </w:r>
      <w:r w:rsidRPr="00073AFB">
        <w:rPr>
          <w:sz w:val="26"/>
          <w:szCs w:val="26"/>
        </w:rPr>
        <w:t xml:space="preserve"> м</w:t>
      </w:r>
      <w:r w:rsidRPr="00073AFB">
        <w:rPr>
          <w:sz w:val="26"/>
          <w:szCs w:val="26"/>
          <w:vertAlign w:val="superscript"/>
        </w:rPr>
        <w:t>2</w:t>
      </w:r>
      <w:r w:rsidRPr="00073AFB">
        <w:rPr>
          <w:sz w:val="26"/>
          <w:szCs w:val="26"/>
        </w:rPr>
        <w:t xml:space="preserve">. Проектом планировки территории установлены территории общего пользования для размещения проездов и проходов (газоны), площадь озеленения вдоль проездов составит примерно </w:t>
      </w:r>
      <w:r w:rsidR="00A87357" w:rsidRPr="00073AFB">
        <w:rPr>
          <w:sz w:val="26"/>
          <w:szCs w:val="26"/>
        </w:rPr>
        <w:t>501</w:t>
      </w:r>
      <w:r w:rsidRPr="00073AFB">
        <w:rPr>
          <w:sz w:val="26"/>
          <w:szCs w:val="26"/>
        </w:rPr>
        <w:t xml:space="preserve"> м</w:t>
      </w:r>
      <w:r w:rsidRPr="00073AFB">
        <w:rPr>
          <w:sz w:val="26"/>
          <w:szCs w:val="26"/>
          <w:vertAlign w:val="superscript"/>
        </w:rPr>
        <w:t>2</w:t>
      </w:r>
      <w:r w:rsidRPr="00073AFB">
        <w:rPr>
          <w:sz w:val="26"/>
          <w:szCs w:val="26"/>
        </w:rPr>
        <w:t xml:space="preserve">. Площадь озеленения вдоль дорог, ограничивающих территорию комплексного развития территории составит примерно </w:t>
      </w:r>
      <w:r w:rsidR="00A87357" w:rsidRPr="00073AFB">
        <w:rPr>
          <w:sz w:val="26"/>
          <w:szCs w:val="26"/>
        </w:rPr>
        <w:t>1050</w:t>
      </w:r>
      <w:r w:rsidRPr="00073AFB">
        <w:rPr>
          <w:sz w:val="26"/>
          <w:szCs w:val="26"/>
        </w:rPr>
        <w:t xml:space="preserve"> м</w:t>
      </w:r>
      <w:r w:rsidRPr="00073AFB">
        <w:rPr>
          <w:sz w:val="26"/>
          <w:szCs w:val="26"/>
          <w:vertAlign w:val="superscript"/>
        </w:rPr>
        <w:t>2</w:t>
      </w:r>
      <w:r w:rsidRPr="00073AFB">
        <w:rPr>
          <w:sz w:val="26"/>
          <w:szCs w:val="26"/>
        </w:rPr>
        <w:t>.</w:t>
      </w:r>
      <w:bookmarkStart w:id="1" w:name="_GoBack"/>
      <w:bookmarkEnd w:id="1"/>
      <w:r w:rsidR="001659C5" w:rsidRPr="00073AFB">
        <w:rPr>
          <w:sz w:val="26"/>
          <w:szCs w:val="26"/>
        </w:rPr>
        <w:t xml:space="preserve"> Площадь озеленения </w:t>
      </w:r>
      <w:r w:rsidR="00405EB4" w:rsidRPr="00073AFB">
        <w:rPr>
          <w:sz w:val="26"/>
          <w:szCs w:val="26"/>
        </w:rPr>
        <w:t xml:space="preserve">дворовых </w:t>
      </w:r>
      <w:r w:rsidR="001659C5" w:rsidRPr="00073AFB">
        <w:rPr>
          <w:sz w:val="26"/>
          <w:szCs w:val="26"/>
        </w:rPr>
        <w:t>территори</w:t>
      </w:r>
      <w:r w:rsidR="00405EB4" w:rsidRPr="00073AFB">
        <w:rPr>
          <w:sz w:val="26"/>
          <w:szCs w:val="26"/>
        </w:rPr>
        <w:t>й</w:t>
      </w:r>
      <w:r w:rsidR="001659C5" w:rsidRPr="00073AFB">
        <w:rPr>
          <w:sz w:val="26"/>
          <w:szCs w:val="26"/>
        </w:rPr>
        <w:t xml:space="preserve"> составляет </w:t>
      </w:r>
      <w:r w:rsidR="00F07CB9" w:rsidRPr="00073AFB">
        <w:rPr>
          <w:sz w:val="26"/>
          <w:szCs w:val="26"/>
        </w:rPr>
        <w:t>5250 м</w:t>
      </w:r>
      <w:r w:rsidR="00F07CB9" w:rsidRPr="00073AFB">
        <w:rPr>
          <w:sz w:val="26"/>
          <w:szCs w:val="26"/>
          <w:vertAlign w:val="superscript"/>
        </w:rPr>
        <w:t>2</w:t>
      </w:r>
      <w:r w:rsidR="00F07CB9" w:rsidRPr="00073AFB">
        <w:rPr>
          <w:sz w:val="26"/>
          <w:szCs w:val="26"/>
        </w:rPr>
        <w:t xml:space="preserve"> Общая площадь озелененных территорий составит 6801 м</w:t>
      </w:r>
      <w:r w:rsidR="00F07CB9" w:rsidRPr="00073AFB">
        <w:rPr>
          <w:sz w:val="26"/>
          <w:szCs w:val="26"/>
          <w:vertAlign w:val="superscript"/>
        </w:rPr>
        <w:t>2</w:t>
      </w:r>
      <w:r w:rsidR="00B07ADE">
        <w:rPr>
          <w:sz w:val="26"/>
          <w:szCs w:val="26"/>
        </w:rPr>
        <w:t>.</w:t>
      </w:r>
    </w:p>
    <w:p w:rsidR="00B07ADE" w:rsidRPr="00B07ADE" w:rsidRDefault="00B07ADE" w:rsidP="00F07CB9">
      <w:pPr>
        <w:ind w:firstLine="709"/>
        <w:jc w:val="both"/>
        <w:rPr>
          <w:sz w:val="26"/>
          <w:szCs w:val="26"/>
        </w:rPr>
      </w:pPr>
    </w:p>
    <w:p w:rsidR="00B92B94" w:rsidRPr="001247C7" w:rsidRDefault="00441F4A">
      <w:pPr>
        <w:pStyle w:val="affd"/>
        <w:numPr>
          <w:ilvl w:val="0"/>
          <w:numId w:val="8"/>
        </w:numPr>
        <w:spacing w:before="0" w:beforeAutospacing="0" w:after="0" w:line="240" w:lineRule="auto"/>
        <w:ind w:left="0" w:firstLine="709"/>
        <w:jc w:val="both"/>
        <w:rPr>
          <w:b/>
          <w:sz w:val="26"/>
          <w:szCs w:val="26"/>
        </w:rPr>
      </w:pPr>
      <w:r w:rsidRPr="001247C7">
        <w:rPr>
          <w:b/>
          <w:sz w:val="26"/>
          <w:szCs w:val="26"/>
        </w:rPr>
        <w:t>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w:t>
      </w:r>
    </w:p>
    <w:p w:rsidR="00B92B94" w:rsidRPr="001247C7" w:rsidRDefault="00B92B94">
      <w:pPr>
        <w:pStyle w:val="affd"/>
        <w:spacing w:before="0" w:beforeAutospacing="0" w:after="0" w:line="240" w:lineRule="auto"/>
        <w:ind w:left="1080"/>
        <w:rPr>
          <w:sz w:val="26"/>
          <w:szCs w:val="26"/>
        </w:rPr>
      </w:pPr>
    </w:p>
    <w:p w:rsidR="00B92B94" w:rsidRPr="001247C7" w:rsidRDefault="00441F4A">
      <w:pPr>
        <w:pStyle w:val="Standard"/>
        <w:ind w:firstLine="709"/>
        <w:jc w:val="both"/>
        <w:rPr>
          <w:rFonts w:ascii="Times New Roman" w:hAnsi="Times New Roman" w:cs="Times New Roman"/>
        </w:rPr>
      </w:pPr>
      <w:r w:rsidRPr="001247C7">
        <w:rPr>
          <w:rFonts w:ascii="Times New Roman" w:eastAsia="Times New Roman" w:hAnsi="Times New Roman" w:cs="Times New Roman"/>
          <w:sz w:val="26"/>
          <w:szCs w:val="26"/>
        </w:rPr>
        <w:t>В соответствии с Генеральным планом города Костромы в границах проектирования не предусмотрено размещение новых объектов</w:t>
      </w:r>
      <w:r w:rsidRPr="001247C7">
        <w:rPr>
          <w:rFonts w:ascii="Times New Roman" w:eastAsia="Times New Roman" w:hAnsi="Times New Roman" w:cs="Times New Roman"/>
          <w:bCs/>
          <w:sz w:val="26"/>
          <w:szCs w:val="26"/>
        </w:rPr>
        <w:t xml:space="preserve"> регионального и местного </w:t>
      </w:r>
      <w:r w:rsidRPr="001247C7">
        <w:rPr>
          <w:rFonts w:ascii="Times New Roman" w:eastAsia="Times New Roman" w:hAnsi="Times New Roman" w:cs="Times New Roman"/>
          <w:sz w:val="26"/>
          <w:szCs w:val="26"/>
        </w:rPr>
        <w:t xml:space="preserve">значения. </w:t>
      </w:r>
    </w:p>
    <w:p w:rsidR="00B92B94" w:rsidRPr="001247C7" w:rsidRDefault="00441F4A">
      <w:pPr>
        <w:pStyle w:val="Standard"/>
        <w:ind w:firstLine="709"/>
        <w:jc w:val="both"/>
        <w:rPr>
          <w:rFonts w:ascii="Times New Roman" w:hAnsi="Times New Roman" w:cs="Times New Roman"/>
        </w:rPr>
      </w:pPr>
      <w:r w:rsidRPr="001247C7">
        <w:rPr>
          <w:rFonts w:ascii="Times New Roman" w:eastAsia="Times New Roman" w:hAnsi="Times New Roman" w:cs="Times New Roman"/>
          <w:sz w:val="26"/>
          <w:szCs w:val="26"/>
        </w:rPr>
        <w:t xml:space="preserve">Проектом планировки не предусмотрено размещение новых </w:t>
      </w:r>
      <w:r w:rsidRPr="001247C7">
        <w:rPr>
          <w:rFonts w:ascii="Times New Roman" w:eastAsia="Times New Roman" w:hAnsi="Times New Roman" w:cs="Times New Roman"/>
          <w:bCs/>
          <w:sz w:val="26"/>
          <w:szCs w:val="26"/>
        </w:rPr>
        <w:t>объектов капитального строительства регионального и местного значения.</w:t>
      </w:r>
    </w:p>
    <w:p w:rsidR="00B92B94" w:rsidRPr="001247C7" w:rsidRDefault="00B92B94">
      <w:pPr>
        <w:pStyle w:val="affd"/>
        <w:spacing w:before="0" w:beforeAutospacing="0" w:after="0" w:line="240" w:lineRule="auto"/>
        <w:jc w:val="center"/>
        <w:rPr>
          <w:b/>
          <w:bCs/>
          <w:sz w:val="26"/>
          <w:szCs w:val="26"/>
        </w:rPr>
      </w:pPr>
    </w:p>
    <w:p w:rsidR="00B92B94" w:rsidRPr="001247C7" w:rsidRDefault="00441F4A">
      <w:pPr>
        <w:pStyle w:val="affd"/>
        <w:spacing w:before="0" w:beforeAutospacing="0" w:after="0" w:line="240" w:lineRule="auto"/>
        <w:ind w:firstLine="709"/>
        <w:jc w:val="both"/>
        <w:rPr>
          <w:b/>
          <w:sz w:val="26"/>
          <w:szCs w:val="26"/>
        </w:rPr>
      </w:pPr>
      <w:r w:rsidRPr="001247C7">
        <w:rPr>
          <w:b/>
          <w:sz w:val="26"/>
          <w:szCs w:val="26"/>
        </w:rPr>
        <w:t>5. Обоснование соответствия планируемых параметров,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B92B94" w:rsidRPr="001247C7" w:rsidRDefault="00B92B94">
      <w:pPr>
        <w:pStyle w:val="affd"/>
        <w:spacing w:before="0" w:beforeAutospacing="0" w:after="0" w:line="240" w:lineRule="auto"/>
        <w:ind w:firstLine="709"/>
        <w:jc w:val="both"/>
        <w:rPr>
          <w:b/>
          <w:sz w:val="26"/>
          <w:szCs w:val="26"/>
        </w:rPr>
      </w:pPr>
    </w:p>
    <w:p w:rsidR="00B92B94" w:rsidRPr="001247C7" w:rsidRDefault="00441F4A">
      <w:pPr>
        <w:pStyle w:val="affd"/>
        <w:numPr>
          <w:ilvl w:val="1"/>
          <w:numId w:val="10"/>
        </w:numPr>
        <w:spacing w:before="0" w:beforeAutospacing="0" w:after="0" w:line="240" w:lineRule="auto"/>
        <w:ind w:left="0" w:firstLine="709"/>
        <w:jc w:val="both"/>
        <w:rPr>
          <w:b/>
          <w:sz w:val="26"/>
          <w:szCs w:val="26"/>
        </w:rPr>
      </w:pPr>
      <w:r w:rsidRPr="00E130D7">
        <w:rPr>
          <w:b/>
          <w:sz w:val="26"/>
          <w:szCs w:val="26"/>
        </w:rPr>
        <w:t xml:space="preserve">Расчетные показатели минимально допустимого уровня обеспеченности территории объектами </w:t>
      </w:r>
      <w:r w:rsidRPr="00E130D7">
        <w:rPr>
          <w:b/>
          <w:sz w:val="26"/>
          <w:szCs w:val="26"/>
          <w:u w:val="single"/>
        </w:rPr>
        <w:t>коммунальной</w:t>
      </w:r>
      <w:r w:rsidRPr="00E130D7">
        <w:rPr>
          <w:b/>
          <w:sz w:val="26"/>
          <w:szCs w:val="26"/>
        </w:rPr>
        <w:t xml:space="preserve"> инфраструктуры и расчетные показатели</w:t>
      </w:r>
      <w:r w:rsidRPr="001247C7">
        <w:rPr>
          <w:b/>
          <w:sz w:val="26"/>
          <w:szCs w:val="26"/>
        </w:rPr>
        <w:t xml:space="preserve"> максимально допустимого уровня территориальной доступности для населения</w:t>
      </w:r>
    </w:p>
    <w:p w:rsidR="00B92B94" w:rsidRPr="001247C7" w:rsidRDefault="00B92B94">
      <w:pPr>
        <w:widowControl w:val="0"/>
        <w:tabs>
          <w:tab w:val="left" w:pos="567"/>
        </w:tabs>
        <w:ind w:firstLine="426"/>
        <w:jc w:val="both"/>
        <w:rPr>
          <w:b/>
          <w:sz w:val="26"/>
          <w:szCs w:val="26"/>
        </w:rPr>
      </w:pPr>
    </w:p>
    <w:p w:rsidR="00B92B94" w:rsidRPr="001247C7" w:rsidRDefault="00441F4A">
      <w:pPr>
        <w:pStyle w:val="Standard"/>
        <w:tabs>
          <w:tab w:val="left" w:pos="225"/>
          <w:tab w:val="left" w:pos="510"/>
        </w:tabs>
        <w:ind w:firstLine="709"/>
        <w:jc w:val="both"/>
        <w:rPr>
          <w:rFonts w:ascii="Times New Roman" w:hAnsi="Times New Roman"/>
          <w:sz w:val="26"/>
          <w:szCs w:val="26"/>
        </w:rPr>
      </w:pPr>
      <w:r w:rsidRPr="001247C7">
        <w:rPr>
          <w:rFonts w:ascii="Times New Roman" w:hAnsi="Times New Roman"/>
          <w:sz w:val="26"/>
          <w:szCs w:val="26"/>
        </w:rPr>
        <w:t>Подключение планируемых объектов капитального строительства предусматривается к существующим и планируемым источникам инженерного обеспечения в соответствии с техническими условиями, полученными при рабочем проектировании конкретного объекта капитального строительства.</w:t>
      </w:r>
    </w:p>
    <w:p w:rsidR="00B92B94" w:rsidRPr="001247C7" w:rsidRDefault="00441F4A">
      <w:pPr>
        <w:pStyle w:val="Standard"/>
        <w:tabs>
          <w:tab w:val="left" w:pos="225"/>
          <w:tab w:val="left" w:pos="510"/>
        </w:tabs>
        <w:ind w:firstLine="709"/>
        <w:jc w:val="both"/>
        <w:rPr>
          <w:rFonts w:ascii="Times New Roman" w:hAnsi="Times New Roman"/>
          <w:sz w:val="26"/>
          <w:szCs w:val="26"/>
        </w:rPr>
      </w:pPr>
      <w:r w:rsidRPr="001247C7">
        <w:rPr>
          <w:rFonts w:ascii="Times New Roman" w:hAnsi="Times New Roman"/>
          <w:sz w:val="26"/>
          <w:szCs w:val="26"/>
        </w:rPr>
        <w:t>Существующие инженерные сети, попадающие в зону нового строительства, подлежат демонтажу и перекладке. Объем демонтируемых сетей определяется на стадии рабочего проектирования.</w:t>
      </w:r>
    </w:p>
    <w:p w:rsidR="00B92B94" w:rsidRPr="001247C7" w:rsidRDefault="00B92B94">
      <w:pPr>
        <w:ind w:firstLine="709"/>
        <w:jc w:val="both"/>
        <w:rPr>
          <w:b/>
          <w:bCs/>
          <w:sz w:val="26"/>
          <w:szCs w:val="26"/>
        </w:rPr>
      </w:pPr>
    </w:p>
    <w:p w:rsidR="00B92B94" w:rsidRPr="001247C7" w:rsidRDefault="00441F4A">
      <w:pPr>
        <w:ind w:firstLine="709"/>
        <w:jc w:val="both"/>
        <w:rPr>
          <w:rFonts w:ascii="TimesNewRoman" w:hAnsi="TimesNewRoman" w:cs="TimesNewRoman"/>
          <w:b/>
          <w:bCs/>
          <w:iCs/>
          <w:sz w:val="26"/>
          <w:szCs w:val="26"/>
        </w:rPr>
      </w:pPr>
      <w:r w:rsidRPr="001247C7">
        <w:rPr>
          <w:rFonts w:ascii="TimesNewRoman" w:hAnsi="TimesNewRoman" w:cs="TimesNewRoman"/>
          <w:b/>
          <w:bCs/>
          <w:iCs/>
          <w:sz w:val="26"/>
          <w:szCs w:val="26"/>
        </w:rPr>
        <w:t>5.1.1. Ливневая канализация</w:t>
      </w:r>
    </w:p>
    <w:p w:rsidR="00B92B94" w:rsidRPr="001247C7" w:rsidRDefault="00441F4A">
      <w:pPr>
        <w:ind w:firstLine="709"/>
        <w:jc w:val="both"/>
        <w:rPr>
          <w:sz w:val="26"/>
          <w:szCs w:val="26"/>
        </w:rPr>
      </w:pPr>
      <w:r w:rsidRPr="001247C7">
        <w:rPr>
          <w:sz w:val="26"/>
          <w:szCs w:val="26"/>
        </w:rPr>
        <w:t>Для отвода воды поверхностных сточных вод, образующихся на территории твёрдых покрытий и газонов при выпадении атмосферных осадков, предусматривается их сбор в планируемую ливневую канализацию закрытого типа. Сброс ливневых стоков будет осуществляться в существующий колодец коллектора ливневой ка</w:t>
      </w:r>
      <w:r w:rsidR="00F253BA">
        <w:rPr>
          <w:sz w:val="26"/>
          <w:szCs w:val="26"/>
        </w:rPr>
        <w:t>нализации, проходящего по улице</w:t>
      </w:r>
      <w:r w:rsidR="007A1C98">
        <w:rPr>
          <w:sz w:val="26"/>
          <w:szCs w:val="26"/>
        </w:rPr>
        <w:t xml:space="preserve"> Новый Быт</w:t>
      </w:r>
      <w:r w:rsidRPr="001247C7">
        <w:rPr>
          <w:sz w:val="26"/>
          <w:szCs w:val="26"/>
        </w:rPr>
        <w:t>.</w:t>
      </w:r>
    </w:p>
    <w:p w:rsidR="00B92B94" w:rsidRPr="001247C7" w:rsidRDefault="00441F4A">
      <w:pPr>
        <w:ind w:firstLine="709"/>
        <w:jc w:val="both"/>
        <w:rPr>
          <w:sz w:val="26"/>
          <w:szCs w:val="26"/>
        </w:rPr>
      </w:pPr>
      <w:r w:rsidRPr="001247C7">
        <w:rPr>
          <w:sz w:val="26"/>
          <w:szCs w:val="26"/>
        </w:rPr>
        <w:t xml:space="preserve">Для очистки сточных вод требуется предусмотреть установку фильтр-патронов в </w:t>
      </w:r>
      <w:r w:rsidR="00E130D7">
        <w:rPr>
          <w:sz w:val="26"/>
          <w:szCs w:val="26"/>
        </w:rPr>
        <w:t xml:space="preserve">расчетном числе </w:t>
      </w:r>
      <w:r w:rsidRPr="001247C7">
        <w:rPr>
          <w:sz w:val="26"/>
          <w:szCs w:val="26"/>
        </w:rPr>
        <w:t>дождеприемн</w:t>
      </w:r>
      <w:r w:rsidR="00E130D7">
        <w:rPr>
          <w:sz w:val="26"/>
          <w:szCs w:val="26"/>
        </w:rPr>
        <w:t>ых</w:t>
      </w:r>
      <w:r w:rsidRPr="001247C7">
        <w:rPr>
          <w:sz w:val="26"/>
          <w:szCs w:val="26"/>
        </w:rPr>
        <w:t xml:space="preserve"> колодце</w:t>
      </w:r>
      <w:r w:rsidR="00E130D7">
        <w:rPr>
          <w:sz w:val="26"/>
          <w:szCs w:val="26"/>
        </w:rPr>
        <w:t>в</w:t>
      </w:r>
      <w:r w:rsidRPr="001247C7">
        <w:rPr>
          <w:sz w:val="26"/>
          <w:szCs w:val="26"/>
        </w:rPr>
        <w:t xml:space="preserve">. </w:t>
      </w:r>
    </w:p>
    <w:p w:rsidR="00B92B94" w:rsidRPr="001247C7" w:rsidRDefault="00441F4A">
      <w:pPr>
        <w:tabs>
          <w:tab w:val="left" w:pos="1605"/>
          <w:tab w:val="left" w:pos="4755"/>
        </w:tabs>
        <w:ind w:firstLine="709"/>
        <w:jc w:val="both"/>
        <w:rPr>
          <w:b/>
          <w:sz w:val="26"/>
          <w:szCs w:val="26"/>
        </w:rPr>
      </w:pPr>
      <w:r w:rsidRPr="001247C7">
        <w:rPr>
          <w:b/>
          <w:sz w:val="26"/>
          <w:szCs w:val="26"/>
        </w:rPr>
        <w:tab/>
      </w:r>
    </w:p>
    <w:p w:rsidR="00B92B94" w:rsidRPr="001247C7" w:rsidRDefault="00441F4A">
      <w:pPr>
        <w:ind w:firstLine="709"/>
        <w:jc w:val="both"/>
        <w:rPr>
          <w:b/>
          <w:sz w:val="26"/>
          <w:szCs w:val="26"/>
        </w:rPr>
      </w:pPr>
      <w:r w:rsidRPr="001247C7">
        <w:rPr>
          <w:b/>
          <w:sz w:val="26"/>
          <w:szCs w:val="26"/>
        </w:rPr>
        <w:t>5.1.2. Водоснабжение и водоотведение</w:t>
      </w:r>
    </w:p>
    <w:p w:rsidR="00B92B94" w:rsidRPr="001247C7" w:rsidRDefault="00441F4A">
      <w:pPr>
        <w:ind w:firstLine="709"/>
        <w:jc w:val="both"/>
        <w:rPr>
          <w:rFonts w:ascii="TimesNewRoman" w:hAnsi="TimesNewRoman" w:cs="TimesNewRoman"/>
          <w:b/>
          <w:iCs/>
          <w:sz w:val="26"/>
          <w:szCs w:val="26"/>
        </w:rPr>
      </w:pPr>
      <w:r w:rsidRPr="001247C7">
        <w:rPr>
          <w:sz w:val="26"/>
          <w:szCs w:val="26"/>
        </w:rPr>
        <w:t xml:space="preserve">Планируемая территория обеспечена сетями водоснабжения и водоотведения. Имеется возможность подключения к существующим сетям по </w:t>
      </w:r>
      <w:r w:rsidR="00BA2574">
        <w:rPr>
          <w:sz w:val="26"/>
          <w:szCs w:val="26"/>
        </w:rPr>
        <w:t>улице 7 –я Рабочая</w:t>
      </w:r>
      <w:r w:rsidRPr="001247C7">
        <w:rPr>
          <w:sz w:val="26"/>
          <w:szCs w:val="26"/>
        </w:rPr>
        <w:t xml:space="preserve"> и улице </w:t>
      </w:r>
      <w:r w:rsidR="00BA2574">
        <w:rPr>
          <w:sz w:val="26"/>
          <w:szCs w:val="26"/>
        </w:rPr>
        <w:t>Новый Быт</w:t>
      </w:r>
      <w:r w:rsidRPr="001247C7">
        <w:rPr>
          <w:sz w:val="26"/>
          <w:szCs w:val="26"/>
        </w:rPr>
        <w:t>.</w:t>
      </w:r>
    </w:p>
    <w:p w:rsidR="00B92B94" w:rsidRPr="001247C7" w:rsidRDefault="00B92B94">
      <w:pPr>
        <w:ind w:firstLine="709"/>
        <w:jc w:val="both"/>
        <w:rPr>
          <w:rFonts w:ascii="TimesNewRoman" w:hAnsi="TimesNewRoman" w:cs="TimesNewRoman"/>
          <w:b/>
          <w:iCs/>
          <w:sz w:val="26"/>
          <w:szCs w:val="26"/>
        </w:rPr>
      </w:pPr>
    </w:p>
    <w:p w:rsidR="00B92B94" w:rsidRPr="001247C7" w:rsidRDefault="00441F4A">
      <w:pPr>
        <w:ind w:firstLine="709"/>
        <w:jc w:val="both"/>
        <w:rPr>
          <w:b/>
          <w:sz w:val="26"/>
          <w:szCs w:val="26"/>
        </w:rPr>
      </w:pPr>
      <w:r w:rsidRPr="001247C7">
        <w:rPr>
          <w:b/>
          <w:sz w:val="26"/>
          <w:szCs w:val="26"/>
        </w:rPr>
        <w:t>5.1.3. Газоснабжение</w:t>
      </w:r>
    </w:p>
    <w:p w:rsidR="00BA2574" w:rsidRPr="001247C7" w:rsidRDefault="00441F4A" w:rsidP="00BA2574">
      <w:pPr>
        <w:ind w:firstLine="709"/>
        <w:jc w:val="both"/>
        <w:rPr>
          <w:rFonts w:ascii="TimesNewRoman" w:hAnsi="TimesNewRoman" w:cs="TimesNewRoman"/>
          <w:b/>
          <w:iCs/>
          <w:sz w:val="26"/>
          <w:szCs w:val="26"/>
        </w:rPr>
      </w:pPr>
      <w:r w:rsidRPr="001247C7">
        <w:rPr>
          <w:sz w:val="26"/>
          <w:szCs w:val="26"/>
        </w:rPr>
        <w:t>Территория в границах проектирования газифицирована. Подключение планируемых объектов капитального строительства возможно от существующих вн</w:t>
      </w:r>
      <w:r w:rsidR="00BA2574">
        <w:rPr>
          <w:sz w:val="26"/>
          <w:szCs w:val="26"/>
        </w:rPr>
        <w:t>е</w:t>
      </w:r>
      <w:r w:rsidRPr="001247C7">
        <w:rPr>
          <w:sz w:val="26"/>
          <w:szCs w:val="26"/>
        </w:rPr>
        <w:t xml:space="preserve">квартальных сетей газоснабжения, проложенных по </w:t>
      </w:r>
      <w:r w:rsidR="00BA2574">
        <w:rPr>
          <w:sz w:val="26"/>
          <w:szCs w:val="26"/>
        </w:rPr>
        <w:t>улице 7 –я Рабочая</w:t>
      </w:r>
      <w:r w:rsidR="00BA2574" w:rsidRPr="001247C7">
        <w:rPr>
          <w:sz w:val="26"/>
          <w:szCs w:val="26"/>
        </w:rPr>
        <w:t xml:space="preserve"> и улице </w:t>
      </w:r>
      <w:r w:rsidR="00BA2574">
        <w:rPr>
          <w:sz w:val="26"/>
          <w:szCs w:val="26"/>
        </w:rPr>
        <w:t>Новый Быт</w:t>
      </w:r>
      <w:r w:rsidR="00BA2574" w:rsidRPr="001247C7">
        <w:rPr>
          <w:sz w:val="26"/>
          <w:szCs w:val="26"/>
        </w:rPr>
        <w:t>.</w:t>
      </w:r>
    </w:p>
    <w:p w:rsidR="00B92B94" w:rsidRPr="001247C7" w:rsidRDefault="00441F4A">
      <w:pPr>
        <w:ind w:firstLine="709"/>
        <w:jc w:val="both"/>
        <w:rPr>
          <w:sz w:val="26"/>
          <w:szCs w:val="26"/>
        </w:rPr>
      </w:pPr>
      <w:r w:rsidRPr="001247C7">
        <w:rPr>
          <w:sz w:val="26"/>
          <w:szCs w:val="26"/>
        </w:rPr>
        <w:t>Проектом планировки территории предусмотрен демонтаж существующего газопровода, попадающего в зону строительства.</w:t>
      </w:r>
    </w:p>
    <w:p w:rsidR="00B92B94" w:rsidRPr="001247C7" w:rsidRDefault="00B92B94">
      <w:pPr>
        <w:ind w:firstLine="709"/>
        <w:jc w:val="both"/>
        <w:rPr>
          <w:sz w:val="26"/>
          <w:szCs w:val="26"/>
        </w:rPr>
      </w:pPr>
    </w:p>
    <w:p w:rsidR="00B92B94" w:rsidRPr="001247C7" w:rsidRDefault="00441F4A">
      <w:pPr>
        <w:ind w:firstLine="709"/>
        <w:jc w:val="both"/>
        <w:rPr>
          <w:b/>
          <w:sz w:val="26"/>
          <w:szCs w:val="26"/>
        </w:rPr>
      </w:pPr>
      <w:r w:rsidRPr="001247C7">
        <w:rPr>
          <w:b/>
          <w:sz w:val="26"/>
          <w:szCs w:val="26"/>
        </w:rPr>
        <w:lastRenderedPageBreak/>
        <w:t>5.1.4. Электроснабжение</w:t>
      </w:r>
    </w:p>
    <w:p w:rsidR="00B92B94" w:rsidRPr="001247C7" w:rsidRDefault="00441F4A">
      <w:pPr>
        <w:ind w:firstLine="709"/>
        <w:jc w:val="both"/>
        <w:rPr>
          <w:sz w:val="26"/>
          <w:szCs w:val="26"/>
        </w:rPr>
      </w:pPr>
      <w:r w:rsidRPr="001247C7">
        <w:rPr>
          <w:sz w:val="26"/>
          <w:szCs w:val="26"/>
        </w:rPr>
        <w:t>Планируемая территория обеспечена сетями электроснабжения. Возможность электроснабжения планируемых объектов капитального строительства имеется.</w:t>
      </w:r>
    </w:p>
    <w:p w:rsidR="00B92B94" w:rsidRPr="001247C7" w:rsidRDefault="00441F4A">
      <w:pPr>
        <w:ind w:firstLine="709"/>
        <w:jc w:val="both"/>
        <w:rPr>
          <w:sz w:val="26"/>
          <w:szCs w:val="26"/>
        </w:rPr>
      </w:pPr>
      <w:r w:rsidRPr="001247C7">
        <w:rPr>
          <w:sz w:val="26"/>
          <w:szCs w:val="26"/>
        </w:rPr>
        <w:t>Электроснабжение планируемых объектов капитального строительства на планируемой территории предусматривается от существующих источников электроснабжения с помощью распределительных электросетей 10 и 0,4 кВ.</w:t>
      </w:r>
    </w:p>
    <w:p w:rsidR="00B92B94" w:rsidRPr="001247C7" w:rsidRDefault="00B92B94">
      <w:pPr>
        <w:ind w:firstLine="709"/>
        <w:jc w:val="both"/>
        <w:rPr>
          <w:sz w:val="26"/>
          <w:szCs w:val="26"/>
        </w:rPr>
      </w:pPr>
    </w:p>
    <w:p w:rsidR="00B92B94" w:rsidRPr="001247C7" w:rsidRDefault="00441F4A">
      <w:pPr>
        <w:tabs>
          <w:tab w:val="left" w:pos="4128"/>
        </w:tabs>
        <w:ind w:firstLine="709"/>
        <w:jc w:val="both"/>
        <w:rPr>
          <w:b/>
          <w:sz w:val="26"/>
          <w:szCs w:val="26"/>
        </w:rPr>
      </w:pPr>
      <w:r w:rsidRPr="001247C7">
        <w:rPr>
          <w:b/>
          <w:sz w:val="26"/>
          <w:szCs w:val="26"/>
        </w:rPr>
        <w:t>5.1.5. Теплоснабжение</w:t>
      </w:r>
    </w:p>
    <w:p w:rsidR="00B92B94" w:rsidRPr="001247C7" w:rsidRDefault="00441F4A">
      <w:pPr>
        <w:ind w:firstLine="709"/>
        <w:jc w:val="both"/>
        <w:rPr>
          <w:sz w:val="26"/>
          <w:szCs w:val="26"/>
        </w:rPr>
      </w:pPr>
      <w:r w:rsidRPr="001247C7">
        <w:rPr>
          <w:sz w:val="26"/>
          <w:szCs w:val="26"/>
        </w:rPr>
        <w:t xml:space="preserve">В представленном проекте по перспективному развитию застройки по теплоснабжению района предусмотрено теплоснабжение планируемых многоквартирных домов от </w:t>
      </w:r>
      <w:r w:rsidR="00BA2574">
        <w:rPr>
          <w:sz w:val="26"/>
          <w:szCs w:val="26"/>
        </w:rPr>
        <w:t>автономных газовых котельных</w:t>
      </w:r>
      <w:r w:rsidRPr="001247C7">
        <w:rPr>
          <w:sz w:val="26"/>
          <w:szCs w:val="26"/>
        </w:rPr>
        <w:t xml:space="preserve">, </w:t>
      </w:r>
      <w:r w:rsidR="00472356">
        <w:rPr>
          <w:sz w:val="26"/>
          <w:szCs w:val="26"/>
        </w:rPr>
        <w:t>смонтированных при каждом объекте</w:t>
      </w:r>
      <w:r w:rsidRPr="001247C7">
        <w:rPr>
          <w:sz w:val="26"/>
          <w:szCs w:val="26"/>
        </w:rPr>
        <w:t>. Параметры и характеристики оборудования будут уточнены на стадии рабочего проектирования объектов капитального строительства.</w:t>
      </w:r>
    </w:p>
    <w:p w:rsidR="00B92B94" w:rsidRPr="001247C7" w:rsidRDefault="00B92B94">
      <w:pPr>
        <w:pStyle w:val="affd"/>
        <w:spacing w:before="0" w:beforeAutospacing="0" w:after="0" w:line="240" w:lineRule="auto"/>
        <w:ind w:left="709"/>
        <w:jc w:val="both"/>
        <w:rPr>
          <w:sz w:val="26"/>
          <w:szCs w:val="26"/>
        </w:rPr>
      </w:pPr>
    </w:p>
    <w:p w:rsidR="00B92B94" w:rsidRPr="001247C7" w:rsidRDefault="00441F4A">
      <w:pPr>
        <w:pStyle w:val="affd"/>
        <w:spacing w:before="0" w:beforeAutospacing="0" w:after="0" w:line="240" w:lineRule="auto"/>
        <w:ind w:firstLine="709"/>
        <w:jc w:val="both"/>
        <w:rPr>
          <w:b/>
          <w:sz w:val="26"/>
          <w:szCs w:val="26"/>
        </w:rPr>
      </w:pPr>
      <w:r w:rsidRPr="001247C7">
        <w:rPr>
          <w:b/>
          <w:sz w:val="26"/>
          <w:szCs w:val="26"/>
        </w:rPr>
        <w:t xml:space="preserve">5.2 Расчетные показатели минимально допустимого уровня обеспеченности территории объектами </w:t>
      </w:r>
      <w:r w:rsidRPr="00B07ADE">
        <w:rPr>
          <w:b/>
          <w:sz w:val="26"/>
          <w:szCs w:val="26"/>
        </w:rPr>
        <w:t>транспортной</w:t>
      </w:r>
      <w:r w:rsidRPr="001247C7">
        <w:rPr>
          <w:b/>
          <w:sz w:val="26"/>
          <w:szCs w:val="26"/>
        </w:rPr>
        <w:t xml:space="preserve"> инфраструктуры и расчетные показатели максимально допустимого уровня территориальной доступности для населения</w:t>
      </w:r>
    </w:p>
    <w:p w:rsidR="00B92B94" w:rsidRPr="001247C7" w:rsidRDefault="00B92B94">
      <w:pPr>
        <w:ind w:firstLine="709"/>
        <w:jc w:val="both"/>
        <w:rPr>
          <w:sz w:val="26"/>
          <w:szCs w:val="26"/>
        </w:rPr>
      </w:pPr>
    </w:p>
    <w:p w:rsidR="00B92B94" w:rsidRPr="001247C7" w:rsidRDefault="00441F4A">
      <w:pPr>
        <w:tabs>
          <w:tab w:val="left" w:pos="993"/>
        </w:tabs>
        <w:ind w:firstLine="720"/>
        <w:jc w:val="both"/>
        <w:rPr>
          <w:b/>
          <w:sz w:val="26"/>
        </w:rPr>
      </w:pPr>
      <w:r w:rsidRPr="001247C7">
        <w:rPr>
          <w:b/>
          <w:sz w:val="26"/>
        </w:rPr>
        <w:t>5.2.1. Существующее положение</w:t>
      </w:r>
    </w:p>
    <w:p w:rsidR="00B92B94" w:rsidRPr="001247C7" w:rsidRDefault="00441F4A">
      <w:pPr>
        <w:ind w:firstLine="709"/>
        <w:jc w:val="both"/>
        <w:rPr>
          <w:sz w:val="26"/>
        </w:rPr>
      </w:pPr>
      <w:r w:rsidRPr="001247C7">
        <w:rPr>
          <w:sz w:val="26"/>
        </w:rPr>
        <w:t>Вся исходная информация градостроительного характера взята из утвержденного Генерального плана города Костромы.</w:t>
      </w:r>
    </w:p>
    <w:p w:rsidR="00B92B94" w:rsidRPr="001247C7" w:rsidRDefault="00441F4A" w:rsidP="008B15BD">
      <w:pPr>
        <w:ind w:firstLine="709"/>
        <w:jc w:val="both"/>
        <w:rPr>
          <w:sz w:val="26"/>
        </w:rPr>
      </w:pPr>
      <w:r w:rsidRPr="00F253BA">
        <w:rPr>
          <w:sz w:val="26"/>
        </w:rPr>
        <w:t>Красные линии по периметру квартала</w:t>
      </w:r>
      <w:r w:rsidR="008B15BD">
        <w:rPr>
          <w:sz w:val="26"/>
        </w:rPr>
        <w:t xml:space="preserve"> устанавливаются данным проектом планировки.</w:t>
      </w:r>
    </w:p>
    <w:p w:rsidR="00B92B94" w:rsidRPr="001247C7" w:rsidRDefault="00441F4A">
      <w:pPr>
        <w:ind w:firstLine="709"/>
        <w:jc w:val="both"/>
        <w:rPr>
          <w:sz w:val="26"/>
          <w:szCs w:val="26"/>
        </w:rPr>
      </w:pPr>
      <w:r w:rsidRPr="001247C7">
        <w:rPr>
          <w:sz w:val="26"/>
          <w:szCs w:val="26"/>
        </w:rPr>
        <w:t>Доступ к территории проектирования осуществляется с существующих улиц, ограничивающих квартал и территорию</w:t>
      </w:r>
      <w:r w:rsidR="00090A18">
        <w:rPr>
          <w:sz w:val="26"/>
          <w:szCs w:val="26"/>
        </w:rPr>
        <w:t>,</w:t>
      </w:r>
      <w:r w:rsidRPr="001247C7">
        <w:rPr>
          <w:sz w:val="26"/>
          <w:szCs w:val="26"/>
        </w:rPr>
        <w:t xml:space="preserve"> в отношении которой разрабатывается проект планировки территории:</w:t>
      </w:r>
    </w:p>
    <w:p w:rsidR="00B92B94" w:rsidRPr="001247C7" w:rsidRDefault="00441F4A">
      <w:pPr>
        <w:tabs>
          <w:tab w:val="left" w:pos="567"/>
        </w:tabs>
        <w:ind w:firstLine="709"/>
        <w:jc w:val="both"/>
        <w:rPr>
          <w:sz w:val="26"/>
        </w:rPr>
      </w:pPr>
      <w:r w:rsidRPr="001247C7">
        <w:rPr>
          <w:sz w:val="26"/>
        </w:rPr>
        <w:t xml:space="preserve">- улица </w:t>
      </w:r>
      <w:r w:rsidR="00472356">
        <w:rPr>
          <w:sz w:val="26"/>
        </w:rPr>
        <w:t>11- я  Рабочая</w:t>
      </w:r>
      <w:r w:rsidRPr="001247C7">
        <w:rPr>
          <w:sz w:val="26"/>
        </w:rPr>
        <w:t xml:space="preserve"> – улица местного значения;</w:t>
      </w:r>
    </w:p>
    <w:p w:rsidR="00B92B94" w:rsidRPr="001247C7" w:rsidRDefault="00441F4A">
      <w:pPr>
        <w:tabs>
          <w:tab w:val="left" w:pos="567"/>
        </w:tabs>
        <w:ind w:firstLine="709"/>
        <w:jc w:val="both"/>
        <w:rPr>
          <w:sz w:val="26"/>
        </w:rPr>
      </w:pPr>
      <w:r w:rsidRPr="001247C7">
        <w:rPr>
          <w:sz w:val="26"/>
        </w:rPr>
        <w:t xml:space="preserve">- </w:t>
      </w:r>
      <w:r w:rsidR="00472356" w:rsidRPr="001247C7">
        <w:rPr>
          <w:sz w:val="26"/>
        </w:rPr>
        <w:t xml:space="preserve">улица </w:t>
      </w:r>
      <w:r w:rsidR="009665C3">
        <w:rPr>
          <w:sz w:val="26"/>
        </w:rPr>
        <w:t>Новый Быт</w:t>
      </w:r>
      <w:r w:rsidR="00812075">
        <w:rPr>
          <w:sz w:val="26"/>
        </w:rPr>
        <w:t xml:space="preserve"> </w:t>
      </w:r>
      <w:r w:rsidRPr="001247C7">
        <w:rPr>
          <w:sz w:val="26"/>
        </w:rPr>
        <w:t xml:space="preserve">– </w:t>
      </w:r>
      <w:r w:rsidR="00812075" w:rsidRPr="001247C7">
        <w:rPr>
          <w:sz w:val="26"/>
        </w:rPr>
        <w:t>у</w:t>
      </w:r>
      <w:r w:rsidR="00812075">
        <w:rPr>
          <w:sz w:val="26"/>
        </w:rPr>
        <w:t>л</w:t>
      </w:r>
      <w:r w:rsidRPr="001247C7">
        <w:rPr>
          <w:sz w:val="26"/>
        </w:rPr>
        <w:t>ица местного значения;</w:t>
      </w:r>
    </w:p>
    <w:p w:rsidR="00B92B94" w:rsidRPr="001247C7" w:rsidRDefault="00441F4A">
      <w:pPr>
        <w:tabs>
          <w:tab w:val="left" w:pos="567"/>
        </w:tabs>
        <w:ind w:firstLine="709"/>
        <w:jc w:val="both"/>
        <w:rPr>
          <w:sz w:val="26"/>
        </w:rPr>
      </w:pPr>
      <w:r w:rsidRPr="001247C7">
        <w:rPr>
          <w:sz w:val="26"/>
        </w:rPr>
        <w:t xml:space="preserve">- </w:t>
      </w:r>
      <w:r w:rsidR="00472356" w:rsidRPr="001247C7">
        <w:rPr>
          <w:sz w:val="26"/>
        </w:rPr>
        <w:t xml:space="preserve">улица </w:t>
      </w:r>
      <w:r w:rsidR="00472356">
        <w:rPr>
          <w:sz w:val="26"/>
        </w:rPr>
        <w:t>7- я  Рабочая</w:t>
      </w:r>
      <w:r w:rsidR="00812075">
        <w:rPr>
          <w:sz w:val="26"/>
        </w:rPr>
        <w:t xml:space="preserve"> </w:t>
      </w:r>
      <w:r w:rsidRPr="001247C7">
        <w:rPr>
          <w:sz w:val="26"/>
        </w:rPr>
        <w:t>– улица местного значения;</w:t>
      </w:r>
    </w:p>
    <w:p w:rsidR="00B92B94" w:rsidRPr="001247C7" w:rsidRDefault="00441F4A">
      <w:pPr>
        <w:tabs>
          <w:tab w:val="left" w:pos="567"/>
        </w:tabs>
        <w:ind w:firstLine="709"/>
        <w:jc w:val="both"/>
        <w:rPr>
          <w:sz w:val="26"/>
        </w:rPr>
      </w:pPr>
      <w:r w:rsidRPr="001247C7">
        <w:rPr>
          <w:sz w:val="26"/>
        </w:rPr>
        <w:t xml:space="preserve">- </w:t>
      </w:r>
      <w:r w:rsidR="009665C3">
        <w:rPr>
          <w:sz w:val="26"/>
        </w:rPr>
        <w:t>улица 9-я Рабочая</w:t>
      </w:r>
      <w:r w:rsidR="00812075">
        <w:rPr>
          <w:sz w:val="26"/>
        </w:rPr>
        <w:t xml:space="preserve"> </w:t>
      </w:r>
      <w:r w:rsidRPr="001247C7">
        <w:rPr>
          <w:sz w:val="26"/>
          <w:szCs w:val="26"/>
        </w:rPr>
        <w:t xml:space="preserve">– </w:t>
      </w:r>
      <w:r w:rsidR="009665C3">
        <w:rPr>
          <w:sz w:val="26"/>
          <w:szCs w:val="26"/>
        </w:rPr>
        <w:t>второстепенный проезд</w:t>
      </w:r>
      <w:r w:rsidRPr="001247C7">
        <w:rPr>
          <w:sz w:val="26"/>
        </w:rPr>
        <w:t>.</w:t>
      </w:r>
    </w:p>
    <w:p w:rsidR="00B92B94" w:rsidRPr="001247C7" w:rsidRDefault="00441F4A">
      <w:pPr>
        <w:ind w:firstLine="709"/>
        <w:jc w:val="both"/>
        <w:rPr>
          <w:sz w:val="26"/>
          <w:szCs w:val="26"/>
        </w:rPr>
      </w:pPr>
      <w:r w:rsidRPr="001247C7">
        <w:rPr>
          <w:sz w:val="26"/>
          <w:szCs w:val="26"/>
        </w:rPr>
        <w:t xml:space="preserve">Маршруты общественного транспорта проходят по проспекту </w:t>
      </w:r>
      <w:r w:rsidR="009665C3">
        <w:rPr>
          <w:sz w:val="26"/>
          <w:szCs w:val="26"/>
        </w:rPr>
        <w:t>Рабочему</w:t>
      </w:r>
      <w:r w:rsidR="00E130D7">
        <w:rPr>
          <w:sz w:val="26"/>
          <w:szCs w:val="26"/>
        </w:rPr>
        <w:t xml:space="preserve"> и по ул</w:t>
      </w:r>
      <w:r w:rsidR="00812075">
        <w:rPr>
          <w:sz w:val="26"/>
          <w:szCs w:val="26"/>
        </w:rPr>
        <w:t>. Л</w:t>
      </w:r>
      <w:r w:rsidR="00E130D7">
        <w:rPr>
          <w:sz w:val="26"/>
          <w:szCs w:val="26"/>
        </w:rPr>
        <w:t>енина.</w:t>
      </w:r>
    </w:p>
    <w:p w:rsidR="00B92B94" w:rsidRPr="001247C7" w:rsidRDefault="00B92B94">
      <w:pPr>
        <w:ind w:firstLine="709"/>
        <w:jc w:val="both"/>
        <w:rPr>
          <w:b/>
          <w:sz w:val="26"/>
        </w:rPr>
      </w:pPr>
    </w:p>
    <w:p w:rsidR="00B92B94" w:rsidRPr="001247C7" w:rsidRDefault="00441F4A">
      <w:pPr>
        <w:ind w:firstLine="709"/>
        <w:jc w:val="both"/>
        <w:rPr>
          <w:b/>
          <w:sz w:val="26"/>
        </w:rPr>
      </w:pPr>
      <w:r w:rsidRPr="001247C7">
        <w:rPr>
          <w:b/>
          <w:sz w:val="26"/>
        </w:rPr>
        <w:t>5.2.2. Проектное положение</w:t>
      </w:r>
    </w:p>
    <w:p w:rsidR="00B92B94" w:rsidRPr="001247C7" w:rsidRDefault="00441F4A">
      <w:pPr>
        <w:widowControl w:val="0"/>
        <w:tabs>
          <w:tab w:val="left" w:pos="567"/>
        </w:tabs>
        <w:ind w:firstLine="709"/>
        <w:jc w:val="both"/>
        <w:rPr>
          <w:sz w:val="26"/>
          <w:szCs w:val="26"/>
        </w:rPr>
      </w:pPr>
      <w:r w:rsidRPr="001247C7">
        <w:rPr>
          <w:sz w:val="26"/>
          <w:szCs w:val="26"/>
        </w:rPr>
        <w:t>Транспортная доступность к объектам внутри территории осуществляется по планируемым проездам. Проектом планировки территории предложен</w:t>
      </w:r>
      <w:r w:rsidR="009665C3">
        <w:rPr>
          <w:sz w:val="26"/>
          <w:szCs w:val="26"/>
        </w:rPr>
        <w:t>о</w:t>
      </w:r>
      <w:r w:rsidR="00812075">
        <w:rPr>
          <w:sz w:val="26"/>
          <w:szCs w:val="26"/>
        </w:rPr>
        <w:t xml:space="preserve"> </w:t>
      </w:r>
      <w:r w:rsidR="009665C3">
        <w:rPr>
          <w:sz w:val="26"/>
          <w:szCs w:val="26"/>
        </w:rPr>
        <w:t>строительство</w:t>
      </w:r>
      <w:r w:rsidRPr="001247C7">
        <w:rPr>
          <w:sz w:val="26"/>
          <w:szCs w:val="26"/>
        </w:rPr>
        <w:t xml:space="preserve"> дорожного полотна </w:t>
      </w:r>
      <w:r w:rsidR="009665C3">
        <w:rPr>
          <w:sz w:val="26"/>
          <w:szCs w:val="26"/>
        </w:rPr>
        <w:t>двух</w:t>
      </w:r>
      <w:r w:rsidRPr="001247C7">
        <w:rPr>
          <w:sz w:val="26"/>
          <w:szCs w:val="26"/>
        </w:rPr>
        <w:t xml:space="preserve"> внутриквартальных проездов до планируемых объектов капитального строительства:</w:t>
      </w:r>
    </w:p>
    <w:p w:rsidR="008B15BD" w:rsidRDefault="00441F4A" w:rsidP="008B15BD">
      <w:pPr>
        <w:pStyle w:val="a4"/>
        <w:widowControl w:val="0"/>
        <w:numPr>
          <w:ilvl w:val="0"/>
          <w:numId w:val="16"/>
        </w:numPr>
        <w:tabs>
          <w:tab w:val="left" w:pos="567"/>
        </w:tabs>
        <w:ind w:left="0" w:firstLine="709"/>
        <w:jc w:val="both"/>
        <w:rPr>
          <w:sz w:val="26"/>
          <w:szCs w:val="26"/>
        </w:rPr>
      </w:pPr>
      <w:r w:rsidRPr="007E1D77">
        <w:rPr>
          <w:sz w:val="26"/>
          <w:szCs w:val="26"/>
        </w:rPr>
        <w:t xml:space="preserve">Проезд в центральной части квартала с </w:t>
      </w:r>
      <w:r w:rsidR="00461F81" w:rsidRPr="007E1D77">
        <w:rPr>
          <w:sz w:val="26"/>
          <w:szCs w:val="26"/>
        </w:rPr>
        <w:t>улицы 7-я Рабочая</w:t>
      </w:r>
      <w:r w:rsidRPr="007E1D77">
        <w:rPr>
          <w:sz w:val="26"/>
          <w:szCs w:val="26"/>
        </w:rPr>
        <w:t xml:space="preserve">. Ширина дорожного полотна </w:t>
      </w:r>
      <w:r w:rsidR="00461F81" w:rsidRPr="007E1D77">
        <w:rPr>
          <w:sz w:val="26"/>
          <w:szCs w:val="26"/>
        </w:rPr>
        <w:t>4,2</w:t>
      </w:r>
      <w:r w:rsidRPr="007E1D77">
        <w:rPr>
          <w:sz w:val="26"/>
          <w:szCs w:val="26"/>
        </w:rPr>
        <w:t xml:space="preserve"> метров, движение </w:t>
      </w:r>
      <w:r w:rsidR="00461F81" w:rsidRPr="007E1D77">
        <w:rPr>
          <w:sz w:val="26"/>
          <w:szCs w:val="26"/>
        </w:rPr>
        <w:t>одностороннее</w:t>
      </w:r>
      <w:r w:rsidRPr="007E1D77">
        <w:rPr>
          <w:sz w:val="26"/>
          <w:szCs w:val="26"/>
        </w:rPr>
        <w:t xml:space="preserve">, тротуар предусмотрен с </w:t>
      </w:r>
      <w:r w:rsidR="00B76E35" w:rsidRPr="007E1D77">
        <w:rPr>
          <w:sz w:val="26"/>
          <w:szCs w:val="26"/>
        </w:rPr>
        <w:t>двух сторон</w:t>
      </w:r>
      <w:r w:rsidRPr="007E1D77">
        <w:rPr>
          <w:sz w:val="26"/>
          <w:szCs w:val="26"/>
        </w:rPr>
        <w:t xml:space="preserve"> шириной </w:t>
      </w:r>
      <w:r w:rsidR="00B76E35" w:rsidRPr="007E1D77">
        <w:rPr>
          <w:sz w:val="26"/>
          <w:szCs w:val="26"/>
        </w:rPr>
        <w:t>1,5</w:t>
      </w:r>
      <w:r w:rsidRPr="007E1D77">
        <w:rPr>
          <w:sz w:val="26"/>
          <w:szCs w:val="26"/>
        </w:rPr>
        <w:t xml:space="preserve"> метра</w:t>
      </w:r>
      <w:r w:rsidR="00B76E35" w:rsidRPr="007E1D77">
        <w:rPr>
          <w:sz w:val="26"/>
          <w:szCs w:val="26"/>
        </w:rPr>
        <w:t xml:space="preserve"> для подхода к домам</w:t>
      </w:r>
      <w:r w:rsidRPr="007E1D77">
        <w:rPr>
          <w:sz w:val="26"/>
          <w:szCs w:val="26"/>
        </w:rPr>
        <w:t xml:space="preserve">. Проезд </w:t>
      </w:r>
      <w:r w:rsidR="00B76E35" w:rsidRPr="007E1D77">
        <w:rPr>
          <w:sz w:val="26"/>
          <w:szCs w:val="26"/>
        </w:rPr>
        <w:t>стыкуется с проездом с улицы Новый Быт</w:t>
      </w:r>
      <w:r w:rsidRPr="007E1D77">
        <w:rPr>
          <w:sz w:val="26"/>
          <w:szCs w:val="26"/>
        </w:rPr>
        <w:t>.</w:t>
      </w:r>
    </w:p>
    <w:p w:rsidR="00B92B94" w:rsidRPr="008B15BD" w:rsidRDefault="00441F4A" w:rsidP="008B15BD">
      <w:pPr>
        <w:pStyle w:val="a4"/>
        <w:widowControl w:val="0"/>
        <w:numPr>
          <w:ilvl w:val="0"/>
          <w:numId w:val="16"/>
        </w:numPr>
        <w:tabs>
          <w:tab w:val="left" w:pos="567"/>
        </w:tabs>
        <w:ind w:left="0" w:firstLine="709"/>
        <w:jc w:val="both"/>
        <w:rPr>
          <w:sz w:val="26"/>
          <w:szCs w:val="26"/>
        </w:rPr>
      </w:pPr>
      <w:r w:rsidRPr="008B15BD">
        <w:rPr>
          <w:sz w:val="26"/>
          <w:szCs w:val="26"/>
        </w:rPr>
        <w:t xml:space="preserve">Подъезд </w:t>
      </w:r>
      <w:r w:rsidR="00F72681" w:rsidRPr="008B15BD">
        <w:rPr>
          <w:sz w:val="26"/>
          <w:szCs w:val="26"/>
        </w:rPr>
        <w:t>в центральной части квартала с улицы Новый быт</w:t>
      </w:r>
      <w:r w:rsidRPr="008B15BD">
        <w:rPr>
          <w:sz w:val="26"/>
          <w:szCs w:val="26"/>
        </w:rPr>
        <w:t xml:space="preserve">. Подъезд для доступа </w:t>
      </w:r>
      <w:r w:rsidR="00F72681" w:rsidRPr="008B15BD">
        <w:rPr>
          <w:sz w:val="26"/>
          <w:szCs w:val="26"/>
        </w:rPr>
        <w:t xml:space="preserve">к </w:t>
      </w:r>
      <w:r w:rsidR="00C85CCF" w:rsidRPr="008B15BD">
        <w:rPr>
          <w:sz w:val="26"/>
          <w:szCs w:val="26"/>
        </w:rPr>
        <w:t>участку с кадастровым номером</w:t>
      </w:r>
      <w:r w:rsidR="007E1D77" w:rsidRPr="008B15BD">
        <w:rPr>
          <w:sz w:val="26"/>
          <w:szCs w:val="26"/>
        </w:rPr>
        <w:t xml:space="preserve"> 44:</w:t>
      </w:r>
      <w:r w:rsidR="008B15BD" w:rsidRPr="008B15BD">
        <w:rPr>
          <w:sz w:val="26"/>
          <w:szCs w:val="26"/>
        </w:rPr>
        <w:t>27:040328:6</w:t>
      </w:r>
      <w:r w:rsidRPr="008B15BD">
        <w:rPr>
          <w:sz w:val="26"/>
          <w:szCs w:val="26"/>
        </w:rPr>
        <w:t xml:space="preserve">, шириной </w:t>
      </w:r>
      <w:r w:rsidR="007E1D77" w:rsidRPr="008B15BD">
        <w:rPr>
          <w:sz w:val="26"/>
          <w:szCs w:val="26"/>
        </w:rPr>
        <w:t>6,0</w:t>
      </w:r>
      <w:r w:rsidR="008B15BD" w:rsidRPr="008B15BD">
        <w:rPr>
          <w:sz w:val="26"/>
          <w:szCs w:val="26"/>
        </w:rPr>
        <w:t xml:space="preserve"> метра. Проезд стыкуется с проездом с улицы 7-я Рабочая.</w:t>
      </w:r>
    </w:p>
    <w:p w:rsidR="008B15BD" w:rsidRDefault="008B15BD">
      <w:pPr>
        <w:ind w:firstLine="709"/>
        <w:jc w:val="both"/>
        <w:rPr>
          <w:sz w:val="26"/>
          <w:szCs w:val="26"/>
        </w:rPr>
      </w:pPr>
    </w:p>
    <w:p w:rsidR="00B92B94" w:rsidRPr="001247C7" w:rsidRDefault="00441F4A">
      <w:pPr>
        <w:ind w:firstLine="709"/>
        <w:jc w:val="both"/>
        <w:rPr>
          <w:sz w:val="26"/>
          <w:szCs w:val="26"/>
        </w:rPr>
      </w:pPr>
      <w:r w:rsidRPr="001247C7">
        <w:rPr>
          <w:sz w:val="26"/>
          <w:szCs w:val="26"/>
        </w:rPr>
        <w:t>Автомобильные стоянки.</w:t>
      </w:r>
    </w:p>
    <w:p w:rsidR="00B92B94" w:rsidRPr="001247C7" w:rsidRDefault="00441F4A">
      <w:pPr>
        <w:ind w:firstLine="709"/>
        <w:jc w:val="both"/>
        <w:rPr>
          <w:sz w:val="26"/>
          <w:szCs w:val="26"/>
        </w:rPr>
      </w:pPr>
      <w:r w:rsidRPr="001247C7">
        <w:rPr>
          <w:sz w:val="26"/>
          <w:szCs w:val="26"/>
        </w:rPr>
        <w:lastRenderedPageBreak/>
        <w:t>Личный транспорт жителей планируемых многоквартирных домов размещается на открытых автостоянках, расположенных внутри</w:t>
      </w:r>
      <w:r w:rsidR="009665C3">
        <w:rPr>
          <w:sz w:val="26"/>
          <w:szCs w:val="26"/>
        </w:rPr>
        <w:t xml:space="preserve"> отведенного земельного участка и на территори</w:t>
      </w:r>
      <w:r w:rsidR="00461F81">
        <w:rPr>
          <w:sz w:val="26"/>
          <w:szCs w:val="26"/>
        </w:rPr>
        <w:t>ях</w:t>
      </w:r>
      <w:r w:rsidR="009665C3">
        <w:rPr>
          <w:sz w:val="26"/>
          <w:szCs w:val="26"/>
        </w:rPr>
        <w:t xml:space="preserve"> общего пользования </w:t>
      </w:r>
      <w:r w:rsidR="007C475E">
        <w:rPr>
          <w:sz w:val="26"/>
          <w:szCs w:val="26"/>
        </w:rPr>
        <w:t>при внутриквартальном проезде.</w:t>
      </w:r>
    </w:p>
    <w:p w:rsidR="00B92B94" w:rsidRPr="001247C7" w:rsidRDefault="00441F4A">
      <w:pPr>
        <w:pStyle w:val="affd"/>
        <w:spacing w:before="0" w:beforeAutospacing="0" w:after="0" w:line="240" w:lineRule="auto"/>
        <w:ind w:firstLine="709"/>
        <w:jc w:val="both"/>
        <w:rPr>
          <w:sz w:val="26"/>
          <w:szCs w:val="26"/>
        </w:rPr>
      </w:pPr>
      <w:r w:rsidRPr="001247C7">
        <w:rPr>
          <w:bCs/>
          <w:sz w:val="26"/>
          <w:szCs w:val="26"/>
        </w:rPr>
        <w:t xml:space="preserve">Для проектируемых жилых домов расчетное количество машино-мест будет определено на стадии рабочего проектирования в границах отведенного земельного участка в соответствии с действующими нормами расчета. </w:t>
      </w:r>
    </w:p>
    <w:p w:rsidR="00B92B94" w:rsidRPr="001247C7" w:rsidRDefault="00B92B94">
      <w:pPr>
        <w:ind w:firstLine="426"/>
        <w:jc w:val="center"/>
        <w:rPr>
          <w:b/>
          <w:sz w:val="26"/>
          <w:szCs w:val="26"/>
        </w:rPr>
      </w:pPr>
    </w:p>
    <w:p w:rsidR="00B92B94" w:rsidRPr="001247C7" w:rsidRDefault="00441F4A">
      <w:pPr>
        <w:ind w:firstLine="426"/>
        <w:jc w:val="center"/>
        <w:rPr>
          <w:b/>
          <w:sz w:val="26"/>
          <w:szCs w:val="26"/>
        </w:rPr>
      </w:pPr>
      <w:r w:rsidRPr="001247C7">
        <w:rPr>
          <w:b/>
          <w:sz w:val="26"/>
          <w:szCs w:val="26"/>
        </w:rPr>
        <w:t>Расчетные показатели транспортной инфраструктуры</w:t>
      </w:r>
    </w:p>
    <w:p w:rsidR="00B92B94" w:rsidRPr="001247C7" w:rsidRDefault="00441F4A">
      <w:pPr>
        <w:ind w:left="7788" w:firstLine="426"/>
        <w:jc w:val="right"/>
        <w:rPr>
          <w:sz w:val="26"/>
          <w:szCs w:val="26"/>
        </w:rPr>
      </w:pPr>
      <w:r w:rsidRPr="001247C7">
        <w:rPr>
          <w:sz w:val="26"/>
          <w:szCs w:val="26"/>
        </w:rPr>
        <w:t>Таблица 2</w:t>
      </w:r>
    </w:p>
    <w:tbl>
      <w:tblPr>
        <w:tblW w:w="9753" w:type="dxa"/>
        <w:tblInd w:w="-5" w:type="dxa"/>
        <w:tblLayout w:type="fixed"/>
        <w:tblLook w:val="04A0"/>
      </w:tblPr>
      <w:tblGrid>
        <w:gridCol w:w="539"/>
        <w:gridCol w:w="3260"/>
        <w:gridCol w:w="1701"/>
        <w:gridCol w:w="1418"/>
        <w:gridCol w:w="1418"/>
        <w:gridCol w:w="1417"/>
      </w:tblGrid>
      <w:tr w:rsidR="001247C7" w:rsidRPr="001247C7">
        <w:tc>
          <w:tcPr>
            <w:tcW w:w="539" w:type="dxa"/>
            <w:tcBorders>
              <w:top w:val="single" w:sz="4" w:space="0" w:color="000000"/>
              <w:left w:val="single" w:sz="4" w:space="0" w:color="000000"/>
              <w:bottom w:val="single" w:sz="4" w:space="0" w:color="000000"/>
            </w:tcBorders>
            <w:vAlign w:val="center"/>
          </w:tcPr>
          <w:p w:rsidR="00B92B94" w:rsidRPr="001247C7" w:rsidRDefault="00441F4A">
            <w:pPr>
              <w:ind w:firstLine="5"/>
              <w:jc w:val="center"/>
              <w:rPr>
                <w:sz w:val="22"/>
                <w:szCs w:val="22"/>
              </w:rPr>
            </w:pPr>
            <w:r w:rsidRPr="001247C7">
              <w:rPr>
                <w:sz w:val="22"/>
                <w:szCs w:val="22"/>
              </w:rPr>
              <w:t>№ п/п</w:t>
            </w:r>
          </w:p>
        </w:tc>
        <w:tc>
          <w:tcPr>
            <w:tcW w:w="3260" w:type="dxa"/>
            <w:tcBorders>
              <w:top w:val="single" w:sz="4" w:space="0" w:color="000000"/>
              <w:left w:val="single" w:sz="4" w:space="0" w:color="000000"/>
              <w:bottom w:val="single" w:sz="4" w:space="0" w:color="000000"/>
            </w:tcBorders>
            <w:vAlign w:val="center"/>
          </w:tcPr>
          <w:p w:rsidR="00B92B94" w:rsidRPr="001247C7" w:rsidRDefault="00441F4A">
            <w:pPr>
              <w:ind w:firstLine="5"/>
              <w:jc w:val="center"/>
              <w:rPr>
                <w:sz w:val="22"/>
                <w:szCs w:val="22"/>
              </w:rPr>
            </w:pPr>
            <w:r w:rsidRPr="001247C7">
              <w:rPr>
                <w:sz w:val="22"/>
                <w:szCs w:val="22"/>
              </w:rPr>
              <w:t>Наименование показателей</w:t>
            </w:r>
          </w:p>
        </w:tc>
        <w:tc>
          <w:tcPr>
            <w:tcW w:w="1701" w:type="dxa"/>
            <w:tcBorders>
              <w:top w:val="single" w:sz="4" w:space="0" w:color="000000"/>
              <w:left w:val="single" w:sz="4" w:space="0" w:color="000000"/>
              <w:bottom w:val="single" w:sz="4" w:space="0" w:color="000000"/>
            </w:tcBorders>
            <w:vAlign w:val="center"/>
          </w:tcPr>
          <w:p w:rsidR="00B92B94" w:rsidRPr="001247C7" w:rsidRDefault="00441F4A">
            <w:pPr>
              <w:ind w:firstLine="5"/>
              <w:jc w:val="center"/>
              <w:rPr>
                <w:sz w:val="22"/>
                <w:szCs w:val="22"/>
              </w:rPr>
            </w:pPr>
            <w:r w:rsidRPr="001247C7">
              <w:rPr>
                <w:sz w:val="22"/>
                <w:szCs w:val="22"/>
              </w:rPr>
              <w:t>Общая протяженность, м</w:t>
            </w:r>
          </w:p>
        </w:tc>
        <w:tc>
          <w:tcPr>
            <w:tcW w:w="1418" w:type="dxa"/>
            <w:tcBorders>
              <w:top w:val="single" w:sz="4" w:space="0" w:color="000000"/>
              <w:left w:val="single" w:sz="4" w:space="0" w:color="000000"/>
              <w:bottom w:val="single" w:sz="4" w:space="0" w:color="000000"/>
              <w:right w:val="single" w:sz="4" w:space="0" w:color="000000"/>
            </w:tcBorders>
            <w:vAlign w:val="center"/>
          </w:tcPr>
          <w:p w:rsidR="00B92B94" w:rsidRPr="001247C7" w:rsidRDefault="00441F4A">
            <w:pPr>
              <w:ind w:firstLine="5"/>
              <w:jc w:val="center"/>
              <w:rPr>
                <w:sz w:val="22"/>
                <w:szCs w:val="22"/>
              </w:rPr>
            </w:pPr>
            <w:r w:rsidRPr="001247C7">
              <w:rPr>
                <w:sz w:val="22"/>
                <w:szCs w:val="22"/>
              </w:rPr>
              <w:t>Число полос движения</w:t>
            </w:r>
          </w:p>
        </w:tc>
        <w:tc>
          <w:tcPr>
            <w:tcW w:w="1418" w:type="dxa"/>
            <w:tcBorders>
              <w:top w:val="single" w:sz="4" w:space="0" w:color="000000"/>
              <w:left w:val="single" w:sz="4" w:space="0" w:color="000000"/>
              <w:bottom w:val="single" w:sz="4" w:space="0" w:color="000000"/>
            </w:tcBorders>
            <w:vAlign w:val="center"/>
          </w:tcPr>
          <w:p w:rsidR="00B92B94" w:rsidRPr="001247C7" w:rsidRDefault="00441F4A">
            <w:pPr>
              <w:ind w:firstLine="5"/>
              <w:jc w:val="center"/>
              <w:rPr>
                <w:sz w:val="22"/>
                <w:szCs w:val="22"/>
              </w:rPr>
            </w:pPr>
            <w:r w:rsidRPr="001247C7">
              <w:rPr>
                <w:sz w:val="22"/>
                <w:szCs w:val="22"/>
              </w:rPr>
              <w:t>Ширина полосы движения, м</w:t>
            </w:r>
          </w:p>
        </w:tc>
        <w:tc>
          <w:tcPr>
            <w:tcW w:w="1417" w:type="dxa"/>
            <w:tcBorders>
              <w:top w:val="single" w:sz="4" w:space="0" w:color="000000"/>
              <w:left w:val="single" w:sz="4" w:space="0" w:color="000000"/>
              <w:bottom w:val="single" w:sz="4" w:space="0" w:color="000000"/>
              <w:right w:val="single" w:sz="4" w:space="0" w:color="000000"/>
            </w:tcBorders>
            <w:vAlign w:val="center"/>
          </w:tcPr>
          <w:p w:rsidR="00B92B94" w:rsidRPr="001247C7" w:rsidRDefault="00441F4A">
            <w:pPr>
              <w:ind w:firstLine="5"/>
              <w:jc w:val="center"/>
              <w:rPr>
                <w:sz w:val="22"/>
                <w:szCs w:val="22"/>
              </w:rPr>
            </w:pPr>
            <w:r w:rsidRPr="001247C7">
              <w:rPr>
                <w:sz w:val="22"/>
                <w:szCs w:val="22"/>
              </w:rPr>
              <w:t>Ширина пешеходной части тротуара, м</w:t>
            </w:r>
          </w:p>
        </w:tc>
      </w:tr>
      <w:tr w:rsidR="001247C7" w:rsidRPr="001247C7">
        <w:tc>
          <w:tcPr>
            <w:tcW w:w="539" w:type="dxa"/>
            <w:tcBorders>
              <w:top w:val="single" w:sz="4" w:space="0" w:color="000000"/>
              <w:left w:val="single" w:sz="4" w:space="0" w:color="000000"/>
              <w:bottom w:val="single" w:sz="4" w:space="0" w:color="000000"/>
            </w:tcBorders>
            <w:vAlign w:val="center"/>
          </w:tcPr>
          <w:p w:rsidR="00B92B94" w:rsidRPr="00461F81" w:rsidRDefault="00441F4A">
            <w:pPr>
              <w:ind w:firstLine="5"/>
              <w:jc w:val="center"/>
              <w:rPr>
                <w:szCs w:val="24"/>
              </w:rPr>
            </w:pPr>
            <w:r w:rsidRPr="00461F81">
              <w:rPr>
                <w:szCs w:val="24"/>
              </w:rPr>
              <w:t>1</w:t>
            </w:r>
          </w:p>
        </w:tc>
        <w:tc>
          <w:tcPr>
            <w:tcW w:w="3260" w:type="dxa"/>
            <w:tcBorders>
              <w:top w:val="single" w:sz="4" w:space="0" w:color="000000"/>
              <w:left w:val="single" w:sz="4" w:space="0" w:color="000000"/>
              <w:bottom w:val="single" w:sz="4" w:space="0" w:color="000000"/>
            </w:tcBorders>
          </w:tcPr>
          <w:p w:rsidR="00B92B94" w:rsidRPr="00461F81" w:rsidRDefault="007C475E">
            <w:pPr>
              <w:ind w:firstLine="5"/>
              <w:jc w:val="both"/>
              <w:rPr>
                <w:szCs w:val="24"/>
              </w:rPr>
            </w:pPr>
            <w:r w:rsidRPr="00461F81">
              <w:rPr>
                <w:szCs w:val="24"/>
              </w:rPr>
              <w:t>В</w:t>
            </w:r>
            <w:r w:rsidR="00441F4A" w:rsidRPr="00461F81">
              <w:rPr>
                <w:szCs w:val="24"/>
              </w:rPr>
              <w:t xml:space="preserve">нутриквартальный проезд </w:t>
            </w:r>
          </w:p>
        </w:tc>
        <w:tc>
          <w:tcPr>
            <w:tcW w:w="1701" w:type="dxa"/>
            <w:tcBorders>
              <w:top w:val="single" w:sz="4" w:space="0" w:color="000000"/>
              <w:left w:val="single" w:sz="4" w:space="0" w:color="000000"/>
              <w:bottom w:val="single" w:sz="4" w:space="0" w:color="000000"/>
            </w:tcBorders>
            <w:vAlign w:val="center"/>
          </w:tcPr>
          <w:p w:rsidR="00B92B94" w:rsidRPr="007C475E" w:rsidRDefault="00461F81">
            <w:pPr>
              <w:ind w:firstLine="5"/>
              <w:jc w:val="center"/>
              <w:rPr>
                <w:szCs w:val="24"/>
                <w:highlight w:val="yellow"/>
              </w:rPr>
            </w:pPr>
            <w:r w:rsidRPr="00461F81">
              <w:rPr>
                <w:szCs w:val="24"/>
              </w:rPr>
              <w:t>188,5</w:t>
            </w:r>
          </w:p>
        </w:tc>
        <w:tc>
          <w:tcPr>
            <w:tcW w:w="1418" w:type="dxa"/>
            <w:tcBorders>
              <w:top w:val="single" w:sz="4" w:space="0" w:color="000000"/>
              <w:left w:val="single" w:sz="4" w:space="0" w:color="000000"/>
              <w:bottom w:val="single" w:sz="4" w:space="0" w:color="000000"/>
              <w:right w:val="single" w:sz="4" w:space="0" w:color="000000"/>
            </w:tcBorders>
            <w:vAlign w:val="center"/>
          </w:tcPr>
          <w:p w:rsidR="00B92B94" w:rsidRPr="00461F81" w:rsidRDefault="00461F81" w:rsidP="00461F81">
            <w:pPr>
              <w:ind w:firstLine="5"/>
              <w:jc w:val="center"/>
              <w:rPr>
                <w:szCs w:val="24"/>
              </w:rPr>
            </w:pPr>
            <w:r w:rsidRPr="00461F81">
              <w:rPr>
                <w:szCs w:val="24"/>
              </w:rPr>
              <w:t>1-2</w:t>
            </w:r>
          </w:p>
        </w:tc>
        <w:tc>
          <w:tcPr>
            <w:tcW w:w="1418" w:type="dxa"/>
            <w:tcBorders>
              <w:top w:val="single" w:sz="4" w:space="0" w:color="000000"/>
              <w:left w:val="single" w:sz="4" w:space="0" w:color="000000"/>
              <w:bottom w:val="single" w:sz="4" w:space="0" w:color="000000"/>
            </w:tcBorders>
            <w:vAlign w:val="center"/>
          </w:tcPr>
          <w:p w:rsidR="00B92B94" w:rsidRPr="00461F81" w:rsidRDefault="00441F4A">
            <w:pPr>
              <w:ind w:firstLine="5"/>
              <w:jc w:val="center"/>
              <w:rPr>
                <w:szCs w:val="24"/>
              </w:rPr>
            </w:pPr>
            <w:r w:rsidRPr="00461F81">
              <w:rPr>
                <w:szCs w:val="24"/>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B92B94" w:rsidRPr="00461F81" w:rsidRDefault="00461F81">
            <w:pPr>
              <w:ind w:firstLine="5"/>
              <w:jc w:val="center"/>
              <w:rPr>
                <w:szCs w:val="24"/>
              </w:rPr>
            </w:pPr>
            <w:r w:rsidRPr="00461F81">
              <w:rPr>
                <w:szCs w:val="24"/>
              </w:rPr>
              <w:t>1,5</w:t>
            </w:r>
            <w:r w:rsidR="00B76E35">
              <w:rPr>
                <w:szCs w:val="24"/>
              </w:rPr>
              <w:t>- 2</w:t>
            </w:r>
          </w:p>
        </w:tc>
      </w:tr>
    </w:tbl>
    <w:p w:rsidR="00B92B94" w:rsidRPr="001247C7" w:rsidRDefault="00B92B94">
      <w:pPr>
        <w:pStyle w:val="affd"/>
        <w:spacing w:before="0" w:beforeAutospacing="0" w:after="0" w:line="240" w:lineRule="auto"/>
        <w:ind w:firstLine="709"/>
        <w:jc w:val="both"/>
        <w:rPr>
          <w:sz w:val="26"/>
          <w:szCs w:val="26"/>
        </w:rPr>
      </w:pPr>
    </w:p>
    <w:p w:rsidR="00B92B94" w:rsidRPr="001247C7" w:rsidRDefault="00441F4A">
      <w:pPr>
        <w:pStyle w:val="affd"/>
        <w:spacing w:before="0" w:beforeAutospacing="0" w:after="0" w:line="240" w:lineRule="auto"/>
        <w:ind w:firstLine="709"/>
        <w:jc w:val="both"/>
        <w:rPr>
          <w:b/>
          <w:sz w:val="26"/>
          <w:szCs w:val="26"/>
        </w:rPr>
      </w:pPr>
      <w:r w:rsidRPr="005B4684">
        <w:rPr>
          <w:b/>
          <w:sz w:val="26"/>
          <w:szCs w:val="26"/>
        </w:rPr>
        <w:t xml:space="preserve">5.3 Расчетные показатели минимально допустимого уровня обеспеченности территории объектами </w:t>
      </w:r>
      <w:r w:rsidRPr="00B07ADE">
        <w:rPr>
          <w:b/>
          <w:sz w:val="26"/>
          <w:szCs w:val="26"/>
        </w:rPr>
        <w:t>социальной</w:t>
      </w:r>
      <w:r w:rsidRPr="005B4684">
        <w:rPr>
          <w:b/>
          <w:sz w:val="26"/>
          <w:szCs w:val="26"/>
        </w:rPr>
        <w:t xml:space="preserve"> инфраструктуры и расчетные показатели</w:t>
      </w:r>
      <w:r w:rsidRPr="001247C7">
        <w:rPr>
          <w:b/>
          <w:sz w:val="26"/>
          <w:szCs w:val="26"/>
        </w:rPr>
        <w:t xml:space="preserve"> максимально допустимого уровня территориальной доступности для населения</w:t>
      </w:r>
    </w:p>
    <w:p w:rsidR="00B92B94" w:rsidRPr="001247C7" w:rsidRDefault="00B92B94">
      <w:pPr>
        <w:ind w:firstLine="709"/>
        <w:jc w:val="both"/>
        <w:rPr>
          <w:sz w:val="26"/>
          <w:szCs w:val="26"/>
        </w:rPr>
      </w:pPr>
    </w:p>
    <w:p w:rsidR="00B92B94" w:rsidRPr="001247C7" w:rsidRDefault="00441F4A">
      <w:pPr>
        <w:ind w:firstLine="709"/>
        <w:jc w:val="both"/>
        <w:rPr>
          <w:sz w:val="26"/>
          <w:szCs w:val="26"/>
        </w:rPr>
      </w:pPr>
      <w:r w:rsidRPr="001247C7">
        <w:rPr>
          <w:sz w:val="26"/>
          <w:szCs w:val="26"/>
        </w:rPr>
        <w:t>Генеральным планом города Костромы не предусмотрено размещение новых объектов социальной инфраструктуры в границах проекта планировки территории.</w:t>
      </w:r>
    </w:p>
    <w:p w:rsidR="00B92B94" w:rsidRPr="001247C7" w:rsidRDefault="00441F4A">
      <w:pPr>
        <w:pStyle w:val="Standard"/>
        <w:tabs>
          <w:tab w:val="left" w:pos="225"/>
          <w:tab w:val="left" w:pos="510"/>
        </w:tabs>
        <w:ind w:firstLine="709"/>
        <w:jc w:val="both"/>
        <w:rPr>
          <w:rFonts w:ascii="Times New Roman" w:hAnsi="Times New Roman"/>
          <w:b/>
          <w:bCs/>
          <w:sz w:val="26"/>
          <w:szCs w:val="26"/>
        </w:rPr>
      </w:pPr>
      <w:r w:rsidRPr="001247C7">
        <w:rPr>
          <w:sz w:val="26"/>
          <w:szCs w:val="26"/>
        </w:rPr>
        <w:t xml:space="preserve">Территория представляет собой квартал </w:t>
      </w:r>
      <w:r w:rsidR="004514D9">
        <w:rPr>
          <w:sz w:val="26"/>
          <w:szCs w:val="26"/>
        </w:rPr>
        <w:t>со сложившейся жилой застройкой, подлежащей сносу</w:t>
      </w:r>
      <w:r w:rsidRPr="001247C7">
        <w:rPr>
          <w:sz w:val="26"/>
          <w:szCs w:val="26"/>
        </w:rPr>
        <w:t xml:space="preserve"> О</w:t>
      </w:r>
      <w:r w:rsidRPr="001247C7">
        <w:rPr>
          <w:rFonts w:ascii="Times New Roman" w:hAnsi="Times New Roman"/>
          <w:bCs/>
          <w:sz w:val="26"/>
          <w:szCs w:val="26"/>
        </w:rPr>
        <w:t>бъект</w:t>
      </w:r>
      <w:r w:rsidRPr="001247C7">
        <w:rPr>
          <w:bCs/>
          <w:sz w:val="26"/>
          <w:szCs w:val="26"/>
        </w:rPr>
        <w:t>ы</w:t>
      </w:r>
      <w:r w:rsidRPr="001247C7">
        <w:rPr>
          <w:rFonts w:ascii="Times New Roman" w:hAnsi="Times New Roman"/>
          <w:bCs/>
          <w:sz w:val="26"/>
          <w:szCs w:val="26"/>
        </w:rPr>
        <w:t xml:space="preserve"> социальной инфраструктуры, в том числе объект</w:t>
      </w:r>
      <w:r w:rsidRPr="001247C7">
        <w:rPr>
          <w:bCs/>
          <w:sz w:val="26"/>
          <w:szCs w:val="26"/>
        </w:rPr>
        <w:t>ы</w:t>
      </w:r>
      <w:r w:rsidRPr="001247C7">
        <w:rPr>
          <w:rFonts w:ascii="Times New Roman" w:hAnsi="Times New Roman"/>
          <w:bCs/>
          <w:sz w:val="26"/>
          <w:szCs w:val="26"/>
        </w:rPr>
        <w:t>, включенны</w:t>
      </w:r>
      <w:r w:rsidRPr="001247C7">
        <w:rPr>
          <w:bCs/>
          <w:sz w:val="26"/>
          <w:szCs w:val="26"/>
        </w:rPr>
        <w:t>е</w:t>
      </w:r>
      <w:r w:rsidRPr="001247C7">
        <w:rPr>
          <w:rFonts w:ascii="Times New Roman" w:hAnsi="Times New Roman"/>
          <w:bCs/>
          <w:sz w:val="26"/>
          <w:szCs w:val="26"/>
        </w:rPr>
        <w:t xml:space="preserve"> в программы комплексного развития социальной инфраструктуры в границах элемента планировочной структуры, отсутствуют. Проектом планировки территории не запланировано новых объектов социальной инфраструктуры.</w:t>
      </w:r>
    </w:p>
    <w:p w:rsidR="00B92B94" w:rsidRPr="001247C7" w:rsidRDefault="00441F4A">
      <w:pPr>
        <w:tabs>
          <w:tab w:val="left" w:pos="225"/>
          <w:tab w:val="left" w:pos="510"/>
          <w:tab w:val="left" w:pos="993"/>
        </w:tabs>
        <w:ind w:firstLine="720"/>
        <w:jc w:val="both"/>
        <w:rPr>
          <w:sz w:val="26"/>
          <w:szCs w:val="26"/>
        </w:rPr>
      </w:pPr>
      <w:r w:rsidRPr="001247C7">
        <w:rPr>
          <w:sz w:val="26"/>
          <w:szCs w:val="26"/>
        </w:rPr>
        <w:t>Муниципальной программой города Костромы "Развитие образования, культуры, спорта, физической культуры и совершенствование молодежной политики в городе Костроме"</w:t>
      </w:r>
      <w:r w:rsidR="00090A18">
        <w:rPr>
          <w:sz w:val="26"/>
          <w:szCs w:val="26"/>
        </w:rPr>
        <w:t>,</w:t>
      </w:r>
      <w:r w:rsidRPr="001247C7">
        <w:rPr>
          <w:sz w:val="26"/>
          <w:szCs w:val="26"/>
        </w:rPr>
        <w:t xml:space="preserve"> утвержденной постановлением Администрации города Костромы от 6 августа 2020 года № 1474, </w:t>
      </w:r>
      <w:r w:rsidRPr="001247C7">
        <w:rPr>
          <w:bCs/>
          <w:sz w:val="26"/>
          <w:szCs w:val="26"/>
        </w:rPr>
        <w:t>в границах рассматриваемого элемента планировочной структуры</w:t>
      </w:r>
      <w:r w:rsidRPr="001247C7">
        <w:rPr>
          <w:sz w:val="26"/>
          <w:szCs w:val="26"/>
        </w:rPr>
        <w:t xml:space="preserve"> не предусмотрено мероприятий развития объектов образования, культуры, спорта и физической культуры.</w:t>
      </w:r>
      <w:r w:rsidR="006D03B5">
        <w:rPr>
          <w:sz w:val="26"/>
          <w:szCs w:val="26"/>
        </w:rPr>
        <w:t xml:space="preserve"> </w:t>
      </w:r>
      <w:r w:rsidRPr="001247C7">
        <w:rPr>
          <w:sz w:val="26"/>
          <w:szCs w:val="26"/>
        </w:rPr>
        <w:t>Срок реализации муниципальной программы 2021-2025 годы.</w:t>
      </w:r>
    </w:p>
    <w:p w:rsidR="00B92B94" w:rsidRPr="001247C7" w:rsidRDefault="00441F4A">
      <w:pPr>
        <w:tabs>
          <w:tab w:val="left" w:pos="567"/>
        </w:tabs>
        <w:ind w:firstLine="709"/>
        <w:jc w:val="both"/>
        <w:rPr>
          <w:sz w:val="26"/>
          <w:szCs w:val="26"/>
        </w:rPr>
      </w:pPr>
      <w:r w:rsidRPr="00E130D7">
        <w:rPr>
          <w:sz w:val="26"/>
          <w:szCs w:val="26"/>
        </w:rPr>
        <w:t xml:space="preserve">В </w:t>
      </w:r>
      <w:r w:rsidR="0027072F" w:rsidRPr="00E130D7">
        <w:rPr>
          <w:sz w:val="26"/>
          <w:szCs w:val="26"/>
        </w:rPr>
        <w:t xml:space="preserve">квартале смежном </w:t>
      </w:r>
      <w:r w:rsidR="006E195A" w:rsidRPr="00E130D7">
        <w:rPr>
          <w:sz w:val="26"/>
          <w:szCs w:val="26"/>
        </w:rPr>
        <w:t>с</w:t>
      </w:r>
      <w:r w:rsidR="0027072F" w:rsidRPr="00E130D7">
        <w:rPr>
          <w:sz w:val="26"/>
          <w:szCs w:val="26"/>
        </w:rPr>
        <w:t xml:space="preserve"> территорией проекта планировки, через 11-ю Рабочую улицу</w:t>
      </w:r>
      <w:r w:rsidRPr="00E130D7">
        <w:rPr>
          <w:sz w:val="26"/>
          <w:szCs w:val="26"/>
        </w:rPr>
        <w:t xml:space="preserve"> распложен объект дошкольного образования - детский сад № </w:t>
      </w:r>
      <w:r w:rsidR="006E195A" w:rsidRPr="00E130D7">
        <w:rPr>
          <w:sz w:val="26"/>
          <w:szCs w:val="26"/>
        </w:rPr>
        <w:t>14</w:t>
      </w:r>
      <w:r w:rsidRPr="00E130D7">
        <w:rPr>
          <w:sz w:val="26"/>
          <w:szCs w:val="26"/>
        </w:rPr>
        <w:t xml:space="preserve"> по адресу: Российская Федерация, Костромская область, городской округ город Кострома, город Кострома, улица </w:t>
      </w:r>
      <w:r w:rsidR="00E130D7" w:rsidRPr="00E130D7">
        <w:rPr>
          <w:sz w:val="26"/>
          <w:szCs w:val="26"/>
        </w:rPr>
        <w:t>7-я Рабочая, 41, 43</w:t>
      </w:r>
      <w:r w:rsidRPr="00E130D7">
        <w:rPr>
          <w:sz w:val="26"/>
          <w:szCs w:val="26"/>
        </w:rPr>
        <w:t xml:space="preserve">. Вместимость объекта дошкольного образования – </w:t>
      </w:r>
      <w:r w:rsidR="00E43AD8" w:rsidRPr="00E130D7">
        <w:rPr>
          <w:sz w:val="26"/>
          <w:szCs w:val="26"/>
        </w:rPr>
        <w:t>200</w:t>
      </w:r>
      <w:r w:rsidRPr="00E130D7">
        <w:rPr>
          <w:sz w:val="26"/>
          <w:szCs w:val="26"/>
        </w:rPr>
        <w:t xml:space="preserve"> мест. Общее расчетное число детей квартала, посещающих учреждения дошкольного образования (с учетом планируемой застройки) составит </w:t>
      </w:r>
      <w:r w:rsidR="00482602" w:rsidRPr="00E130D7">
        <w:rPr>
          <w:sz w:val="26"/>
          <w:szCs w:val="26"/>
        </w:rPr>
        <w:t>68человек</w:t>
      </w:r>
      <w:r w:rsidRPr="00E130D7">
        <w:rPr>
          <w:sz w:val="26"/>
          <w:szCs w:val="26"/>
        </w:rPr>
        <w:t>.</w:t>
      </w:r>
    </w:p>
    <w:p w:rsidR="00B92B94" w:rsidRPr="00482602" w:rsidRDefault="00441F4A">
      <w:pPr>
        <w:tabs>
          <w:tab w:val="left" w:pos="567"/>
        </w:tabs>
        <w:ind w:firstLine="709"/>
        <w:jc w:val="both"/>
        <w:rPr>
          <w:sz w:val="26"/>
          <w:szCs w:val="26"/>
        </w:rPr>
      </w:pPr>
      <w:r w:rsidRPr="00482602">
        <w:rPr>
          <w:sz w:val="26"/>
          <w:szCs w:val="26"/>
        </w:rPr>
        <w:t>Развитие и реконструкция существующего объекта дошкольного образования не требуется и проектом планировки территории не запланирован</w:t>
      </w:r>
      <w:r w:rsidR="00090A18" w:rsidRPr="00482602">
        <w:rPr>
          <w:sz w:val="26"/>
          <w:szCs w:val="26"/>
        </w:rPr>
        <w:t>ы</w:t>
      </w:r>
      <w:r w:rsidRPr="00482602">
        <w:rPr>
          <w:sz w:val="26"/>
          <w:szCs w:val="26"/>
        </w:rPr>
        <w:t xml:space="preserve">, так как </w:t>
      </w:r>
      <w:r w:rsidR="00090A18" w:rsidRPr="00482602">
        <w:rPr>
          <w:sz w:val="26"/>
          <w:szCs w:val="26"/>
        </w:rPr>
        <w:t xml:space="preserve">объект </w:t>
      </w:r>
      <w:r w:rsidRPr="00482602">
        <w:rPr>
          <w:sz w:val="26"/>
          <w:szCs w:val="26"/>
        </w:rPr>
        <w:t>полностью покрывает потребности населения планируемой застройки рассматриваемого квартала.</w:t>
      </w:r>
    </w:p>
    <w:p w:rsidR="00B92B94" w:rsidRPr="00E130D7" w:rsidRDefault="00441F4A">
      <w:pPr>
        <w:tabs>
          <w:tab w:val="left" w:pos="567"/>
        </w:tabs>
        <w:ind w:firstLine="709"/>
        <w:jc w:val="both"/>
        <w:rPr>
          <w:sz w:val="26"/>
          <w:szCs w:val="26"/>
        </w:rPr>
      </w:pPr>
      <w:r w:rsidRPr="00E130D7">
        <w:rPr>
          <w:sz w:val="26"/>
          <w:szCs w:val="26"/>
        </w:rPr>
        <w:t>Общее расчетное число детей квартала, посещающих учреждения начального и среднего общего образования составит 6</w:t>
      </w:r>
      <w:r w:rsidR="00E130D7" w:rsidRPr="00E130D7">
        <w:rPr>
          <w:sz w:val="26"/>
          <w:szCs w:val="26"/>
        </w:rPr>
        <w:t xml:space="preserve">8 </w:t>
      </w:r>
      <w:r w:rsidR="00090A18" w:rsidRPr="00E130D7">
        <w:rPr>
          <w:sz w:val="26"/>
          <w:szCs w:val="26"/>
        </w:rPr>
        <w:t>человек</w:t>
      </w:r>
      <w:r w:rsidRPr="00E130D7">
        <w:rPr>
          <w:sz w:val="26"/>
          <w:szCs w:val="26"/>
        </w:rPr>
        <w:t>.</w:t>
      </w:r>
    </w:p>
    <w:p w:rsidR="00B92B94" w:rsidRPr="001247C7" w:rsidRDefault="00441F4A">
      <w:pPr>
        <w:widowControl w:val="0"/>
        <w:tabs>
          <w:tab w:val="left" w:pos="567"/>
        </w:tabs>
        <w:ind w:firstLine="709"/>
        <w:jc w:val="both"/>
        <w:rPr>
          <w:sz w:val="26"/>
          <w:szCs w:val="26"/>
        </w:rPr>
      </w:pPr>
      <w:r w:rsidRPr="00E130D7">
        <w:rPr>
          <w:sz w:val="26"/>
          <w:szCs w:val="26"/>
        </w:rPr>
        <w:t xml:space="preserve">В нормативном радиусе доступности </w:t>
      </w:r>
      <w:r w:rsidR="00B21DFF" w:rsidRPr="00E130D7">
        <w:rPr>
          <w:sz w:val="26"/>
          <w:szCs w:val="26"/>
        </w:rPr>
        <w:t>–</w:t>
      </w:r>
      <w:r w:rsidR="006D03B5">
        <w:rPr>
          <w:sz w:val="26"/>
          <w:szCs w:val="26"/>
        </w:rPr>
        <w:t xml:space="preserve"> </w:t>
      </w:r>
      <w:r w:rsidR="00B21DFF" w:rsidRPr="00E130D7">
        <w:rPr>
          <w:sz w:val="26"/>
          <w:szCs w:val="26"/>
        </w:rPr>
        <w:t xml:space="preserve">менее </w:t>
      </w:r>
      <w:r w:rsidR="006D03B5">
        <w:rPr>
          <w:sz w:val="26"/>
          <w:szCs w:val="26"/>
        </w:rPr>
        <w:t>2</w:t>
      </w:r>
      <w:r w:rsidRPr="00E130D7">
        <w:rPr>
          <w:sz w:val="26"/>
          <w:szCs w:val="26"/>
        </w:rPr>
        <w:t>00 метров</w:t>
      </w:r>
      <w:r w:rsidR="0027072F" w:rsidRPr="00E130D7">
        <w:rPr>
          <w:sz w:val="26"/>
          <w:szCs w:val="26"/>
        </w:rPr>
        <w:t>,</w:t>
      </w:r>
      <w:r w:rsidR="006D03B5">
        <w:rPr>
          <w:sz w:val="26"/>
          <w:szCs w:val="26"/>
        </w:rPr>
        <w:t xml:space="preserve"> </w:t>
      </w:r>
      <w:r w:rsidR="0027072F" w:rsidRPr="00E130D7">
        <w:rPr>
          <w:sz w:val="26"/>
          <w:szCs w:val="26"/>
        </w:rPr>
        <w:t>планируется</w:t>
      </w:r>
      <w:r w:rsidR="00E130D7" w:rsidRPr="00E130D7">
        <w:rPr>
          <w:sz w:val="26"/>
          <w:szCs w:val="26"/>
        </w:rPr>
        <w:t xml:space="preserve"> в 2028 году </w:t>
      </w:r>
      <w:r w:rsidR="00CD0AD8" w:rsidRPr="00E130D7">
        <w:rPr>
          <w:sz w:val="26"/>
          <w:szCs w:val="26"/>
        </w:rPr>
        <w:t>к строительству</w:t>
      </w:r>
      <w:r w:rsidR="0027072F" w:rsidRPr="00E130D7">
        <w:rPr>
          <w:sz w:val="26"/>
          <w:szCs w:val="26"/>
        </w:rPr>
        <w:t xml:space="preserve"> здание ( комплекс зданий) общеобразовательной организации на </w:t>
      </w:r>
      <w:r w:rsidR="0027072F" w:rsidRPr="00E130D7">
        <w:rPr>
          <w:sz w:val="26"/>
          <w:szCs w:val="26"/>
        </w:rPr>
        <w:lastRenderedPageBreak/>
        <w:t>825 мест в районе улиц Новый Быт, Рабочая, 7-я</w:t>
      </w:r>
      <w:r w:rsidRPr="00E130D7">
        <w:rPr>
          <w:sz w:val="26"/>
          <w:szCs w:val="26"/>
        </w:rPr>
        <w:t>.</w:t>
      </w:r>
    </w:p>
    <w:p w:rsidR="00B92B94" w:rsidRPr="001247C7" w:rsidRDefault="00441F4A">
      <w:pPr>
        <w:tabs>
          <w:tab w:val="left" w:pos="993"/>
        </w:tabs>
        <w:ind w:firstLine="720"/>
        <w:jc w:val="both"/>
        <w:rPr>
          <w:sz w:val="26"/>
          <w:szCs w:val="26"/>
        </w:rPr>
      </w:pPr>
      <w:r w:rsidRPr="001247C7">
        <w:rPr>
          <w:sz w:val="26"/>
          <w:szCs w:val="26"/>
        </w:rPr>
        <w:t>Учреждения повседневного использования и социально-бытового обслуживания населения расположены в смежных кварталах.</w:t>
      </w:r>
    </w:p>
    <w:p w:rsidR="00B92B94" w:rsidRPr="001247C7" w:rsidRDefault="00441F4A">
      <w:pPr>
        <w:widowControl w:val="0"/>
        <w:tabs>
          <w:tab w:val="left" w:pos="567"/>
        </w:tabs>
        <w:ind w:firstLine="709"/>
        <w:jc w:val="both"/>
        <w:rPr>
          <w:sz w:val="26"/>
          <w:szCs w:val="26"/>
        </w:rPr>
      </w:pPr>
      <w:r w:rsidRPr="001247C7">
        <w:rPr>
          <w:sz w:val="26"/>
          <w:szCs w:val="26"/>
        </w:rPr>
        <w:t>Принимая во внимание обеспеченность прилегающих районов существующими объектами социальной инфраструктуры необходимость строительства новых объектов медицинского обслуживания, образования, спорта и культурного развития не выявлена.</w:t>
      </w:r>
    </w:p>
    <w:p w:rsidR="00B92B94" w:rsidRPr="001247C7" w:rsidRDefault="00B92B94">
      <w:pPr>
        <w:shd w:val="clear" w:color="auto" w:fill="FFFFFF"/>
        <w:tabs>
          <w:tab w:val="left" w:pos="10206"/>
        </w:tabs>
        <w:ind w:right="-68" w:firstLine="426"/>
        <w:jc w:val="center"/>
        <w:rPr>
          <w:b/>
          <w:sz w:val="26"/>
          <w:szCs w:val="26"/>
        </w:rPr>
      </w:pPr>
    </w:p>
    <w:p w:rsidR="00B92B94" w:rsidRPr="001247C7" w:rsidRDefault="00441F4A">
      <w:pPr>
        <w:shd w:val="clear" w:color="auto" w:fill="FFFFFF"/>
        <w:tabs>
          <w:tab w:val="left" w:pos="10206"/>
        </w:tabs>
        <w:ind w:right="-68" w:firstLine="426"/>
        <w:jc w:val="center"/>
        <w:rPr>
          <w:b/>
          <w:sz w:val="26"/>
          <w:szCs w:val="26"/>
        </w:rPr>
      </w:pPr>
      <w:r w:rsidRPr="001247C7">
        <w:rPr>
          <w:b/>
          <w:sz w:val="26"/>
          <w:szCs w:val="26"/>
        </w:rPr>
        <w:t>Расчёт учреждений обслуживания по проекту планировки территории</w:t>
      </w:r>
    </w:p>
    <w:p w:rsidR="00B92B94" w:rsidRPr="001247C7" w:rsidRDefault="00441F4A">
      <w:pPr>
        <w:shd w:val="clear" w:color="auto" w:fill="FFFFFF"/>
        <w:tabs>
          <w:tab w:val="left" w:pos="10206"/>
        </w:tabs>
        <w:ind w:left="6521" w:firstLine="709"/>
        <w:jc w:val="right"/>
        <w:rPr>
          <w:sz w:val="26"/>
          <w:szCs w:val="26"/>
        </w:rPr>
      </w:pPr>
      <w:r w:rsidRPr="001247C7">
        <w:rPr>
          <w:sz w:val="26"/>
          <w:szCs w:val="26"/>
        </w:rPr>
        <w:t>Таблица 3</w:t>
      </w:r>
    </w:p>
    <w:tbl>
      <w:tblPr>
        <w:tblW w:w="9639" w:type="dxa"/>
        <w:tblInd w:w="40" w:type="dxa"/>
        <w:tblLayout w:type="fixed"/>
        <w:tblCellMar>
          <w:left w:w="40" w:type="dxa"/>
          <w:right w:w="40" w:type="dxa"/>
        </w:tblCellMar>
        <w:tblLook w:val="04A0"/>
      </w:tblPr>
      <w:tblGrid>
        <w:gridCol w:w="557"/>
        <w:gridCol w:w="1711"/>
        <w:gridCol w:w="1843"/>
        <w:gridCol w:w="1701"/>
        <w:gridCol w:w="1276"/>
        <w:gridCol w:w="1276"/>
        <w:gridCol w:w="1275"/>
      </w:tblGrid>
      <w:tr w:rsidR="001247C7" w:rsidRPr="001247C7" w:rsidTr="005B2C41">
        <w:trPr>
          <w:trHeight w:hRule="exact" w:val="1018"/>
        </w:trPr>
        <w:tc>
          <w:tcPr>
            <w:tcW w:w="557" w:type="dxa"/>
            <w:tcBorders>
              <w:top w:val="single" w:sz="4" w:space="0" w:color="000000"/>
              <w:left w:val="single" w:sz="4" w:space="0" w:color="000000"/>
              <w:bottom w:val="single" w:sz="4" w:space="0" w:color="000000"/>
            </w:tcBorders>
            <w:shd w:val="clear" w:color="auto" w:fill="FFFFFF"/>
            <w:vAlign w:val="center"/>
          </w:tcPr>
          <w:p w:rsidR="00B92B94" w:rsidRPr="001247C7" w:rsidRDefault="00441F4A">
            <w:pPr>
              <w:shd w:val="clear" w:color="auto" w:fill="FFFFFF"/>
              <w:tabs>
                <w:tab w:val="left" w:pos="10206"/>
              </w:tabs>
              <w:ind w:left="-324" w:right="-334"/>
              <w:jc w:val="center"/>
              <w:rPr>
                <w:sz w:val="22"/>
                <w:szCs w:val="22"/>
              </w:rPr>
            </w:pPr>
            <w:r w:rsidRPr="001247C7">
              <w:rPr>
                <w:sz w:val="22"/>
                <w:szCs w:val="22"/>
              </w:rPr>
              <w:t>№</w:t>
            </w:r>
          </w:p>
        </w:tc>
        <w:tc>
          <w:tcPr>
            <w:tcW w:w="1711" w:type="dxa"/>
            <w:tcBorders>
              <w:top w:val="single" w:sz="4" w:space="0" w:color="000000"/>
              <w:left w:val="single" w:sz="4" w:space="0" w:color="000000"/>
              <w:bottom w:val="single" w:sz="4" w:space="0" w:color="000000"/>
            </w:tcBorders>
            <w:shd w:val="clear" w:color="auto" w:fill="FFFFFF"/>
            <w:vAlign w:val="center"/>
          </w:tcPr>
          <w:p w:rsidR="00B92B94" w:rsidRPr="001247C7" w:rsidRDefault="00441F4A">
            <w:pPr>
              <w:shd w:val="clear" w:color="auto" w:fill="FFFFFF"/>
              <w:tabs>
                <w:tab w:val="left" w:pos="10206"/>
              </w:tabs>
              <w:ind w:right="-68"/>
              <w:jc w:val="center"/>
              <w:rPr>
                <w:sz w:val="22"/>
                <w:szCs w:val="22"/>
              </w:rPr>
            </w:pPr>
            <w:r w:rsidRPr="001247C7">
              <w:rPr>
                <w:sz w:val="22"/>
                <w:szCs w:val="22"/>
              </w:rPr>
              <w:t>Наименование</w:t>
            </w:r>
          </w:p>
        </w:tc>
        <w:tc>
          <w:tcPr>
            <w:tcW w:w="1843" w:type="dxa"/>
            <w:tcBorders>
              <w:top w:val="single" w:sz="4" w:space="0" w:color="000000"/>
              <w:left w:val="single" w:sz="4" w:space="0" w:color="000000"/>
              <w:bottom w:val="single" w:sz="4" w:space="0" w:color="000000"/>
            </w:tcBorders>
            <w:shd w:val="clear" w:color="auto" w:fill="FFFFFF"/>
            <w:vAlign w:val="center"/>
          </w:tcPr>
          <w:p w:rsidR="00B92B94" w:rsidRPr="001247C7" w:rsidRDefault="00441F4A">
            <w:pPr>
              <w:shd w:val="clear" w:color="auto" w:fill="FFFFFF"/>
              <w:tabs>
                <w:tab w:val="left" w:pos="10206"/>
              </w:tabs>
              <w:ind w:right="-68"/>
              <w:jc w:val="center"/>
              <w:rPr>
                <w:sz w:val="22"/>
                <w:szCs w:val="22"/>
              </w:rPr>
            </w:pPr>
            <w:r w:rsidRPr="001247C7">
              <w:rPr>
                <w:sz w:val="22"/>
                <w:szCs w:val="22"/>
              </w:rPr>
              <w:t>Значение расчетного показателя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92B94" w:rsidRPr="001247C7" w:rsidRDefault="00441F4A">
            <w:pPr>
              <w:shd w:val="clear" w:color="auto" w:fill="FFFFFF"/>
              <w:tabs>
                <w:tab w:val="left" w:pos="10206"/>
              </w:tabs>
              <w:ind w:right="25"/>
              <w:jc w:val="center"/>
              <w:rPr>
                <w:sz w:val="22"/>
                <w:szCs w:val="22"/>
              </w:rPr>
            </w:pPr>
            <w:r w:rsidRPr="001247C7">
              <w:rPr>
                <w:sz w:val="22"/>
                <w:szCs w:val="22"/>
              </w:rPr>
              <w:t>Террито</w:t>
            </w:r>
            <w:r w:rsidR="003E490B">
              <w:rPr>
                <w:sz w:val="22"/>
                <w:szCs w:val="22"/>
              </w:rPr>
              <w:t xml:space="preserve"> -</w:t>
            </w:r>
          </w:p>
          <w:p w:rsidR="00B92B94" w:rsidRPr="001247C7" w:rsidRDefault="00441F4A">
            <w:pPr>
              <w:shd w:val="clear" w:color="auto" w:fill="FFFFFF"/>
              <w:tabs>
                <w:tab w:val="left" w:pos="10206"/>
              </w:tabs>
              <w:ind w:right="25"/>
              <w:jc w:val="center"/>
              <w:rPr>
                <w:sz w:val="22"/>
                <w:szCs w:val="22"/>
              </w:rPr>
            </w:pPr>
            <w:r w:rsidRPr="001247C7">
              <w:rPr>
                <w:sz w:val="22"/>
                <w:szCs w:val="22"/>
              </w:rPr>
              <w:t>риальная доступность</w:t>
            </w:r>
          </w:p>
        </w:tc>
        <w:tc>
          <w:tcPr>
            <w:tcW w:w="1276" w:type="dxa"/>
            <w:tcBorders>
              <w:top w:val="single" w:sz="4" w:space="0" w:color="000000"/>
              <w:left w:val="single" w:sz="4" w:space="0" w:color="000000"/>
              <w:bottom w:val="single" w:sz="4" w:space="0" w:color="000000"/>
            </w:tcBorders>
            <w:shd w:val="clear" w:color="auto" w:fill="FFFFFF"/>
            <w:vAlign w:val="center"/>
          </w:tcPr>
          <w:p w:rsidR="00B92B94" w:rsidRPr="006B0400" w:rsidRDefault="00441F4A">
            <w:pPr>
              <w:shd w:val="clear" w:color="auto" w:fill="FFFFFF"/>
              <w:tabs>
                <w:tab w:val="left" w:pos="10206"/>
              </w:tabs>
              <w:ind w:right="-68"/>
              <w:jc w:val="center"/>
              <w:rPr>
                <w:sz w:val="20"/>
              </w:rPr>
            </w:pPr>
            <w:r w:rsidRPr="006B0400">
              <w:rPr>
                <w:sz w:val="20"/>
              </w:rPr>
              <w:t>Требуется по нормативу</w:t>
            </w:r>
          </w:p>
        </w:tc>
        <w:tc>
          <w:tcPr>
            <w:tcW w:w="1276" w:type="dxa"/>
            <w:tcBorders>
              <w:top w:val="single" w:sz="4" w:space="0" w:color="000000"/>
              <w:left w:val="single" w:sz="4" w:space="0" w:color="000000"/>
              <w:bottom w:val="single" w:sz="4" w:space="0" w:color="000000"/>
            </w:tcBorders>
            <w:shd w:val="clear" w:color="auto" w:fill="FFFFFF"/>
            <w:vAlign w:val="center"/>
          </w:tcPr>
          <w:p w:rsidR="00B92B94" w:rsidRPr="001247C7" w:rsidRDefault="00441F4A">
            <w:pPr>
              <w:shd w:val="clear" w:color="auto" w:fill="FFFFFF"/>
              <w:tabs>
                <w:tab w:val="left" w:pos="10206"/>
              </w:tabs>
              <w:ind w:right="9"/>
              <w:jc w:val="center"/>
              <w:rPr>
                <w:sz w:val="22"/>
                <w:szCs w:val="22"/>
              </w:rPr>
            </w:pPr>
            <w:r w:rsidRPr="001247C7">
              <w:rPr>
                <w:sz w:val="22"/>
                <w:szCs w:val="22"/>
              </w:rPr>
              <w:t>Существующее</w:t>
            </w:r>
          </w:p>
          <w:p w:rsidR="00B92B94" w:rsidRPr="001247C7" w:rsidRDefault="00441F4A">
            <w:pPr>
              <w:shd w:val="clear" w:color="auto" w:fill="FFFFFF"/>
              <w:tabs>
                <w:tab w:val="left" w:pos="10206"/>
              </w:tabs>
              <w:ind w:right="9"/>
              <w:jc w:val="center"/>
              <w:rPr>
                <w:sz w:val="22"/>
                <w:szCs w:val="22"/>
              </w:rPr>
            </w:pPr>
            <w:r w:rsidRPr="001247C7">
              <w:rPr>
                <w:sz w:val="22"/>
                <w:szCs w:val="22"/>
              </w:rPr>
              <w:t>состояние</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92B94" w:rsidRPr="001247C7" w:rsidRDefault="00441F4A">
            <w:pPr>
              <w:shd w:val="clear" w:color="auto" w:fill="FFFFFF"/>
              <w:tabs>
                <w:tab w:val="left" w:pos="10206"/>
              </w:tabs>
              <w:jc w:val="center"/>
              <w:rPr>
                <w:sz w:val="22"/>
                <w:szCs w:val="22"/>
              </w:rPr>
            </w:pPr>
            <w:r w:rsidRPr="001247C7">
              <w:rPr>
                <w:bCs/>
                <w:sz w:val="22"/>
                <w:szCs w:val="22"/>
              </w:rPr>
              <w:t>Принято по проекту планировки</w:t>
            </w:r>
          </w:p>
        </w:tc>
      </w:tr>
      <w:tr w:rsidR="001247C7" w:rsidRPr="001247C7" w:rsidTr="005B2C41">
        <w:trPr>
          <w:trHeight w:val="684"/>
        </w:trPr>
        <w:tc>
          <w:tcPr>
            <w:tcW w:w="557" w:type="dxa"/>
            <w:tcBorders>
              <w:top w:val="single" w:sz="4" w:space="0" w:color="000000"/>
              <w:left w:val="single" w:sz="4" w:space="0" w:color="000000"/>
              <w:bottom w:val="single" w:sz="4" w:space="0" w:color="000000"/>
            </w:tcBorders>
            <w:shd w:val="clear" w:color="auto" w:fill="FFFFFF"/>
            <w:vAlign w:val="center"/>
          </w:tcPr>
          <w:p w:rsidR="00B92B94" w:rsidRPr="001247C7" w:rsidRDefault="00441F4A">
            <w:pPr>
              <w:shd w:val="clear" w:color="auto" w:fill="FFFFFF"/>
              <w:tabs>
                <w:tab w:val="left" w:pos="10206"/>
              </w:tabs>
              <w:ind w:left="-324" w:right="-334"/>
              <w:jc w:val="center"/>
              <w:rPr>
                <w:szCs w:val="24"/>
              </w:rPr>
            </w:pPr>
            <w:r w:rsidRPr="001247C7">
              <w:rPr>
                <w:szCs w:val="24"/>
              </w:rPr>
              <w:t>1</w:t>
            </w:r>
          </w:p>
        </w:tc>
        <w:tc>
          <w:tcPr>
            <w:tcW w:w="1711" w:type="dxa"/>
            <w:tcBorders>
              <w:top w:val="single" w:sz="4" w:space="0" w:color="000000"/>
              <w:left w:val="single" w:sz="4" w:space="0" w:color="000000"/>
              <w:bottom w:val="single" w:sz="4" w:space="0" w:color="000000"/>
            </w:tcBorders>
            <w:shd w:val="clear" w:color="auto" w:fill="FFFFFF"/>
            <w:vAlign w:val="center"/>
          </w:tcPr>
          <w:p w:rsidR="00B92B94" w:rsidRPr="001247C7" w:rsidRDefault="00441F4A">
            <w:pPr>
              <w:shd w:val="clear" w:color="auto" w:fill="FFFFFF"/>
              <w:tabs>
                <w:tab w:val="left" w:pos="10206"/>
              </w:tabs>
              <w:ind w:right="-68"/>
              <w:rPr>
                <w:szCs w:val="24"/>
              </w:rPr>
            </w:pPr>
            <w:r w:rsidRPr="001247C7">
              <w:rPr>
                <w:szCs w:val="24"/>
              </w:rPr>
              <w:t>Объект дошкольного образования</w:t>
            </w:r>
          </w:p>
        </w:tc>
        <w:tc>
          <w:tcPr>
            <w:tcW w:w="1843" w:type="dxa"/>
            <w:tcBorders>
              <w:top w:val="single" w:sz="4" w:space="0" w:color="000000"/>
              <w:left w:val="single" w:sz="4" w:space="0" w:color="000000"/>
              <w:bottom w:val="single" w:sz="4" w:space="0" w:color="000000"/>
            </w:tcBorders>
            <w:shd w:val="clear" w:color="auto" w:fill="FFFFFF"/>
            <w:vAlign w:val="center"/>
          </w:tcPr>
          <w:p w:rsidR="00B92B94" w:rsidRPr="001247C7" w:rsidRDefault="00FD7028" w:rsidP="00045177">
            <w:pPr>
              <w:pStyle w:val="Standard"/>
              <w:tabs>
                <w:tab w:val="left" w:pos="10206"/>
              </w:tabs>
              <w:snapToGrid w:val="0"/>
              <w:ind w:right="-68"/>
              <w:jc w:val="center"/>
            </w:pPr>
            <w:r>
              <w:rPr>
                <w:rFonts w:ascii="Times New Roman" w:hAnsi="Times New Roman" w:cs="Times New Roman"/>
                <w:sz w:val="20"/>
                <w:szCs w:val="20"/>
              </w:rPr>
              <w:t>64.8</w:t>
            </w:r>
            <w:r w:rsidR="003E4DCA" w:rsidRPr="00827F38">
              <w:rPr>
                <w:rFonts w:ascii="Times New Roman" w:hAnsi="Times New Roman" w:cs="Times New Roman"/>
                <w:sz w:val="20"/>
                <w:szCs w:val="20"/>
              </w:rPr>
              <w:t xml:space="preserve"> мест на 1000 человек</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92B94" w:rsidRPr="001247C7" w:rsidRDefault="00FD7028">
            <w:pPr>
              <w:shd w:val="clear" w:color="auto" w:fill="FFFFFF"/>
              <w:tabs>
                <w:tab w:val="left" w:pos="10206"/>
              </w:tabs>
              <w:jc w:val="center"/>
              <w:rPr>
                <w:szCs w:val="24"/>
              </w:rPr>
            </w:pPr>
            <w:r>
              <w:rPr>
                <w:szCs w:val="24"/>
              </w:rPr>
              <w:t>3</w:t>
            </w:r>
            <w:r w:rsidR="00441F4A" w:rsidRPr="001247C7">
              <w:rPr>
                <w:szCs w:val="24"/>
              </w:rPr>
              <w:t>00</w:t>
            </w:r>
            <w:r w:rsidR="00441F4A" w:rsidRPr="001247C7">
              <w:rPr>
                <w:sz w:val="26"/>
                <w:szCs w:val="26"/>
              </w:rPr>
              <w:t xml:space="preserve"> метров</w:t>
            </w:r>
          </w:p>
        </w:tc>
        <w:tc>
          <w:tcPr>
            <w:tcW w:w="1276" w:type="dxa"/>
            <w:tcBorders>
              <w:top w:val="single" w:sz="4" w:space="0" w:color="000000"/>
              <w:left w:val="single" w:sz="4" w:space="0" w:color="000000"/>
              <w:bottom w:val="single" w:sz="4" w:space="0" w:color="000000"/>
            </w:tcBorders>
            <w:shd w:val="clear" w:color="auto" w:fill="FFFFFF"/>
            <w:vAlign w:val="center"/>
          </w:tcPr>
          <w:p w:rsidR="00B92B94" w:rsidRPr="001247C7" w:rsidRDefault="003E4DCA">
            <w:pPr>
              <w:shd w:val="clear" w:color="auto" w:fill="FFFFFF"/>
              <w:tabs>
                <w:tab w:val="left" w:pos="10206"/>
              </w:tabs>
              <w:jc w:val="center"/>
              <w:rPr>
                <w:szCs w:val="24"/>
              </w:rPr>
            </w:pPr>
            <w:r>
              <w:rPr>
                <w:szCs w:val="24"/>
              </w:rPr>
              <w:t>68</w:t>
            </w:r>
          </w:p>
        </w:tc>
        <w:tc>
          <w:tcPr>
            <w:tcW w:w="1276" w:type="dxa"/>
            <w:tcBorders>
              <w:top w:val="single" w:sz="4" w:space="0" w:color="000000"/>
              <w:left w:val="single" w:sz="4" w:space="0" w:color="000000"/>
              <w:bottom w:val="single" w:sz="4" w:space="0" w:color="000000"/>
            </w:tcBorders>
            <w:shd w:val="clear" w:color="auto" w:fill="FFFFFF"/>
            <w:vAlign w:val="center"/>
          </w:tcPr>
          <w:p w:rsidR="00B92B94" w:rsidRPr="001247C7" w:rsidRDefault="003E4DCA">
            <w:pPr>
              <w:shd w:val="clear" w:color="auto" w:fill="FFFFFF"/>
              <w:tabs>
                <w:tab w:val="left" w:pos="10206"/>
              </w:tabs>
              <w:jc w:val="center"/>
              <w:rPr>
                <w:szCs w:val="24"/>
              </w:rPr>
            </w:pPr>
            <w:r>
              <w:rPr>
                <w:szCs w:val="24"/>
              </w:rPr>
              <w:t>200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92B94" w:rsidRPr="001247C7" w:rsidRDefault="00441F4A">
            <w:pPr>
              <w:shd w:val="clear" w:color="auto" w:fill="FFFFFF"/>
              <w:tabs>
                <w:tab w:val="left" w:pos="10206"/>
              </w:tabs>
              <w:jc w:val="center"/>
              <w:rPr>
                <w:szCs w:val="24"/>
              </w:rPr>
            </w:pPr>
            <w:r w:rsidRPr="001247C7">
              <w:rPr>
                <w:szCs w:val="24"/>
              </w:rPr>
              <w:t>-</w:t>
            </w:r>
          </w:p>
        </w:tc>
      </w:tr>
      <w:tr w:rsidR="001247C7" w:rsidRPr="001247C7" w:rsidTr="005B2C41">
        <w:trPr>
          <w:trHeight w:val="346"/>
        </w:trPr>
        <w:tc>
          <w:tcPr>
            <w:tcW w:w="557" w:type="dxa"/>
            <w:tcBorders>
              <w:top w:val="single" w:sz="4" w:space="0" w:color="000000"/>
              <w:left w:val="single" w:sz="4" w:space="0" w:color="000000"/>
              <w:bottom w:val="single" w:sz="4" w:space="0" w:color="000000"/>
            </w:tcBorders>
            <w:shd w:val="clear" w:color="auto" w:fill="FFFFFF"/>
            <w:vAlign w:val="center"/>
          </w:tcPr>
          <w:p w:rsidR="00B92B94" w:rsidRPr="001247C7" w:rsidRDefault="00441F4A">
            <w:pPr>
              <w:shd w:val="clear" w:color="auto" w:fill="FFFFFF"/>
              <w:tabs>
                <w:tab w:val="left" w:pos="10206"/>
              </w:tabs>
              <w:ind w:left="-324" w:right="-334"/>
              <w:jc w:val="center"/>
              <w:rPr>
                <w:szCs w:val="24"/>
              </w:rPr>
            </w:pPr>
            <w:r w:rsidRPr="001247C7">
              <w:rPr>
                <w:szCs w:val="24"/>
              </w:rPr>
              <w:t>2</w:t>
            </w:r>
          </w:p>
        </w:tc>
        <w:tc>
          <w:tcPr>
            <w:tcW w:w="1711" w:type="dxa"/>
            <w:tcBorders>
              <w:top w:val="single" w:sz="4" w:space="0" w:color="000000"/>
              <w:left w:val="single" w:sz="4" w:space="0" w:color="000000"/>
              <w:bottom w:val="single" w:sz="4" w:space="0" w:color="000000"/>
            </w:tcBorders>
            <w:shd w:val="clear" w:color="auto" w:fill="FFFFFF"/>
            <w:vAlign w:val="center"/>
          </w:tcPr>
          <w:p w:rsidR="00B92B94" w:rsidRPr="001247C7" w:rsidRDefault="00441F4A">
            <w:pPr>
              <w:pStyle w:val="ConsPlusNormal"/>
              <w:rPr>
                <w:rFonts w:ascii="Times New Roman" w:hAnsi="Times New Roman"/>
                <w:sz w:val="24"/>
                <w:szCs w:val="24"/>
              </w:rPr>
            </w:pPr>
            <w:r w:rsidRPr="001247C7">
              <w:rPr>
                <w:rFonts w:ascii="Times New Roman" w:hAnsi="Times New Roman"/>
                <w:sz w:val="24"/>
                <w:szCs w:val="24"/>
              </w:rPr>
              <w:t>Объект начального и среднего общего образования</w:t>
            </w:r>
          </w:p>
        </w:tc>
        <w:tc>
          <w:tcPr>
            <w:tcW w:w="1843" w:type="dxa"/>
            <w:tcBorders>
              <w:top w:val="single" w:sz="4" w:space="0" w:color="000000"/>
              <w:left w:val="single" w:sz="4" w:space="0" w:color="000000"/>
              <w:bottom w:val="single" w:sz="4" w:space="0" w:color="000000"/>
            </w:tcBorders>
            <w:shd w:val="clear" w:color="auto" w:fill="FFFFFF"/>
            <w:vAlign w:val="center"/>
          </w:tcPr>
          <w:p w:rsidR="00B92B94" w:rsidRPr="001247C7" w:rsidRDefault="00FD7028">
            <w:pPr>
              <w:pStyle w:val="TableContents"/>
              <w:jc w:val="center"/>
              <w:rPr>
                <w:rFonts w:ascii="Times New Roman" w:hAnsi="Times New Roman"/>
              </w:rPr>
            </w:pPr>
            <w:r>
              <w:rPr>
                <w:rFonts w:ascii="Times New Roman" w:hAnsi="Times New Roman"/>
              </w:rPr>
              <w:t>123</w:t>
            </w:r>
            <w:r w:rsidR="00441F4A" w:rsidRPr="001247C7">
              <w:rPr>
                <w:rFonts w:ascii="Times New Roman" w:hAnsi="Times New Roman"/>
              </w:rPr>
              <w:t xml:space="preserve"> места на 1000 человек</w:t>
            </w:r>
          </w:p>
          <w:p w:rsidR="00B92B94" w:rsidRPr="001247C7" w:rsidRDefault="00B92B94">
            <w:pPr>
              <w:pStyle w:val="Standard"/>
              <w:tabs>
                <w:tab w:val="left" w:pos="10206"/>
              </w:tabs>
              <w:ind w:right="-68"/>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92B94" w:rsidRPr="001247C7" w:rsidRDefault="00FD7028">
            <w:pPr>
              <w:shd w:val="clear" w:color="auto" w:fill="FFFFFF"/>
              <w:tabs>
                <w:tab w:val="left" w:pos="10206"/>
              </w:tabs>
              <w:jc w:val="center"/>
              <w:rPr>
                <w:sz w:val="26"/>
                <w:szCs w:val="26"/>
              </w:rPr>
            </w:pPr>
            <w:r>
              <w:rPr>
                <w:sz w:val="26"/>
                <w:szCs w:val="26"/>
              </w:rPr>
              <w:t>5</w:t>
            </w:r>
            <w:r w:rsidR="00441F4A" w:rsidRPr="001247C7">
              <w:rPr>
                <w:sz w:val="26"/>
                <w:szCs w:val="26"/>
              </w:rPr>
              <w:t>00 метров</w:t>
            </w:r>
          </w:p>
        </w:tc>
        <w:tc>
          <w:tcPr>
            <w:tcW w:w="1276" w:type="dxa"/>
            <w:tcBorders>
              <w:top w:val="single" w:sz="4" w:space="0" w:color="000000"/>
              <w:left w:val="single" w:sz="4" w:space="0" w:color="000000"/>
              <w:bottom w:val="single" w:sz="4" w:space="0" w:color="000000"/>
            </w:tcBorders>
            <w:shd w:val="clear" w:color="auto" w:fill="FFFFFF"/>
            <w:vAlign w:val="center"/>
          </w:tcPr>
          <w:p w:rsidR="00B92B94" w:rsidRPr="001247C7" w:rsidRDefault="00747843" w:rsidP="00FD7028">
            <w:pPr>
              <w:shd w:val="clear" w:color="auto" w:fill="FFFFFF"/>
              <w:tabs>
                <w:tab w:val="left" w:pos="10206"/>
              </w:tabs>
              <w:jc w:val="center"/>
              <w:rPr>
                <w:sz w:val="26"/>
                <w:szCs w:val="26"/>
              </w:rPr>
            </w:pPr>
            <w:r>
              <w:rPr>
                <w:sz w:val="26"/>
                <w:szCs w:val="26"/>
              </w:rPr>
              <w:t>1</w:t>
            </w:r>
            <w:r w:rsidR="00FD7028">
              <w:rPr>
                <w:sz w:val="26"/>
                <w:szCs w:val="26"/>
              </w:rPr>
              <w:t>29</w:t>
            </w:r>
          </w:p>
        </w:tc>
        <w:tc>
          <w:tcPr>
            <w:tcW w:w="1276" w:type="dxa"/>
            <w:tcBorders>
              <w:top w:val="single" w:sz="4" w:space="0" w:color="000000"/>
              <w:left w:val="single" w:sz="4" w:space="0" w:color="000000"/>
              <w:bottom w:val="single" w:sz="4" w:space="0" w:color="000000"/>
            </w:tcBorders>
            <w:shd w:val="clear" w:color="auto" w:fill="FFFFFF"/>
            <w:vAlign w:val="center"/>
          </w:tcPr>
          <w:p w:rsidR="00B92B94" w:rsidRPr="001247C7" w:rsidRDefault="00747843">
            <w:pPr>
              <w:shd w:val="clear" w:color="auto" w:fill="FFFFFF"/>
              <w:tabs>
                <w:tab w:val="left" w:pos="10206"/>
              </w:tabs>
              <w:ind w:right="9"/>
              <w:jc w:val="center"/>
              <w:rPr>
                <w:sz w:val="20"/>
              </w:rPr>
            </w:pPr>
            <w:r>
              <w:rPr>
                <w:sz w:val="20"/>
              </w:rPr>
              <w:t xml:space="preserve">Планируется </w:t>
            </w:r>
            <w:r w:rsidR="00441F4A" w:rsidRPr="001247C7">
              <w:rPr>
                <w:sz w:val="20"/>
              </w:rPr>
              <w:t xml:space="preserve"> в радиусе </w:t>
            </w:r>
          </w:p>
          <w:p w:rsidR="00B92B94" w:rsidRPr="001247C7" w:rsidRDefault="00441F4A" w:rsidP="00FD7028">
            <w:pPr>
              <w:shd w:val="clear" w:color="auto" w:fill="FFFFFF"/>
              <w:tabs>
                <w:tab w:val="left" w:pos="10206"/>
              </w:tabs>
              <w:jc w:val="center"/>
              <w:rPr>
                <w:sz w:val="26"/>
                <w:szCs w:val="26"/>
              </w:rPr>
            </w:pPr>
            <w:r w:rsidRPr="001247C7">
              <w:rPr>
                <w:sz w:val="20"/>
              </w:rPr>
              <w:t xml:space="preserve">доступности </w:t>
            </w:r>
            <w:r w:rsidR="00FD7028">
              <w:rPr>
                <w:sz w:val="20"/>
              </w:rPr>
              <w:t>2</w:t>
            </w:r>
            <w:r w:rsidRPr="001247C7">
              <w:rPr>
                <w:sz w:val="20"/>
              </w:rPr>
              <w:t>0</w:t>
            </w:r>
            <w:r w:rsidR="0027072F">
              <w:rPr>
                <w:sz w:val="20"/>
              </w:rPr>
              <w:t>0</w:t>
            </w:r>
            <w:r w:rsidRPr="001247C7">
              <w:rPr>
                <w:sz w:val="20"/>
              </w:rPr>
              <w:t xml:space="preserve"> метров</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92B94" w:rsidRPr="001247C7" w:rsidRDefault="00441F4A">
            <w:pPr>
              <w:shd w:val="clear" w:color="auto" w:fill="FFFFFF"/>
              <w:tabs>
                <w:tab w:val="left" w:pos="10206"/>
              </w:tabs>
              <w:jc w:val="center"/>
              <w:rPr>
                <w:sz w:val="26"/>
                <w:szCs w:val="26"/>
              </w:rPr>
            </w:pPr>
            <w:r w:rsidRPr="001247C7">
              <w:rPr>
                <w:sz w:val="26"/>
                <w:szCs w:val="26"/>
              </w:rPr>
              <w:t>-</w:t>
            </w:r>
          </w:p>
        </w:tc>
      </w:tr>
      <w:tr w:rsidR="001247C7" w:rsidRPr="001247C7" w:rsidTr="005B2C41">
        <w:trPr>
          <w:trHeight w:val="346"/>
        </w:trPr>
        <w:tc>
          <w:tcPr>
            <w:tcW w:w="557" w:type="dxa"/>
            <w:tcBorders>
              <w:top w:val="single" w:sz="4" w:space="0" w:color="000000"/>
              <w:left w:val="single" w:sz="4" w:space="0" w:color="000000"/>
              <w:bottom w:val="single" w:sz="4" w:space="0" w:color="000000"/>
            </w:tcBorders>
            <w:shd w:val="clear" w:color="auto" w:fill="FFFFFF"/>
            <w:vAlign w:val="center"/>
          </w:tcPr>
          <w:p w:rsidR="00B92B94" w:rsidRPr="001247C7" w:rsidRDefault="00441F4A">
            <w:pPr>
              <w:shd w:val="clear" w:color="auto" w:fill="FFFFFF"/>
              <w:tabs>
                <w:tab w:val="left" w:pos="10206"/>
              </w:tabs>
              <w:ind w:left="-324" w:right="-334"/>
              <w:jc w:val="center"/>
              <w:rPr>
                <w:szCs w:val="24"/>
              </w:rPr>
            </w:pPr>
            <w:r w:rsidRPr="001247C7">
              <w:rPr>
                <w:szCs w:val="24"/>
              </w:rPr>
              <w:t>3</w:t>
            </w:r>
          </w:p>
        </w:tc>
        <w:tc>
          <w:tcPr>
            <w:tcW w:w="1711" w:type="dxa"/>
            <w:tcBorders>
              <w:top w:val="single" w:sz="4" w:space="0" w:color="000000"/>
              <w:left w:val="single" w:sz="4" w:space="0" w:color="000000"/>
              <w:bottom w:val="single" w:sz="4" w:space="0" w:color="000000"/>
            </w:tcBorders>
            <w:shd w:val="clear" w:color="auto" w:fill="FFFFFF"/>
            <w:vAlign w:val="center"/>
          </w:tcPr>
          <w:p w:rsidR="00B92B94" w:rsidRDefault="00441F4A">
            <w:pPr>
              <w:pStyle w:val="ConsPlusNormal"/>
              <w:rPr>
                <w:rFonts w:ascii="Times New Roman" w:hAnsi="Times New Roman"/>
                <w:sz w:val="24"/>
                <w:szCs w:val="24"/>
              </w:rPr>
            </w:pPr>
            <w:r w:rsidRPr="001247C7">
              <w:rPr>
                <w:rFonts w:ascii="Times New Roman" w:hAnsi="Times New Roman"/>
                <w:sz w:val="24"/>
                <w:szCs w:val="24"/>
              </w:rPr>
              <w:t>Организации дополнительного образования</w:t>
            </w:r>
          </w:p>
          <w:p w:rsidR="00FD7028" w:rsidRPr="002E6397" w:rsidRDefault="00FD7028" w:rsidP="002E6397">
            <w:pPr>
              <w:pStyle w:val="ConsPlusNormal"/>
              <w:rPr>
                <w:rFonts w:ascii="Times New Roman" w:hAnsi="Times New Roman"/>
                <w:sz w:val="16"/>
                <w:szCs w:val="16"/>
              </w:rPr>
            </w:pPr>
          </w:p>
        </w:tc>
        <w:tc>
          <w:tcPr>
            <w:tcW w:w="1843" w:type="dxa"/>
            <w:tcBorders>
              <w:top w:val="single" w:sz="4" w:space="0" w:color="000000"/>
              <w:left w:val="single" w:sz="4" w:space="0" w:color="000000"/>
              <w:bottom w:val="single" w:sz="4" w:space="0" w:color="000000"/>
            </w:tcBorders>
            <w:shd w:val="clear" w:color="auto" w:fill="FFFFFF"/>
            <w:vAlign w:val="center"/>
          </w:tcPr>
          <w:p w:rsidR="00B92B94" w:rsidRPr="001247C7" w:rsidRDefault="00441F4A">
            <w:pPr>
              <w:pStyle w:val="TableContents"/>
              <w:jc w:val="center"/>
              <w:rPr>
                <w:rFonts w:ascii="Times New Roman" w:hAnsi="Times New Roman"/>
              </w:rPr>
            </w:pPr>
            <w:r w:rsidRPr="001247C7">
              <w:rPr>
                <w:rFonts w:ascii="Times New Roman" w:hAnsi="Times New Roman"/>
              </w:rPr>
              <w:t>88 места на 1000 человек</w:t>
            </w:r>
          </w:p>
          <w:p w:rsidR="00B92B94" w:rsidRPr="001247C7" w:rsidRDefault="00B92B94">
            <w:pPr>
              <w:pStyle w:val="TableContents"/>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92B94" w:rsidRPr="001247C7" w:rsidRDefault="00441F4A">
            <w:pPr>
              <w:shd w:val="clear" w:color="auto" w:fill="FFFFFF"/>
              <w:tabs>
                <w:tab w:val="left" w:pos="10206"/>
              </w:tabs>
              <w:jc w:val="center"/>
              <w:rPr>
                <w:sz w:val="26"/>
                <w:szCs w:val="26"/>
              </w:rPr>
            </w:pPr>
            <w:r w:rsidRPr="001247C7">
              <w:rPr>
                <w:sz w:val="26"/>
                <w:szCs w:val="26"/>
              </w:rPr>
              <w:t>30 минут</w:t>
            </w:r>
          </w:p>
        </w:tc>
        <w:tc>
          <w:tcPr>
            <w:tcW w:w="1276" w:type="dxa"/>
            <w:tcBorders>
              <w:top w:val="single" w:sz="4" w:space="0" w:color="000000"/>
              <w:left w:val="single" w:sz="4" w:space="0" w:color="000000"/>
              <w:bottom w:val="single" w:sz="4" w:space="0" w:color="000000"/>
            </w:tcBorders>
            <w:shd w:val="clear" w:color="auto" w:fill="FFFFFF"/>
            <w:vAlign w:val="center"/>
          </w:tcPr>
          <w:p w:rsidR="00B92B94" w:rsidRPr="001247C7" w:rsidRDefault="003E4DCA">
            <w:pPr>
              <w:shd w:val="clear" w:color="auto" w:fill="FFFFFF"/>
              <w:tabs>
                <w:tab w:val="left" w:pos="10206"/>
              </w:tabs>
              <w:jc w:val="center"/>
              <w:rPr>
                <w:sz w:val="26"/>
                <w:szCs w:val="26"/>
              </w:rPr>
            </w:pPr>
            <w:r>
              <w:rPr>
                <w:sz w:val="26"/>
                <w:szCs w:val="26"/>
              </w:rPr>
              <w:t>92</w:t>
            </w:r>
          </w:p>
        </w:tc>
        <w:tc>
          <w:tcPr>
            <w:tcW w:w="1276" w:type="dxa"/>
            <w:tcBorders>
              <w:top w:val="single" w:sz="4" w:space="0" w:color="000000"/>
              <w:left w:val="single" w:sz="4" w:space="0" w:color="000000"/>
              <w:bottom w:val="single" w:sz="4" w:space="0" w:color="000000"/>
            </w:tcBorders>
            <w:shd w:val="clear" w:color="auto" w:fill="FFFFFF"/>
            <w:vAlign w:val="center"/>
          </w:tcPr>
          <w:p w:rsidR="00B92B94" w:rsidRPr="002E6397" w:rsidRDefault="00045177" w:rsidP="0022653A">
            <w:pPr>
              <w:shd w:val="clear" w:color="auto" w:fill="FFFFFF"/>
              <w:tabs>
                <w:tab w:val="left" w:pos="10206"/>
              </w:tabs>
              <w:ind w:right="9"/>
              <w:jc w:val="center"/>
              <w:rPr>
                <w:sz w:val="16"/>
                <w:szCs w:val="16"/>
              </w:rPr>
            </w:pPr>
            <w:r w:rsidRPr="002E6397">
              <w:rPr>
                <w:sz w:val="16"/>
                <w:szCs w:val="16"/>
              </w:rPr>
              <w:t xml:space="preserve">Существующая </w:t>
            </w:r>
            <w:r>
              <w:rPr>
                <w:sz w:val="16"/>
                <w:szCs w:val="16"/>
              </w:rPr>
              <w:t>д</w:t>
            </w:r>
            <w:r w:rsidRPr="002E6397">
              <w:rPr>
                <w:sz w:val="16"/>
                <w:szCs w:val="16"/>
              </w:rPr>
              <w:t xml:space="preserve">етская школа искусств </w:t>
            </w:r>
            <w:r>
              <w:rPr>
                <w:sz w:val="16"/>
                <w:szCs w:val="16"/>
              </w:rPr>
              <w:t>№</w:t>
            </w:r>
            <w:r w:rsidRPr="002E6397">
              <w:rPr>
                <w:sz w:val="16"/>
                <w:szCs w:val="16"/>
              </w:rPr>
              <w:t xml:space="preserve">4, </w:t>
            </w:r>
            <w:r>
              <w:rPr>
                <w:sz w:val="16"/>
                <w:szCs w:val="16"/>
              </w:rPr>
              <w:t xml:space="preserve">ул. </w:t>
            </w:r>
            <w:r w:rsidRPr="002E6397">
              <w:rPr>
                <w:sz w:val="16"/>
                <w:szCs w:val="16"/>
              </w:rPr>
              <w:t>Борьбы 52</w:t>
            </w:r>
            <w:r>
              <w:rPr>
                <w:sz w:val="16"/>
                <w:szCs w:val="16"/>
              </w:rPr>
              <w:t xml:space="preserve">, </w:t>
            </w:r>
            <w:r w:rsidR="002E6397" w:rsidRPr="002E6397">
              <w:rPr>
                <w:sz w:val="16"/>
                <w:szCs w:val="16"/>
              </w:rPr>
              <w:t>территориальной доступности 30 мин</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2C41" w:rsidRPr="00351CE1" w:rsidRDefault="005B2C41" w:rsidP="005B2C41">
            <w:pPr>
              <w:shd w:val="clear" w:color="auto" w:fill="FFFFFF"/>
              <w:tabs>
                <w:tab w:val="left" w:pos="10206"/>
              </w:tabs>
              <w:snapToGrid w:val="0"/>
              <w:jc w:val="center"/>
              <w:rPr>
                <w:sz w:val="20"/>
              </w:rPr>
            </w:pPr>
            <w:r>
              <w:rPr>
                <w:sz w:val="20"/>
              </w:rPr>
              <w:t>Размещается во встроенных</w:t>
            </w:r>
            <w:r w:rsidRPr="00351CE1">
              <w:rPr>
                <w:sz w:val="20"/>
              </w:rPr>
              <w:t xml:space="preserve">- </w:t>
            </w:r>
          </w:p>
          <w:p w:rsidR="005B2C41" w:rsidRPr="00351CE1" w:rsidRDefault="005B2C41" w:rsidP="005B2C41">
            <w:pPr>
              <w:shd w:val="clear" w:color="auto" w:fill="FFFFFF"/>
              <w:tabs>
                <w:tab w:val="left" w:pos="10206"/>
              </w:tabs>
              <w:snapToGrid w:val="0"/>
              <w:jc w:val="center"/>
              <w:rPr>
                <w:sz w:val="20"/>
              </w:rPr>
            </w:pPr>
            <w:r w:rsidRPr="00351CE1">
              <w:rPr>
                <w:sz w:val="20"/>
              </w:rPr>
              <w:t>помещениях</w:t>
            </w:r>
          </w:p>
          <w:p w:rsidR="00B92B94" w:rsidRPr="001247C7" w:rsidRDefault="00B92B94">
            <w:pPr>
              <w:shd w:val="clear" w:color="auto" w:fill="FFFFFF"/>
              <w:tabs>
                <w:tab w:val="left" w:pos="10206"/>
              </w:tabs>
              <w:jc w:val="center"/>
              <w:rPr>
                <w:sz w:val="26"/>
                <w:szCs w:val="26"/>
              </w:rPr>
            </w:pPr>
          </w:p>
        </w:tc>
      </w:tr>
      <w:tr w:rsidR="001247C7" w:rsidRPr="001247C7" w:rsidTr="005B2C41">
        <w:trPr>
          <w:trHeight w:hRule="exact" w:val="1380"/>
        </w:trPr>
        <w:tc>
          <w:tcPr>
            <w:tcW w:w="557" w:type="dxa"/>
            <w:tcBorders>
              <w:top w:val="single" w:sz="4" w:space="0" w:color="000000"/>
              <w:left w:val="single" w:sz="4" w:space="0" w:color="000000"/>
              <w:bottom w:val="single" w:sz="4" w:space="0" w:color="000000"/>
            </w:tcBorders>
            <w:shd w:val="clear" w:color="auto" w:fill="FFFFFF"/>
            <w:vAlign w:val="center"/>
          </w:tcPr>
          <w:p w:rsidR="00B92B94" w:rsidRPr="001247C7" w:rsidRDefault="00441F4A">
            <w:pPr>
              <w:shd w:val="clear" w:color="auto" w:fill="FFFFFF"/>
              <w:tabs>
                <w:tab w:val="left" w:pos="10206"/>
              </w:tabs>
              <w:ind w:left="-324" w:right="-334"/>
              <w:jc w:val="center"/>
              <w:rPr>
                <w:szCs w:val="24"/>
              </w:rPr>
            </w:pPr>
            <w:r w:rsidRPr="001247C7">
              <w:rPr>
                <w:szCs w:val="24"/>
              </w:rPr>
              <w:t>4</w:t>
            </w:r>
          </w:p>
        </w:tc>
        <w:tc>
          <w:tcPr>
            <w:tcW w:w="1711" w:type="dxa"/>
            <w:tcBorders>
              <w:top w:val="single" w:sz="4" w:space="0" w:color="000000"/>
              <w:left w:val="single" w:sz="4" w:space="0" w:color="000000"/>
              <w:bottom w:val="single" w:sz="4" w:space="0" w:color="000000"/>
            </w:tcBorders>
            <w:shd w:val="clear" w:color="auto" w:fill="FFFFFF"/>
            <w:vAlign w:val="center"/>
          </w:tcPr>
          <w:p w:rsidR="00B92B94" w:rsidRPr="001247C7" w:rsidRDefault="00441F4A">
            <w:pPr>
              <w:shd w:val="clear" w:color="auto" w:fill="FFFFFF"/>
              <w:tabs>
                <w:tab w:val="left" w:pos="10206"/>
              </w:tabs>
              <w:ind w:right="-68"/>
              <w:rPr>
                <w:szCs w:val="24"/>
              </w:rPr>
            </w:pPr>
            <w:r w:rsidRPr="001247C7">
              <w:rPr>
                <w:szCs w:val="24"/>
              </w:rPr>
              <w:t>Аптечный пункт</w:t>
            </w:r>
          </w:p>
        </w:tc>
        <w:tc>
          <w:tcPr>
            <w:tcW w:w="1843" w:type="dxa"/>
            <w:tcBorders>
              <w:top w:val="single" w:sz="4" w:space="0" w:color="000000"/>
              <w:left w:val="single" w:sz="4" w:space="0" w:color="000000"/>
              <w:bottom w:val="single" w:sz="4" w:space="0" w:color="000000"/>
            </w:tcBorders>
            <w:shd w:val="clear" w:color="auto" w:fill="FFFFFF"/>
            <w:vAlign w:val="center"/>
          </w:tcPr>
          <w:p w:rsidR="00B92B94" w:rsidRPr="001247C7" w:rsidRDefault="00441F4A">
            <w:pPr>
              <w:shd w:val="clear" w:color="auto" w:fill="FFFFFF"/>
              <w:tabs>
                <w:tab w:val="left" w:pos="10206"/>
              </w:tabs>
              <w:ind w:right="13"/>
              <w:jc w:val="center"/>
              <w:rPr>
                <w:szCs w:val="24"/>
              </w:rPr>
            </w:pPr>
            <w:r w:rsidRPr="001247C7">
              <w:rPr>
                <w:szCs w:val="24"/>
              </w:rPr>
              <w:t xml:space="preserve">По радиусу обслуживания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92B94" w:rsidRPr="001247C7" w:rsidRDefault="00441F4A">
            <w:pPr>
              <w:shd w:val="clear" w:color="auto" w:fill="FFFFFF"/>
              <w:tabs>
                <w:tab w:val="left" w:pos="10206"/>
              </w:tabs>
              <w:ind w:right="-68"/>
              <w:jc w:val="center"/>
              <w:rPr>
                <w:szCs w:val="24"/>
              </w:rPr>
            </w:pPr>
            <w:r w:rsidRPr="001247C7">
              <w:rPr>
                <w:szCs w:val="24"/>
              </w:rPr>
              <w:t>500</w:t>
            </w:r>
            <w:r w:rsidRPr="001247C7">
              <w:rPr>
                <w:sz w:val="26"/>
                <w:szCs w:val="26"/>
              </w:rPr>
              <w:t xml:space="preserve"> метров</w:t>
            </w:r>
          </w:p>
        </w:tc>
        <w:tc>
          <w:tcPr>
            <w:tcW w:w="1276" w:type="dxa"/>
            <w:tcBorders>
              <w:top w:val="single" w:sz="4" w:space="0" w:color="000000"/>
              <w:left w:val="single" w:sz="4" w:space="0" w:color="000000"/>
              <w:bottom w:val="single" w:sz="4" w:space="0" w:color="000000"/>
            </w:tcBorders>
            <w:shd w:val="clear" w:color="auto" w:fill="FFFFFF"/>
            <w:vAlign w:val="center"/>
          </w:tcPr>
          <w:p w:rsidR="00B92B94" w:rsidRPr="001247C7" w:rsidRDefault="00441F4A">
            <w:pPr>
              <w:shd w:val="clear" w:color="auto" w:fill="FFFFFF"/>
              <w:tabs>
                <w:tab w:val="left" w:pos="10206"/>
              </w:tabs>
              <w:ind w:right="-68"/>
              <w:jc w:val="center"/>
              <w:rPr>
                <w:szCs w:val="24"/>
              </w:rPr>
            </w:pPr>
            <w:r w:rsidRPr="001247C7">
              <w:rPr>
                <w:szCs w:val="24"/>
              </w:rPr>
              <w:t>1 объект</w:t>
            </w:r>
          </w:p>
        </w:tc>
        <w:tc>
          <w:tcPr>
            <w:tcW w:w="1276" w:type="dxa"/>
            <w:tcBorders>
              <w:top w:val="single" w:sz="4" w:space="0" w:color="000000"/>
              <w:left w:val="single" w:sz="4" w:space="0" w:color="000000"/>
              <w:bottom w:val="single" w:sz="4" w:space="0" w:color="000000"/>
            </w:tcBorders>
            <w:shd w:val="clear" w:color="auto" w:fill="FFFFFF"/>
            <w:vAlign w:val="center"/>
          </w:tcPr>
          <w:p w:rsidR="00B92B94" w:rsidRPr="001247C7" w:rsidRDefault="00441F4A">
            <w:pPr>
              <w:shd w:val="clear" w:color="auto" w:fill="FFFFFF"/>
              <w:tabs>
                <w:tab w:val="left" w:pos="10206"/>
              </w:tabs>
              <w:ind w:right="9"/>
              <w:jc w:val="center"/>
              <w:rPr>
                <w:sz w:val="20"/>
              </w:rPr>
            </w:pPr>
            <w:r w:rsidRPr="001247C7">
              <w:rPr>
                <w:sz w:val="20"/>
              </w:rPr>
              <w:t xml:space="preserve">Имеется в радиусе </w:t>
            </w:r>
          </w:p>
          <w:p w:rsidR="00B92B94" w:rsidRPr="001247C7" w:rsidRDefault="00441F4A">
            <w:pPr>
              <w:shd w:val="clear" w:color="auto" w:fill="FFFFFF"/>
              <w:tabs>
                <w:tab w:val="left" w:pos="10206"/>
              </w:tabs>
              <w:jc w:val="center"/>
              <w:rPr>
                <w:sz w:val="26"/>
                <w:szCs w:val="26"/>
              </w:rPr>
            </w:pPr>
            <w:r w:rsidRPr="001247C7">
              <w:rPr>
                <w:sz w:val="20"/>
              </w:rPr>
              <w:t>доступности 500 метров</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2C41" w:rsidRPr="00351CE1" w:rsidRDefault="005B2C41" w:rsidP="005B2C41">
            <w:pPr>
              <w:shd w:val="clear" w:color="auto" w:fill="FFFFFF"/>
              <w:tabs>
                <w:tab w:val="left" w:pos="10206"/>
              </w:tabs>
              <w:snapToGrid w:val="0"/>
              <w:jc w:val="center"/>
              <w:rPr>
                <w:sz w:val="20"/>
              </w:rPr>
            </w:pPr>
            <w:r>
              <w:rPr>
                <w:sz w:val="20"/>
              </w:rPr>
              <w:t>Размещается во встроенных</w:t>
            </w:r>
            <w:r w:rsidRPr="00351CE1">
              <w:rPr>
                <w:sz w:val="20"/>
              </w:rPr>
              <w:t xml:space="preserve">- </w:t>
            </w:r>
          </w:p>
          <w:p w:rsidR="00B92B94" w:rsidRPr="001247C7" w:rsidRDefault="00E51B70" w:rsidP="005B2C41">
            <w:pPr>
              <w:shd w:val="clear" w:color="auto" w:fill="FFFFFF"/>
              <w:tabs>
                <w:tab w:val="left" w:pos="10206"/>
              </w:tabs>
              <w:jc w:val="center"/>
              <w:rPr>
                <w:sz w:val="26"/>
                <w:szCs w:val="26"/>
              </w:rPr>
            </w:pPr>
            <w:r w:rsidRPr="00351CE1">
              <w:rPr>
                <w:sz w:val="20"/>
              </w:rPr>
              <w:t>помещениях</w:t>
            </w:r>
            <w:r w:rsidRPr="001247C7">
              <w:rPr>
                <w:sz w:val="20"/>
              </w:rPr>
              <w:t xml:space="preserve"> </w:t>
            </w:r>
          </w:p>
        </w:tc>
      </w:tr>
      <w:tr w:rsidR="001247C7" w:rsidRPr="001247C7" w:rsidTr="005B2C41">
        <w:trPr>
          <w:trHeight w:hRule="exact" w:val="1248"/>
        </w:trPr>
        <w:tc>
          <w:tcPr>
            <w:tcW w:w="557" w:type="dxa"/>
            <w:tcBorders>
              <w:top w:val="single" w:sz="4" w:space="0" w:color="000000"/>
              <w:left w:val="single" w:sz="4" w:space="0" w:color="000000"/>
              <w:bottom w:val="single" w:sz="4" w:space="0" w:color="000000"/>
            </w:tcBorders>
            <w:shd w:val="clear" w:color="auto" w:fill="FFFFFF"/>
            <w:vAlign w:val="center"/>
          </w:tcPr>
          <w:p w:rsidR="00B92B94" w:rsidRPr="001247C7" w:rsidRDefault="00441F4A">
            <w:pPr>
              <w:shd w:val="clear" w:color="auto" w:fill="FFFFFF"/>
              <w:tabs>
                <w:tab w:val="left" w:pos="10206"/>
              </w:tabs>
              <w:ind w:left="-324" w:right="-334"/>
              <w:jc w:val="center"/>
              <w:rPr>
                <w:szCs w:val="24"/>
              </w:rPr>
            </w:pPr>
            <w:r w:rsidRPr="001247C7">
              <w:rPr>
                <w:szCs w:val="24"/>
              </w:rPr>
              <w:t>6</w:t>
            </w:r>
          </w:p>
        </w:tc>
        <w:tc>
          <w:tcPr>
            <w:tcW w:w="1711" w:type="dxa"/>
            <w:tcBorders>
              <w:top w:val="single" w:sz="4" w:space="0" w:color="000000"/>
              <w:left w:val="single" w:sz="4" w:space="0" w:color="000000"/>
              <w:bottom w:val="single" w:sz="4" w:space="0" w:color="000000"/>
            </w:tcBorders>
            <w:shd w:val="clear" w:color="auto" w:fill="FFFFFF"/>
            <w:vAlign w:val="center"/>
          </w:tcPr>
          <w:p w:rsidR="00B92B94" w:rsidRPr="001247C7" w:rsidRDefault="00441F4A">
            <w:pPr>
              <w:shd w:val="clear" w:color="auto" w:fill="FFFFFF"/>
              <w:tabs>
                <w:tab w:val="left" w:pos="10206"/>
              </w:tabs>
              <w:ind w:right="-68"/>
              <w:rPr>
                <w:szCs w:val="24"/>
              </w:rPr>
            </w:pPr>
            <w:r w:rsidRPr="001247C7">
              <w:rPr>
                <w:szCs w:val="24"/>
              </w:rPr>
              <w:t xml:space="preserve">Помещения для физкультурно-оздоровительных занятий </w:t>
            </w:r>
          </w:p>
        </w:tc>
        <w:tc>
          <w:tcPr>
            <w:tcW w:w="1843" w:type="dxa"/>
            <w:tcBorders>
              <w:top w:val="single" w:sz="4" w:space="0" w:color="000000"/>
              <w:left w:val="single" w:sz="4" w:space="0" w:color="000000"/>
              <w:bottom w:val="single" w:sz="4" w:space="0" w:color="000000"/>
            </w:tcBorders>
            <w:shd w:val="clear" w:color="auto" w:fill="FFFFFF"/>
            <w:vAlign w:val="center"/>
          </w:tcPr>
          <w:p w:rsidR="00B92B94" w:rsidRPr="001247C7" w:rsidRDefault="00441F4A" w:rsidP="003E4DCA">
            <w:pPr>
              <w:shd w:val="clear" w:color="auto" w:fill="FFFFFF"/>
              <w:tabs>
                <w:tab w:val="left" w:pos="10206"/>
              </w:tabs>
              <w:ind w:right="13"/>
              <w:jc w:val="center"/>
              <w:rPr>
                <w:szCs w:val="24"/>
              </w:rPr>
            </w:pPr>
            <w:r w:rsidRPr="001247C7">
              <w:rPr>
                <w:szCs w:val="24"/>
              </w:rPr>
              <w:t>7</w:t>
            </w:r>
            <w:r w:rsidR="003E4DCA">
              <w:rPr>
                <w:szCs w:val="24"/>
              </w:rPr>
              <w:t>7</w:t>
            </w:r>
            <w:r w:rsidRPr="001247C7">
              <w:rPr>
                <w:szCs w:val="24"/>
              </w:rPr>
              <w:t xml:space="preserve"> человек на 1000 жителей</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92B94" w:rsidRPr="001247C7" w:rsidRDefault="00441F4A">
            <w:pPr>
              <w:shd w:val="clear" w:color="auto" w:fill="FFFFFF"/>
              <w:tabs>
                <w:tab w:val="left" w:pos="10206"/>
              </w:tabs>
              <w:ind w:right="-68"/>
              <w:jc w:val="center"/>
              <w:rPr>
                <w:szCs w:val="24"/>
              </w:rPr>
            </w:pPr>
            <w:r w:rsidRPr="001247C7">
              <w:rPr>
                <w:szCs w:val="24"/>
              </w:rPr>
              <w:t>500</w:t>
            </w:r>
            <w:r w:rsidRPr="001247C7">
              <w:rPr>
                <w:sz w:val="26"/>
                <w:szCs w:val="26"/>
              </w:rPr>
              <w:t xml:space="preserve"> метров</w:t>
            </w:r>
          </w:p>
        </w:tc>
        <w:tc>
          <w:tcPr>
            <w:tcW w:w="1276" w:type="dxa"/>
            <w:tcBorders>
              <w:top w:val="single" w:sz="4" w:space="0" w:color="000000"/>
              <w:left w:val="single" w:sz="4" w:space="0" w:color="000000"/>
              <w:bottom w:val="single" w:sz="4" w:space="0" w:color="000000"/>
            </w:tcBorders>
            <w:shd w:val="clear" w:color="auto" w:fill="FFFFFF"/>
            <w:vAlign w:val="center"/>
          </w:tcPr>
          <w:p w:rsidR="00B92B94" w:rsidRPr="001247C7" w:rsidRDefault="003E4DCA">
            <w:pPr>
              <w:shd w:val="clear" w:color="auto" w:fill="FFFFFF"/>
              <w:tabs>
                <w:tab w:val="left" w:pos="10206"/>
              </w:tabs>
              <w:ind w:right="-68"/>
              <w:jc w:val="center"/>
              <w:rPr>
                <w:szCs w:val="24"/>
              </w:rPr>
            </w:pPr>
            <w:r>
              <w:rPr>
                <w:szCs w:val="24"/>
              </w:rPr>
              <w:t>81</w:t>
            </w:r>
          </w:p>
        </w:tc>
        <w:tc>
          <w:tcPr>
            <w:tcW w:w="1276" w:type="dxa"/>
            <w:tcBorders>
              <w:top w:val="single" w:sz="4" w:space="0" w:color="000000"/>
              <w:left w:val="single" w:sz="4" w:space="0" w:color="000000"/>
              <w:bottom w:val="single" w:sz="4" w:space="0" w:color="000000"/>
            </w:tcBorders>
            <w:shd w:val="clear" w:color="auto" w:fill="FFFFFF"/>
            <w:vAlign w:val="center"/>
          </w:tcPr>
          <w:p w:rsidR="00B92B94" w:rsidRPr="001247C7" w:rsidRDefault="00441F4A">
            <w:pPr>
              <w:shd w:val="clear" w:color="auto" w:fill="FFFFFF"/>
              <w:tabs>
                <w:tab w:val="left" w:pos="10206"/>
              </w:tabs>
              <w:ind w:right="9"/>
              <w:jc w:val="center"/>
              <w:rPr>
                <w:sz w:val="20"/>
              </w:rPr>
            </w:pPr>
            <w:r w:rsidRPr="001247C7">
              <w:rPr>
                <w:sz w:val="20"/>
              </w:rPr>
              <w:t xml:space="preserve">Имеется в радиусе </w:t>
            </w:r>
          </w:p>
          <w:p w:rsidR="00B92B94" w:rsidRPr="001247C7" w:rsidRDefault="00441F4A">
            <w:pPr>
              <w:shd w:val="clear" w:color="auto" w:fill="FFFFFF"/>
              <w:tabs>
                <w:tab w:val="left" w:pos="10206"/>
              </w:tabs>
              <w:ind w:right="9"/>
              <w:jc w:val="center"/>
              <w:rPr>
                <w:sz w:val="26"/>
                <w:szCs w:val="26"/>
              </w:rPr>
            </w:pPr>
            <w:r w:rsidRPr="001247C7">
              <w:rPr>
                <w:sz w:val="20"/>
              </w:rPr>
              <w:t>доступности 500 метров</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92B94" w:rsidRPr="001247C7" w:rsidRDefault="00441F4A">
            <w:pPr>
              <w:shd w:val="clear" w:color="auto" w:fill="FFFFFF"/>
              <w:tabs>
                <w:tab w:val="left" w:pos="10206"/>
              </w:tabs>
              <w:jc w:val="center"/>
              <w:rPr>
                <w:sz w:val="20"/>
              </w:rPr>
            </w:pPr>
            <w:r w:rsidRPr="001247C7">
              <w:rPr>
                <w:sz w:val="20"/>
              </w:rPr>
              <w:t>-</w:t>
            </w:r>
          </w:p>
          <w:p w:rsidR="00B92B94" w:rsidRPr="001247C7" w:rsidRDefault="00B92B94">
            <w:pPr>
              <w:shd w:val="clear" w:color="auto" w:fill="FFFFFF"/>
              <w:tabs>
                <w:tab w:val="left" w:pos="10206"/>
              </w:tabs>
              <w:jc w:val="center"/>
              <w:rPr>
                <w:sz w:val="26"/>
                <w:szCs w:val="26"/>
              </w:rPr>
            </w:pPr>
          </w:p>
        </w:tc>
      </w:tr>
      <w:tr w:rsidR="001247C7" w:rsidRPr="001247C7" w:rsidTr="005B2C41">
        <w:trPr>
          <w:trHeight w:hRule="exact" w:val="1003"/>
        </w:trPr>
        <w:tc>
          <w:tcPr>
            <w:tcW w:w="557" w:type="dxa"/>
            <w:tcBorders>
              <w:top w:val="single" w:sz="4" w:space="0" w:color="000000"/>
              <w:left w:val="single" w:sz="4" w:space="0" w:color="000000"/>
              <w:bottom w:val="single" w:sz="4" w:space="0" w:color="000000"/>
            </w:tcBorders>
            <w:shd w:val="clear" w:color="auto" w:fill="FFFFFF"/>
            <w:vAlign w:val="center"/>
          </w:tcPr>
          <w:p w:rsidR="00B92B94" w:rsidRPr="00193663" w:rsidRDefault="00441F4A">
            <w:pPr>
              <w:shd w:val="clear" w:color="auto" w:fill="FFFFFF"/>
              <w:tabs>
                <w:tab w:val="left" w:pos="10206"/>
              </w:tabs>
              <w:ind w:left="-324" w:right="-334"/>
              <w:jc w:val="center"/>
              <w:rPr>
                <w:szCs w:val="24"/>
              </w:rPr>
            </w:pPr>
            <w:r w:rsidRPr="00193663">
              <w:rPr>
                <w:szCs w:val="24"/>
              </w:rPr>
              <w:t>7</w:t>
            </w:r>
          </w:p>
        </w:tc>
        <w:tc>
          <w:tcPr>
            <w:tcW w:w="1711" w:type="dxa"/>
            <w:tcBorders>
              <w:top w:val="single" w:sz="4" w:space="0" w:color="000000"/>
              <w:left w:val="single" w:sz="4" w:space="0" w:color="000000"/>
              <w:bottom w:val="single" w:sz="4" w:space="0" w:color="000000"/>
            </w:tcBorders>
            <w:shd w:val="clear" w:color="auto" w:fill="FFFFFF"/>
            <w:vAlign w:val="center"/>
          </w:tcPr>
          <w:p w:rsidR="00B92B94" w:rsidRPr="001247C7" w:rsidRDefault="00441F4A">
            <w:pPr>
              <w:shd w:val="clear" w:color="auto" w:fill="FFFFFF"/>
              <w:tabs>
                <w:tab w:val="left" w:pos="10206"/>
              </w:tabs>
              <w:ind w:right="-68"/>
              <w:rPr>
                <w:szCs w:val="24"/>
              </w:rPr>
            </w:pPr>
            <w:r w:rsidRPr="001247C7">
              <w:rPr>
                <w:szCs w:val="24"/>
              </w:rPr>
              <w:t>Продовольственный магазин</w:t>
            </w:r>
          </w:p>
        </w:tc>
        <w:tc>
          <w:tcPr>
            <w:tcW w:w="1843" w:type="dxa"/>
            <w:tcBorders>
              <w:top w:val="single" w:sz="4" w:space="0" w:color="000000"/>
              <w:left w:val="single" w:sz="4" w:space="0" w:color="000000"/>
              <w:bottom w:val="single" w:sz="4" w:space="0" w:color="000000"/>
            </w:tcBorders>
            <w:shd w:val="clear" w:color="auto" w:fill="FFFFFF"/>
            <w:vAlign w:val="center"/>
          </w:tcPr>
          <w:p w:rsidR="00B92B94" w:rsidRPr="001247C7" w:rsidRDefault="00441F4A">
            <w:pPr>
              <w:shd w:val="clear" w:color="auto" w:fill="FFFFFF"/>
              <w:tabs>
                <w:tab w:val="left" w:pos="10206"/>
              </w:tabs>
              <w:ind w:right="13"/>
              <w:jc w:val="center"/>
              <w:rPr>
                <w:szCs w:val="24"/>
              </w:rPr>
            </w:pPr>
            <w:r w:rsidRPr="001247C7">
              <w:rPr>
                <w:szCs w:val="24"/>
              </w:rPr>
              <w:t xml:space="preserve">1 объект по радиусу обслуживания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92B94" w:rsidRPr="001247C7" w:rsidRDefault="00193663">
            <w:pPr>
              <w:shd w:val="clear" w:color="auto" w:fill="FFFFFF"/>
              <w:tabs>
                <w:tab w:val="left" w:pos="10206"/>
              </w:tabs>
              <w:ind w:right="-68"/>
              <w:jc w:val="center"/>
              <w:rPr>
                <w:szCs w:val="24"/>
              </w:rPr>
            </w:pPr>
            <w:r>
              <w:rPr>
                <w:szCs w:val="24"/>
              </w:rPr>
              <w:t>5</w:t>
            </w:r>
            <w:r w:rsidR="00441F4A" w:rsidRPr="001247C7">
              <w:rPr>
                <w:szCs w:val="24"/>
              </w:rPr>
              <w:t>00 метров</w:t>
            </w:r>
          </w:p>
        </w:tc>
        <w:tc>
          <w:tcPr>
            <w:tcW w:w="1276" w:type="dxa"/>
            <w:tcBorders>
              <w:top w:val="single" w:sz="4" w:space="0" w:color="000000"/>
              <w:left w:val="single" w:sz="4" w:space="0" w:color="000000"/>
              <w:bottom w:val="single" w:sz="4" w:space="0" w:color="000000"/>
            </w:tcBorders>
            <w:shd w:val="clear" w:color="auto" w:fill="FFFFFF"/>
            <w:vAlign w:val="center"/>
          </w:tcPr>
          <w:p w:rsidR="00B92B94" w:rsidRPr="001247C7" w:rsidRDefault="00441F4A">
            <w:pPr>
              <w:shd w:val="clear" w:color="auto" w:fill="FFFFFF"/>
              <w:tabs>
                <w:tab w:val="left" w:pos="10206"/>
              </w:tabs>
              <w:ind w:right="-68"/>
              <w:jc w:val="center"/>
              <w:rPr>
                <w:szCs w:val="24"/>
              </w:rPr>
            </w:pPr>
            <w:r w:rsidRPr="001247C7">
              <w:rPr>
                <w:szCs w:val="24"/>
              </w:rPr>
              <w:t>1 объект</w:t>
            </w:r>
          </w:p>
        </w:tc>
        <w:tc>
          <w:tcPr>
            <w:tcW w:w="1276" w:type="dxa"/>
            <w:tcBorders>
              <w:top w:val="single" w:sz="4" w:space="0" w:color="000000"/>
              <w:left w:val="single" w:sz="4" w:space="0" w:color="000000"/>
              <w:bottom w:val="single" w:sz="4" w:space="0" w:color="auto"/>
              <w:right w:val="single" w:sz="4" w:space="0" w:color="000000"/>
            </w:tcBorders>
            <w:shd w:val="clear" w:color="auto" w:fill="FFFFFF"/>
            <w:vAlign w:val="center"/>
          </w:tcPr>
          <w:p w:rsidR="00B92B94" w:rsidRPr="001247C7" w:rsidRDefault="00441F4A">
            <w:pPr>
              <w:shd w:val="clear" w:color="auto" w:fill="FFFFFF"/>
              <w:tabs>
                <w:tab w:val="left" w:pos="10206"/>
              </w:tabs>
              <w:ind w:right="9"/>
              <w:jc w:val="center"/>
              <w:rPr>
                <w:sz w:val="20"/>
              </w:rPr>
            </w:pPr>
            <w:r w:rsidRPr="001247C7">
              <w:rPr>
                <w:sz w:val="20"/>
              </w:rPr>
              <w:t xml:space="preserve">Имеется в радиусе </w:t>
            </w:r>
          </w:p>
          <w:p w:rsidR="00B92B94" w:rsidRPr="001247C7" w:rsidRDefault="00441F4A" w:rsidP="00193663">
            <w:pPr>
              <w:shd w:val="clear" w:color="auto" w:fill="FFFFFF"/>
              <w:tabs>
                <w:tab w:val="left" w:pos="10206"/>
              </w:tabs>
              <w:jc w:val="center"/>
              <w:rPr>
                <w:sz w:val="26"/>
                <w:szCs w:val="26"/>
              </w:rPr>
            </w:pPr>
            <w:r w:rsidRPr="001247C7">
              <w:rPr>
                <w:sz w:val="20"/>
              </w:rPr>
              <w:t xml:space="preserve">доступности </w:t>
            </w:r>
            <w:r w:rsidR="00193663">
              <w:rPr>
                <w:sz w:val="20"/>
              </w:rPr>
              <w:t>150</w:t>
            </w:r>
            <w:r w:rsidRPr="001247C7">
              <w:rPr>
                <w:sz w:val="20"/>
              </w:rPr>
              <w:t xml:space="preserve"> метров</w:t>
            </w:r>
          </w:p>
        </w:tc>
        <w:tc>
          <w:tcPr>
            <w:tcW w:w="1275" w:type="dxa"/>
            <w:tcBorders>
              <w:top w:val="single" w:sz="4" w:space="0" w:color="000000"/>
              <w:left w:val="single" w:sz="4" w:space="0" w:color="000000"/>
              <w:bottom w:val="single" w:sz="4" w:space="0" w:color="auto"/>
              <w:right w:val="single" w:sz="4" w:space="0" w:color="000000"/>
            </w:tcBorders>
            <w:shd w:val="clear" w:color="auto" w:fill="FFFFFF"/>
          </w:tcPr>
          <w:p w:rsidR="00193663" w:rsidRPr="00351CE1" w:rsidRDefault="00193663" w:rsidP="00193663">
            <w:pPr>
              <w:shd w:val="clear" w:color="auto" w:fill="FFFFFF"/>
              <w:tabs>
                <w:tab w:val="left" w:pos="10206"/>
              </w:tabs>
              <w:snapToGrid w:val="0"/>
              <w:jc w:val="center"/>
              <w:rPr>
                <w:sz w:val="20"/>
              </w:rPr>
            </w:pPr>
            <w:r>
              <w:rPr>
                <w:sz w:val="20"/>
              </w:rPr>
              <w:t>Размещается во встроенных</w:t>
            </w:r>
            <w:r w:rsidRPr="00351CE1">
              <w:rPr>
                <w:sz w:val="20"/>
              </w:rPr>
              <w:t xml:space="preserve">- </w:t>
            </w:r>
          </w:p>
          <w:p w:rsidR="00B92B94" w:rsidRPr="001247C7" w:rsidRDefault="00193663" w:rsidP="00E51B70">
            <w:pPr>
              <w:shd w:val="clear" w:color="auto" w:fill="FFFFFF"/>
              <w:tabs>
                <w:tab w:val="left" w:pos="10206"/>
              </w:tabs>
              <w:jc w:val="center"/>
              <w:rPr>
                <w:sz w:val="26"/>
                <w:szCs w:val="26"/>
              </w:rPr>
            </w:pPr>
            <w:r w:rsidRPr="00351CE1">
              <w:rPr>
                <w:sz w:val="20"/>
              </w:rPr>
              <w:t>помещениях</w:t>
            </w:r>
          </w:p>
        </w:tc>
      </w:tr>
      <w:tr w:rsidR="003E4DCA" w:rsidRPr="001247C7" w:rsidTr="00193663">
        <w:trPr>
          <w:trHeight w:hRule="exact" w:val="1412"/>
        </w:trPr>
        <w:tc>
          <w:tcPr>
            <w:tcW w:w="557" w:type="dxa"/>
            <w:tcBorders>
              <w:top w:val="single" w:sz="4" w:space="0" w:color="000000"/>
              <w:left w:val="single" w:sz="4" w:space="0" w:color="000000"/>
              <w:bottom w:val="single" w:sz="4" w:space="0" w:color="000000"/>
            </w:tcBorders>
            <w:shd w:val="clear" w:color="auto" w:fill="FFFFFF"/>
            <w:vAlign w:val="center"/>
          </w:tcPr>
          <w:p w:rsidR="003E4DCA" w:rsidRPr="00193663" w:rsidRDefault="003E4DCA" w:rsidP="00193663">
            <w:pPr>
              <w:shd w:val="clear" w:color="auto" w:fill="FFFFFF"/>
              <w:tabs>
                <w:tab w:val="left" w:pos="10206"/>
              </w:tabs>
              <w:snapToGrid w:val="0"/>
              <w:jc w:val="center"/>
              <w:rPr>
                <w:szCs w:val="24"/>
              </w:rPr>
            </w:pPr>
            <w:r w:rsidRPr="00193663">
              <w:rPr>
                <w:szCs w:val="24"/>
              </w:rPr>
              <w:t>8</w:t>
            </w:r>
          </w:p>
        </w:tc>
        <w:tc>
          <w:tcPr>
            <w:tcW w:w="1711" w:type="dxa"/>
            <w:tcBorders>
              <w:top w:val="single" w:sz="4" w:space="0" w:color="000000"/>
              <w:left w:val="single" w:sz="4" w:space="0" w:color="000000"/>
              <w:bottom w:val="single" w:sz="4" w:space="0" w:color="000000"/>
            </w:tcBorders>
            <w:shd w:val="clear" w:color="auto" w:fill="FFFFFF"/>
            <w:vAlign w:val="center"/>
          </w:tcPr>
          <w:p w:rsidR="003E4DCA" w:rsidRPr="00193663" w:rsidRDefault="003E4DCA" w:rsidP="00193663">
            <w:pPr>
              <w:shd w:val="clear" w:color="auto" w:fill="FFFFFF"/>
              <w:tabs>
                <w:tab w:val="left" w:pos="10206"/>
              </w:tabs>
              <w:snapToGrid w:val="0"/>
              <w:ind w:right="-68"/>
              <w:jc w:val="center"/>
              <w:rPr>
                <w:szCs w:val="24"/>
              </w:rPr>
            </w:pPr>
            <w:r w:rsidRPr="00193663">
              <w:rPr>
                <w:szCs w:val="24"/>
              </w:rPr>
              <w:t>Плавательный</w:t>
            </w:r>
          </w:p>
          <w:p w:rsidR="003E4DCA" w:rsidRPr="00193663" w:rsidRDefault="003E4DCA" w:rsidP="00193663">
            <w:pPr>
              <w:shd w:val="clear" w:color="auto" w:fill="FFFFFF"/>
              <w:tabs>
                <w:tab w:val="left" w:pos="10206"/>
              </w:tabs>
              <w:snapToGrid w:val="0"/>
              <w:ind w:right="-68"/>
              <w:jc w:val="center"/>
              <w:rPr>
                <w:szCs w:val="24"/>
              </w:rPr>
            </w:pPr>
            <w:r w:rsidRPr="00193663">
              <w:rPr>
                <w:szCs w:val="24"/>
              </w:rPr>
              <w:t>бассейн общего</w:t>
            </w:r>
          </w:p>
          <w:p w:rsidR="003E4DCA" w:rsidRPr="00193663" w:rsidRDefault="003E4DCA" w:rsidP="00193663">
            <w:pPr>
              <w:shd w:val="clear" w:color="auto" w:fill="FFFFFF"/>
              <w:tabs>
                <w:tab w:val="left" w:pos="10206"/>
              </w:tabs>
              <w:snapToGrid w:val="0"/>
              <w:ind w:right="-68"/>
              <w:jc w:val="center"/>
              <w:rPr>
                <w:szCs w:val="24"/>
              </w:rPr>
            </w:pPr>
            <w:r w:rsidRPr="00193663">
              <w:rPr>
                <w:szCs w:val="24"/>
              </w:rPr>
              <w:t>пользования</w:t>
            </w:r>
          </w:p>
        </w:tc>
        <w:tc>
          <w:tcPr>
            <w:tcW w:w="1843" w:type="dxa"/>
            <w:tcBorders>
              <w:top w:val="single" w:sz="4" w:space="0" w:color="000000"/>
              <w:left w:val="single" w:sz="4" w:space="0" w:color="000000"/>
              <w:bottom w:val="single" w:sz="4" w:space="0" w:color="000000"/>
            </w:tcBorders>
            <w:shd w:val="clear" w:color="auto" w:fill="FFFFFF"/>
            <w:vAlign w:val="center"/>
          </w:tcPr>
          <w:p w:rsidR="003E4DCA" w:rsidRPr="00193663" w:rsidRDefault="003E4DCA" w:rsidP="00193663">
            <w:pPr>
              <w:shd w:val="clear" w:color="auto" w:fill="FFFFFF"/>
              <w:tabs>
                <w:tab w:val="left" w:pos="10206"/>
              </w:tabs>
              <w:snapToGrid w:val="0"/>
              <w:ind w:right="13"/>
              <w:jc w:val="center"/>
              <w:rPr>
                <w:szCs w:val="24"/>
              </w:rPr>
            </w:pPr>
            <w:r w:rsidRPr="00193663">
              <w:rPr>
                <w:szCs w:val="24"/>
              </w:rPr>
              <w:t>20м2/1000 жителе</w:t>
            </w:r>
            <w:r w:rsidR="00570AE6" w:rsidRPr="00193663">
              <w:rPr>
                <w:szCs w:val="24"/>
              </w:rPr>
              <w:t>й</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DCA" w:rsidRPr="00193663" w:rsidRDefault="00570AE6" w:rsidP="00193663">
            <w:pPr>
              <w:jc w:val="center"/>
              <w:rPr>
                <w:szCs w:val="24"/>
              </w:rPr>
            </w:pPr>
            <w:r w:rsidRPr="00193663">
              <w:rPr>
                <w:szCs w:val="24"/>
              </w:rPr>
              <w:t>21 м2 зеркала воды</w:t>
            </w:r>
          </w:p>
        </w:tc>
        <w:tc>
          <w:tcPr>
            <w:tcW w:w="1276" w:type="dxa"/>
            <w:tcBorders>
              <w:top w:val="single" w:sz="4" w:space="0" w:color="000000"/>
              <w:left w:val="single" w:sz="4" w:space="0" w:color="000000"/>
              <w:bottom w:val="single" w:sz="4" w:space="0" w:color="000000"/>
            </w:tcBorders>
            <w:shd w:val="clear" w:color="auto" w:fill="FFFFFF"/>
          </w:tcPr>
          <w:p w:rsidR="003E4DCA" w:rsidRDefault="005B4684" w:rsidP="005B4684">
            <w:pPr>
              <w:jc w:val="center"/>
            </w:pPr>
            <w:r>
              <w:t>-</w:t>
            </w:r>
          </w:p>
        </w:tc>
        <w:tc>
          <w:tcPr>
            <w:tcW w:w="1276" w:type="dxa"/>
            <w:tcBorders>
              <w:top w:val="single" w:sz="4" w:space="0" w:color="000000"/>
              <w:left w:val="single" w:sz="4" w:space="0" w:color="000000"/>
              <w:bottom w:val="single" w:sz="4" w:space="0" w:color="auto"/>
              <w:right w:val="single" w:sz="4" w:space="0" w:color="000000"/>
            </w:tcBorders>
            <w:shd w:val="clear" w:color="auto" w:fill="FFFFFF"/>
          </w:tcPr>
          <w:p w:rsidR="003E4DCA" w:rsidRDefault="00570AE6" w:rsidP="008E65BC">
            <w:pPr>
              <w:shd w:val="clear" w:color="auto" w:fill="FFFFFF"/>
              <w:tabs>
                <w:tab w:val="left" w:pos="10206"/>
              </w:tabs>
              <w:ind w:right="9"/>
              <w:jc w:val="center"/>
            </w:pPr>
            <w:r w:rsidRPr="001247C7">
              <w:rPr>
                <w:sz w:val="20"/>
              </w:rPr>
              <w:t xml:space="preserve">Имеется в радиусе </w:t>
            </w:r>
            <w:r>
              <w:rPr>
                <w:sz w:val="20"/>
              </w:rPr>
              <w:t xml:space="preserve"> </w:t>
            </w:r>
            <w:r w:rsidR="00E51B70">
              <w:rPr>
                <w:sz w:val="20"/>
              </w:rPr>
              <w:t xml:space="preserve">транспортной </w:t>
            </w:r>
            <w:r w:rsidR="00E51B70" w:rsidRPr="001247C7">
              <w:rPr>
                <w:sz w:val="20"/>
              </w:rPr>
              <w:t>доступности</w:t>
            </w:r>
            <w:r w:rsidRPr="001247C7">
              <w:rPr>
                <w:sz w:val="20"/>
              </w:rPr>
              <w:t xml:space="preserve"> </w:t>
            </w:r>
            <w:r w:rsidR="008E65BC">
              <w:rPr>
                <w:sz w:val="20"/>
              </w:rPr>
              <w:t>30 мин</w:t>
            </w:r>
          </w:p>
        </w:tc>
        <w:tc>
          <w:tcPr>
            <w:tcW w:w="1275" w:type="dxa"/>
            <w:tcBorders>
              <w:top w:val="single" w:sz="4" w:space="0" w:color="000000"/>
              <w:left w:val="single" w:sz="4" w:space="0" w:color="000000"/>
              <w:bottom w:val="single" w:sz="4" w:space="0" w:color="auto"/>
              <w:right w:val="single" w:sz="4" w:space="0" w:color="000000"/>
            </w:tcBorders>
            <w:shd w:val="clear" w:color="auto" w:fill="FFFFFF"/>
          </w:tcPr>
          <w:p w:rsidR="003E4DCA" w:rsidRDefault="005B4684" w:rsidP="005B4684">
            <w:pPr>
              <w:jc w:val="center"/>
            </w:pPr>
            <w:r>
              <w:t>-</w:t>
            </w:r>
          </w:p>
        </w:tc>
      </w:tr>
      <w:tr w:rsidR="003E4DCA" w:rsidRPr="001247C7" w:rsidTr="00193663">
        <w:trPr>
          <w:trHeight w:hRule="exact" w:val="1262"/>
        </w:trPr>
        <w:tc>
          <w:tcPr>
            <w:tcW w:w="557" w:type="dxa"/>
            <w:tcBorders>
              <w:top w:val="single" w:sz="4" w:space="0" w:color="000000"/>
              <w:left w:val="single" w:sz="4" w:space="0" w:color="000000"/>
              <w:bottom w:val="single" w:sz="4" w:space="0" w:color="000000"/>
            </w:tcBorders>
            <w:shd w:val="clear" w:color="auto" w:fill="FFFFFF"/>
            <w:vAlign w:val="center"/>
          </w:tcPr>
          <w:p w:rsidR="003E4DCA" w:rsidRPr="00193663" w:rsidRDefault="00193663" w:rsidP="00193663">
            <w:pPr>
              <w:shd w:val="clear" w:color="auto" w:fill="FFFFFF"/>
              <w:tabs>
                <w:tab w:val="left" w:pos="10206"/>
              </w:tabs>
              <w:snapToGrid w:val="0"/>
              <w:jc w:val="center"/>
              <w:rPr>
                <w:szCs w:val="24"/>
              </w:rPr>
            </w:pPr>
            <w:r w:rsidRPr="00193663">
              <w:rPr>
                <w:szCs w:val="24"/>
              </w:rPr>
              <w:t>9</w:t>
            </w:r>
          </w:p>
        </w:tc>
        <w:tc>
          <w:tcPr>
            <w:tcW w:w="1711" w:type="dxa"/>
            <w:tcBorders>
              <w:top w:val="single" w:sz="4" w:space="0" w:color="000000"/>
              <w:left w:val="single" w:sz="4" w:space="0" w:color="000000"/>
              <w:bottom w:val="single" w:sz="4" w:space="0" w:color="000000"/>
            </w:tcBorders>
            <w:shd w:val="clear" w:color="auto" w:fill="FFFFFF"/>
            <w:vAlign w:val="center"/>
          </w:tcPr>
          <w:p w:rsidR="003E4DCA" w:rsidRPr="00193663" w:rsidRDefault="00193663" w:rsidP="00193663">
            <w:pPr>
              <w:jc w:val="center"/>
              <w:rPr>
                <w:szCs w:val="24"/>
              </w:rPr>
            </w:pPr>
            <w:r w:rsidRPr="00193663">
              <w:rPr>
                <w:szCs w:val="24"/>
              </w:rPr>
              <w:t>Спортзал</w:t>
            </w:r>
          </w:p>
        </w:tc>
        <w:tc>
          <w:tcPr>
            <w:tcW w:w="1843" w:type="dxa"/>
            <w:tcBorders>
              <w:top w:val="single" w:sz="4" w:space="0" w:color="000000"/>
              <w:left w:val="single" w:sz="4" w:space="0" w:color="000000"/>
              <w:bottom w:val="single" w:sz="4" w:space="0" w:color="000000"/>
            </w:tcBorders>
            <w:shd w:val="clear" w:color="auto" w:fill="FFFFFF"/>
            <w:vAlign w:val="center"/>
          </w:tcPr>
          <w:p w:rsidR="003E4DCA" w:rsidRPr="00193663" w:rsidRDefault="00193663" w:rsidP="00193663">
            <w:pPr>
              <w:jc w:val="center"/>
              <w:rPr>
                <w:szCs w:val="24"/>
              </w:rPr>
            </w:pPr>
            <w:r w:rsidRPr="00193663">
              <w:rPr>
                <w:szCs w:val="24"/>
              </w:rPr>
              <w:t>60 м2/1000 жителей</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DCA" w:rsidRPr="00193663" w:rsidRDefault="00193663" w:rsidP="00193663">
            <w:pPr>
              <w:jc w:val="center"/>
              <w:rPr>
                <w:szCs w:val="24"/>
              </w:rPr>
            </w:pPr>
            <w:r w:rsidRPr="00193663">
              <w:rPr>
                <w:szCs w:val="24"/>
              </w:rPr>
              <w:t>36 м2</w:t>
            </w:r>
          </w:p>
        </w:tc>
        <w:tc>
          <w:tcPr>
            <w:tcW w:w="1276" w:type="dxa"/>
            <w:tcBorders>
              <w:top w:val="single" w:sz="4" w:space="0" w:color="000000"/>
              <w:left w:val="single" w:sz="4" w:space="0" w:color="000000"/>
              <w:bottom w:val="single" w:sz="4" w:space="0" w:color="000000"/>
            </w:tcBorders>
            <w:shd w:val="clear" w:color="auto" w:fill="FFFFFF"/>
          </w:tcPr>
          <w:p w:rsidR="003E4DCA" w:rsidRDefault="005B4684" w:rsidP="005B4684">
            <w:pPr>
              <w:jc w:val="center"/>
            </w:pPr>
            <w:r>
              <w:t>-</w:t>
            </w:r>
          </w:p>
        </w:tc>
        <w:tc>
          <w:tcPr>
            <w:tcW w:w="1276" w:type="dxa"/>
            <w:tcBorders>
              <w:top w:val="single" w:sz="4" w:space="0" w:color="000000"/>
              <w:left w:val="single" w:sz="4" w:space="0" w:color="000000"/>
              <w:bottom w:val="single" w:sz="4" w:space="0" w:color="auto"/>
              <w:right w:val="single" w:sz="4" w:space="0" w:color="000000"/>
            </w:tcBorders>
            <w:shd w:val="clear" w:color="auto" w:fill="FFFFFF"/>
          </w:tcPr>
          <w:p w:rsidR="00193663" w:rsidRPr="001102B2" w:rsidRDefault="00193663" w:rsidP="005D0C22">
            <w:pPr>
              <w:shd w:val="clear" w:color="auto" w:fill="FFFFFF"/>
              <w:tabs>
                <w:tab w:val="left" w:pos="10206"/>
              </w:tabs>
              <w:snapToGrid w:val="0"/>
              <w:ind w:right="9"/>
              <w:jc w:val="center"/>
              <w:rPr>
                <w:sz w:val="20"/>
              </w:rPr>
            </w:pPr>
            <w:r w:rsidRPr="001102B2">
              <w:rPr>
                <w:sz w:val="20"/>
              </w:rPr>
              <w:t>Имеется в радиусе</w:t>
            </w:r>
          </w:p>
          <w:p w:rsidR="003E4DCA" w:rsidRDefault="00193663" w:rsidP="005D0C22">
            <w:pPr>
              <w:jc w:val="center"/>
            </w:pPr>
            <w:r w:rsidRPr="001102B2">
              <w:rPr>
                <w:sz w:val="20"/>
              </w:rPr>
              <w:t>доступности</w:t>
            </w:r>
            <w:r w:rsidR="005D0C22">
              <w:rPr>
                <w:sz w:val="20"/>
              </w:rPr>
              <w:t xml:space="preserve"> </w:t>
            </w:r>
            <w:r>
              <w:rPr>
                <w:sz w:val="20"/>
              </w:rPr>
              <w:t>500 м</w:t>
            </w:r>
            <w:r w:rsidR="005D0C22">
              <w:rPr>
                <w:sz w:val="20"/>
              </w:rPr>
              <w:t>.</w:t>
            </w:r>
          </w:p>
        </w:tc>
        <w:tc>
          <w:tcPr>
            <w:tcW w:w="1275" w:type="dxa"/>
            <w:tcBorders>
              <w:top w:val="single" w:sz="4" w:space="0" w:color="000000"/>
              <w:left w:val="single" w:sz="4" w:space="0" w:color="000000"/>
              <w:bottom w:val="single" w:sz="4" w:space="0" w:color="auto"/>
              <w:right w:val="single" w:sz="4" w:space="0" w:color="000000"/>
            </w:tcBorders>
            <w:shd w:val="clear" w:color="auto" w:fill="FFFFFF"/>
          </w:tcPr>
          <w:p w:rsidR="003E4DCA" w:rsidRDefault="005B4684" w:rsidP="005B4684">
            <w:pPr>
              <w:jc w:val="center"/>
            </w:pPr>
            <w:r>
              <w:t>-</w:t>
            </w:r>
          </w:p>
        </w:tc>
      </w:tr>
      <w:tr w:rsidR="0049465B" w:rsidRPr="001247C7" w:rsidTr="00B52C74">
        <w:trPr>
          <w:trHeight w:hRule="exact" w:val="977"/>
        </w:trPr>
        <w:tc>
          <w:tcPr>
            <w:tcW w:w="557" w:type="dxa"/>
            <w:tcBorders>
              <w:top w:val="single" w:sz="4" w:space="0" w:color="000000"/>
              <w:left w:val="single" w:sz="4" w:space="0" w:color="000000"/>
              <w:bottom w:val="single" w:sz="4" w:space="0" w:color="000000"/>
            </w:tcBorders>
            <w:shd w:val="clear" w:color="auto" w:fill="FFFFFF"/>
            <w:vAlign w:val="center"/>
          </w:tcPr>
          <w:p w:rsidR="0049465B" w:rsidRPr="001247C7" w:rsidRDefault="0049465B">
            <w:pPr>
              <w:shd w:val="clear" w:color="auto" w:fill="FFFFFF"/>
              <w:tabs>
                <w:tab w:val="left" w:pos="10206"/>
              </w:tabs>
              <w:ind w:left="-324" w:right="-334"/>
              <w:jc w:val="center"/>
              <w:rPr>
                <w:szCs w:val="24"/>
              </w:rPr>
            </w:pPr>
            <w:r>
              <w:rPr>
                <w:szCs w:val="24"/>
              </w:rPr>
              <w:lastRenderedPageBreak/>
              <w:t>10</w:t>
            </w:r>
          </w:p>
        </w:tc>
        <w:tc>
          <w:tcPr>
            <w:tcW w:w="1711" w:type="dxa"/>
            <w:tcBorders>
              <w:top w:val="single" w:sz="4" w:space="0" w:color="000000"/>
              <w:left w:val="single" w:sz="4" w:space="0" w:color="000000"/>
              <w:bottom w:val="single" w:sz="4" w:space="0" w:color="000000"/>
            </w:tcBorders>
            <w:shd w:val="clear" w:color="auto" w:fill="FFFFFF"/>
            <w:vAlign w:val="center"/>
          </w:tcPr>
          <w:p w:rsidR="0049465B" w:rsidRPr="001247C7" w:rsidRDefault="0049465B">
            <w:pPr>
              <w:shd w:val="clear" w:color="auto" w:fill="FFFFFF"/>
              <w:tabs>
                <w:tab w:val="left" w:pos="10206"/>
              </w:tabs>
              <w:ind w:right="-68"/>
              <w:rPr>
                <w:szCs w:val="24"/>
              </w:rPr>
            </w:pPr>
            <w:r w:rsidRPr="001247C7">
              <w:rPr>
                <w:szCs w:val="24"/>
              </w:rPr>
              <w:t>Магазины кулинарии</w:t>
            </w:r>
          </w:p>
        </w:tc>
        <w:tc>
          <w:tcPr>
            <w:tcW w:w="1843" w:type="dxa"/>
            <w:tcBorders>
              <w:top w:val="single" w:sz="4" w:space="0" w:color="000000"/>
              <w:left w:val="single" w:sz="4" w:space="0" w:color="000000"/>
              <w:bottom w:val="single" w:sz="4" w:space="0" w:color="000000"/>
            </w:tcBorders>
            <w:shd w:val="clear" w:color="auto" w:fill="FFFFFF"/>
            <w:vAlign w:val="center"/>
          </w:tcPr>
          <w:p w:rsidR="0049465B" w:rsidRPr="001247C7" w:rsidRDefault="0049465B">
            <w:pPr>
              <w:shd w:val="clear" w:color="auto" w:fill="FFFFFF"/>
              <w:tabs>
                <w:tab w:val="left" w:pos="10206"/>
              </w:tabs>
              <w:ind w:right="13"/>
              <w:jc w:val="center"/>
              <w:rPr>
                <w:szCs w:val="24"/>
              </w:rPr>
            </w:pPr>
            <w:r w:rsidRPr="001247C7">
              <w:rPr>
                <w:szCs w:val="24"/>
              </w:rPr>
              <w:t xml:space="preserve">1 объект по радиусу обслуживания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465B" w:rsidRPr="001247C7" w:rsidRDefault="0049465B">
            <w:pPr>
              <w:shd w:val="clear" w:color="auto" w:fill="FFFFFF"/>
              <w:tabs>
                <w:tab w:val="left" w:pos="10206"/>
              </w:tabs>
              <w:ind w:right="-68"/>
              <w:jc w:val="center"/>
              <w:rPr>
                <w:szCs w:val="24"/>
              </w:rPr>
            </w:pPr>
            <w:r>
              <w:rPr>
                <w:szCs w:val="24"/>
              </w:rPr>
              <w:t>5</w:t>
            </w:r>
            <w:r w:rsidRPr="001247C7">
              <w:rPr>
                <w:szCs w:val="24"/>
              </w:rPr>
              <w:t>00 метров</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rsidR="0049465B" w:rsidRPr="001247C7" w:rsidRDefault="0049465B">
            <w:pPr>
              <w:shd w:val="clear" w:color="auto" w:fill="FFFFFF"/>
              <w:tabs>
                <w:tab w:val="left" w:pos="10206"/>
              </w:tabs>
              <w:ind w:right="-68"/>
              <w:jc w:val="center"/>
              <w:rPr>
                <w:szCs w:val="24"/>
              </w:rPr>
            </w:pPr>
            <w:r>
              <w:rPr>
                <w:szCs w:val="24"/>
              </w:rPr>
              <w:t>1объект</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9465B" w:rsidRPr="001247C7" w:rsidRDefault="0049465B" w:rsidP="00B52C74">
            <w:pPr>
              <w:shd w:val="clear" w:color="auto" w:fill="FFFFFF"/>
              <w:tabs>
                <w:tab w:val="left" w:pos="10206"/>
              </w:tabs>
              <w:ind w:right="9"/>
              <w:jc w:val="center"/>
              <w:rPr>
                <w:sz w:val="20"/>
              </w:rPr>
            </w:pPr>
            <w:r w:rsidRPr="001247C7">
              <w:rPr>
                <w:sz w:val="20"/>
              </w:rPr>
              <w:t xml:space="preserve">Имеется в радиусе </w:t>
            </w:r>
          </w:p>
          <w:p w:rsidR="0049465B" w:rsidRPr="001247C7" w:rsidRDefault="0049465B" w:rsidP="00B52C74">
            <w:pPr>
              <w:shd w:val="clear" w:color="auto" w:fill="FFFFFF"/>
              <w:tabs>
                <w:tab w:val="left" w:pos="10206"/>
              </w:tabs>
              <w:jc w:val="center"/>
              <w:rPr>
                <w:sz w:val="26"/>
                <w:szCs w:val="26"/>
              </w:rPr>
            </w:pPr>
            <w:r w:rsidRPr="001247C7">
              <w:rPr>
                <w:sz w:val="20"/>
              </w:rPr>
              <w:t xml:space="preserve">доступности </w:t>
            </w:r>
            <w:r>
              <w:rPr>
                <w:sz w:val="20"/>
              </w:rPr>
              <w:t>150</w:t>
            </w:r>
            <w:r w:rsidRPr="001247C7">
              <w:rPr>
                <w:sz w:val="20"/>
              </w:rPr>
              <w:t xml:space="preserve"> метров</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49465B" w:rsidRPr="00351CE1" w:rsidRDefault="0049465B" w:rsidP="00B52C74">
            <w:pPr>
              <w:shd w:val="clear" w:color="auto" w:fill="FFFFFF"/>
              <w:tabs>
                <w:tab w:val="left" w:pos="10206"/>
              </w:tabs>
              <w:snapToGrid w:val="0"/>
              <w:jc w:val="center"/>
              <w:rPr>
                <w:sz w:val="20"/>
              </w:rPr>
            </w:pPr>
            <w:r>
              <w:rPr>
                <w:sz w:val="20"/>
              </w:rPr>
              <w:t>Размещается во встроенных</w:t>
            </w:r>
            <w:r w:rsidRPr="00351CE1">
              <w:rPr>
                <w:sz w:val="20"/>
              </w:rPr>
              <w:t xml:space="preserve">- </w:t>
            </w:r>
          </w:p>
          <w:p w:rsidR="0049465B" w:rsidRPr="001247C7" w:rsidRDefault="0049465B" w:rsidP="00B52C74">
            <w:pPr>
              <w:shd w:val="clear" w:color="auto" w:fill="FFFFFF"/>
              <w:tabs>
                <w:tab w:val="left" w:pos="10206"/>
              </w:tabs>
              <w:jc w:val="center"/>
              <w:rPr>
                <w:sz w:val="26"/>
                <w:szCs w:val="26"/>
              </w:rPr>
            </w:pPr>
            <w:r w:rsidRPr="00351CE1">
              <w:rPr>
                <w:sz w:val="20"/>
              </w:rPr>
              <w:t>помещениях</w:t>
            </w:r>
            <w:r w:rsidRPr="001247C7">
              <w:rPr>
                <w:sz w:val="20"/>
              </w:rPr>
              <w:t xml:space="preserve"> </w:t>
            </w:r>
          </w:p>
        </w:tc>
      </w:tr>
      <w:tr w:rsidR="0049465B" w:rsidRPr="001247C7" w:rsidTr="00B52C74">
        <w:trPr>
          <w:trHeight w:hRule="exact" w:val="1002"/>
        </w:trPr>
        <w:tc>
          <w:tcPr>
            <w:tcW w:w="557" w:type="dxa"/>
            <w:tcBorders>
              <w:top w:val="single" w:sz="4" w:space="0" w:color="000000"/>
              <w:left w:val="single" w:sz="4" w:space="0" w:color="000000"/>
              <w:bottom w:val="single" w:sz="4" w:space="0" w:color="000000"/>
            </w:tcBorders>
            <w:shd w:val="clear" w:color="auto" w:fill="FFFFFF"/>
            <w:vAlign w:val="center"/>
          </w:tcPr>
          <w:p w:rsidR="0049465B" w:rsidRPr="001247C7" w:rsidRDefault="0049465B">
            <w:pPr>
              <w:shd w:val="clear" w:color="auto" w:fill="FFFFFF"/>
              <w:tabs>
                <w:tab w:val="left" w:pos="10206"/>
              </w:tabs>
              <w:ind w:left="-324" w:right="-334"/>
              <w:jc w:val="center"/>
              <w:rPr>
                <w:szCs w:val="24"/>
              </w:rPr>
            </w:pPr>
            <w:r w:rsidRPr="001247C7">
              <w:rPr>
                <w:szCs w:val="24"/>
              </w:rPr>
              <w:t>9</w:t>
            </w:r>
          </w:p>
        </w:tc>
        <w:tc>
          <w:tcPr>
            <w:tcW w:w="1711" w:type="dxa"/>
            <w:tcBorders>
              <w:top w:val="single" w:sz="4" w:space="0" w:color="000000"/>
              <w:left w:val="single" w:sz="4" w:space="0" w:color="000000"/>
              <w:bottom w:val="single" w:sz="4" w:space="0" w:color="000000"/>
            </w:tcBorders>
            <w:shd w:val="clear" w:color="auto" w:fill="FFFFFF"/>
            <w:vAlign w:val="center"/>
          </w:tcPr>
          <w:p w:rsidR="0049465B" w:rsidRPr="001247C7" w:rsidRDefault="0049465B">
            <w:pPr>
              <w:shd w:val="clear" w:color="auto" w:fill="FFFFFF"/>
              <w:tabs>
                <w:tab w:val="left" w:pos="10206"/>
              </w:tabs>
              <w:ind w:right="-68"/>
              <w:rPr>
                <w:szCs w:val="24"/>
              </w:rPr>
            </w:pPr>
            <w:r w:rsidRPr="001247C7">
              <w:rPr>
                <w:szCs w:val="24"/>
              </w:rPr>
              <w:t>Магазин непродовольственных товаров</w:t>
            </w:r>
          </w:p>
        </w:tc>
        <w:tc>
          <w:tcPr>
            <w:tcW w:w="1843" w:type="dxa"/>
            <w:tcBorders>
              <w:top w:val="single" w:sz="4" w:space="0" w:color="000000"/>
              <w:left w:val="single" w:sz="4" w:space="0" w:color="000000"/>
            </w:tcBorders>
            <w:shd w:val="clear" w:color="auto" w:fill="FFFFFF"/>
            <w:vAlign w:val="center"/>
          </w:tcPr>
          <w:p w:rsidR="0049465B" w:rsidRPr="001247C7" w:rsidRDefault="0049465B">
            <w:pPr>
              <w:shd w:val="clear" w:color="auto" w:fill="FFFFFF"/>
              <w:tabs>
                <w:tab w:val="left" w:pos="10206"/>
              </w:tabs>
              <w:ind w:right="13"/>
              <w:jc w:val="center"/>
              <w:rPr>
                <w:szCs w:val="24"/>
              </w:rPr>
            </w:pPr>
            <w:r w:rsidRPr="001247C7">
              <w:rPr>
                <w:szCs w:val="24"/>
              </w:rPr>
              <w:t xml:space="preserve">1 объект по радиусу обслуживания </w:t>
            </w:r>
          </w:p>
        </w:tc>
        <w:tc>
          <w:tcPr>
            <w:tcW w:w="1701" w:type="dxa"/>
            <w:tcBorders>
              <w:top w:val="single" w:sz="4" w:space="0" w:color="000000"/>
              <w:left w:val="single" w:sz="4" w:space="0" w:color="000000"/>
              <w:right w:val="single" w:sz="4" w:space="0" w:color="000000"/>
            </w:tcBorders>
            <w:shd w:val="clear" w:color="auto" w:fill="FFFFFF"/>
            <w:vAlign w:val="center"/>
          </w:tcPr>
          <w:p w:rsidR="0049465B" w:rsidRPr="001247C7" w:rsidRDefault="0049465B">
            <w:pPr>
              <w:shd w:val="clear" w:color="auto" w:fill="FFFFFF"/>
              <w:tabs>
                <w:tab w:val="left" w:pos="10206"/>
              </w:tabs>
              <w:ind w:right="-68"/>
              <w:jc w:val="center"/>
              <w:rPr>
                <w:szCs w:val="24"/>
              </w:rPr>
            </w:pPr>
            <w:r w:rsidRPr="001247C7">
              <w:rPr>
                <w:szCs w:val="24"/>
              </w:rPr>
              <w:t>800 метров</w:t>
            </w:r>
          </w:p>
        </w:tc>
        <w:tc>
          <w:tcPr>
            <w:tcW w:w="1276" w:type="dxa"/>
            <w:tcBorders>
              <w:top w:val="single" w:sz="4" w:space="0" w:color="000000"/>
              <w:left w:val="single" w:sz="4" w:space="0" w:color="000000"/>
            </w:tcBorders>
            <w:shd w:val="clear" w:color="auto" w:fill="FFFFFF"/>
            <w:vAlign w:val="center"/>
          </w:tcPr>
          <w:p w:rsidR="0049465B" w:rsidRPr="001247C7" w:rsidRDefault="0049465B">
            <w:pPr>
              <w:shd w:val="clear" w:color="auto" w:fill="FFFFFF"/>
              <w:tabs>
                <w:tab w:val="left" w:pos="10206"/>
              </w:tabs>
              <w:ind w:right="-68"/>
              <w:jc w:val="center"/>
              <w:rPr>
                <w:szCs w:val="24"/>
              </w:rPr>
            </w:pPr>
            <w:r w:rsidRPr="001247C7">
              <w:rPr>
                <w:szCs w:val="24"/>
              </w:rPr>
              <w:t>1 объект</w:t>
            </w:r>
          </w:p>
        </w:tc>
        <w:tc>
          <w:tcPr>
            <w:tcW w:w="1276" w:type="dxa"/>
            <w:tcBorders>
              <w:top w:val="single" w:sz="4" w:space="0" w:color="auto"/>
              <w:left w:val="single" w:sz="4" w:space="0" w:color="000000"/>
              <w:right w:val="single" w:sz="4" w:space="0" w:color="000000"/>
            </w:tcBorders>
            <w:shd w:val="clear" w:color="auto" w:fill="FFFFFF"/>
            <w:vAlign w:val="center"/>
          </w:tcPr>
          <w:p w:rsidR="0049465B" w:rsidRPr="001247C7" w:rsidRDefault="0049465B" w:rsidP="00B52C74">
            <w:pPr>
              <w:shd w:val="clear" w:color="auto" w:fill="FFFFFF"/>
              <w:tabs>
                <w:tab w:val="left" w:pos="10206"/>
              </w:tabs>
              <w:ind w:right="9"/>
              <w:jc w:val="center"/>
              <w:rPr>
                <w:sz w:val="20"/>
              </w:rPr>
            </w:pPr>
            <w:r w:rsidRPr="001247C7">
              <w:rPr>
                <w:sz w:val="20"/>
              </w:rPr>
              <w:t xml:space="preserve">Имеется в радиусе </w:t>
            </w:r>
          </w:p>
          <w:p w:rsidR="0049465B" w:rsidRPr="001247C7" w:rsidRDefault="0049465B" w:rsidP="0049465B">
            <w:pPr>
              <w:shd w:val="clear" w:color="auto" w:fill="FFFFFF"/>
              <w:tabs>
                <w:tab w:val="left" w:pos="10206"/>
              </w:tabs>
              <w:jc w:val="center"/>
              <w:rPr>
                <w:sz w:val="26"/>
                <w:szCs w:val="26"/>
              </w:rPr>
            </w:pPr>
            <w:r w:rsidRPr="001247C7">
              <w:rPr>
                <w:sz w:val="20"/>
              </w:rPr>
              <w:t xml:space="preserve">доступности </w:t>
            </w:r>
            <w:r>
              <w:rPr>
                <w:sz w:val="20"/>
              </w:rPr>
              <w:t>350</w:t>
            </w:r>
            <w:r w:rsidRPr="001247C7">
              <w:rPr>
                <w:sz w:val="20"/>
              </w:rPr>
              <w:t xml:space="preserve"> метров</w:t>
            </w:r>
          </w:p>
        </w:tc>
        <w:tc>
          <w:tcPr>
            <w:tcW w:w="1275" w:type="dxa"/>
            <w:tcBorders>
              <w:top w:val="single" w:sz="4" w:space="0" w:color="auto"/>
              <w:left w:val="single" w:sz="4" w:space="0" w:color="000000"/>
              <w:bottom w:val="single" w:sz="4" w:space="0" w:color="000000"/>
              <w:right w:val="single" w:sz="4" w:space="0" w:color="000000"/>
            </w:tcBorders>
            <w:shd w:val="clear" w:color="auto" w:fill="FFFFFF"/>
          </w:tcPr>
          <w:p w:rsidR="0049465B" w:rsidRPr="00351CE1" w:rsidRDefault="0049465B" w:rsidP="00B52C74">
            <w:pPr>
              <w:shd w:val="clear" w:color="auto" w:fill="FFFFFF"/>
              <w:tabs>
                <w:tab w:val="left" w:pos="10206"/>
              </w:tabs>
              <w:snapToGrid w:val="0"/>
              <w:jc w:val="center"/>
              <w:rPr>
                <w:sz w:val="20"/>
              </w:rPr>
            </w:pPr>
            <w:r>
              <w:rPr>
                <w:sz w:val="20"/>
              </w:rPr>
              <w:t>Размещается во встроенных</w:t>
            </w:r>
            <w:r w:rsidRPr="00351CE1">
              <w:rPr>
                <w:sz w:val="20"/>
              </w:rPr>
              <w:t xml:space="preserve">- </w:t>
            </w:r>
          </w:p>
          <w:p w:rsidR="0049465B" w:rsidRPr="001247C7" w:rsidRDefault="0049465B" w:rsidP="00E51B70">
            <w:pPr>
              <w:shd w:val="clear" w:color="auto" w:fill="FFFFFF"/>
              <w:tabs>
                <w:tab w:val="left" w:pos="10206"/>
              </w:tabs>
              <w:jc w:val="center"/>
              <w:rPr>
                <w:sz w:val="26"/>
                <w:szCs w:val="26"/>
              </w:rPr>
            </w:pPr>
            <w:r w:rsidRPr="00351CE1">
              <w:rPr>
                <w:sz w:val="20"/>
              </w:rPr>
              <w:t>помещениях</w:t>
            </w:r>
            <w:r w:rsidRPr="001247C7">
              <w:rPr>
                <w:sz w:val="20"/>
              </w:rPr>
              <w:t xml:space="preserve"> </w:t>
            </w:r>
          </w:p>
        </w:tc>
      </w:tr>
      <w:tr w:rsidR="0049465B" w:rsidRPr="001247C7" w:rsidTr="00B52C74">
        <w:trPr>
          <w:trHeight w:hRule="exact" w:val="980"/>
        </w:trPr>
        <w:tc>
          <w:tcPr>
            <w:tcW w:w="557" w:type="dxa"/>
            <w:tcBorders>
              <w:top w:val="single" w:sz="4" w:space="0" w:color="000000"/>
              <w:left w:val="single" w:sz="4" w:space="0" w:color="000000"/>
              <w:bottom w:val="single" w:sz="4" w:space="0" w:color="000000"/>
            </w:tcBorders>
            <w:shd w:val="clear" w:color="auto" w:fill="FFFFFF"/>
            <w:vAlign w:val="center"/>
          </w:tcPr>
          <w:p w:rsidR="0049465B" w:rsidRPr="001247C7" w:rsidRDefault="0049465B">
            <w:pPr>
              <w:shd w:val="clear" w:color="auto" w:fill="FFFFFF"/>
              <w:tabs>
                <w:tab w:val="left" w:pos="10206"/>
              </w:tabs>
              <w:ind w:left="-324" w:right="-334"/>
              <w:jc w:val="center"/>
              <w:rPr>
                <w:szCs w:val="24"/>
              </w:rPr>
            </w:pPr>
            <w:r w:rsidRPr="001247C7">
              <w:rPr>
                <w:szCs w:val="24"/>
              </w:rPr>
              <w:t>10</w:t>
            </w:r>
          </w:p>
        </w:tc>
        <w:tc>
          <w:tcPr>
            <w:tcW w:w="1711" w:type="dxa"/>
            <w:tcBorders>
              <w:top w:val="single" w:sz="4" w:space="0" w:color="000000"/>
              <w:left w:val="single" w:sz="4" w:space="0" w:color="000000"/>
              <w:bottom w:val="single" w:sz="4" w:space="0" w:color="000000"/>
            </w:tcBorders>
            <w:shd w:val="clear" w:color="auto" w:fill="FFFFFF"/>
            <w:vAlign w:val="center"/>
          </w:tcPr>
          <w:p w:rsidR="0049465B" w:rsidRPr="001247C7" w:rsidRDefault="0049465B">
            <w:pPr>
              <w:shd w:val="clear" w:color="auto" w:fill="FFFFFF"/>
              <w:tabs>
                <w:tab w:val="left" w:pos="10206"/>
              </w:tabs>
              <w:ind w:right="-68"/>
              <w:rPr>
                <w:szCs w:val="24"/>
              </w:rPr>
            </w:pPr>
            <w:r w:rsidRPr="001247C7">
              <w:rPr>
                <w:szCs w:val="24"/>
              </w:rPr>
              <w:t>Предприятия общественного питания</w:t>
            </w:r>
          </w:p>
        </w:tc>
        <w:tc>
          <w:tcPr>
            <w:tcW w:w="1843" w:type="dxa"/>
            <w:tcBorders>
              <w:top w:val="single" w:sz="4" w:space="0" w:color="000000"/>
              <w:left w:val="single" w:sz="4" w:space="0" w:color="000000"/>
              <w:bottom w:val="single" w:sz="4" w:space="0" w:color="000000"/>
            </w:tcBorders>
            <w:shd w:val="clear" w:color="auto" w:fill="FFFFFF"/>
            <w:vAlign w:val="center"/>
          </w:tcPr>
          <w:p w:rsidR="0049465B" w:rsidRPr="001247C7" w:rsidRDefault="0049465B">
            <w:pPr>
              <w:shd w:val="clear" w:color="auto" w:fill="FFFFFF"/>
              <w:tabs>
                <w:tab w:val="left" w:pos="10206"/>
              </w:tabs>
              <w:ind w:right="13"/>
              <w:jc w:val="center"/>
              <w:rPr>
                <w:iCs/>
                <w:szCs w:val="24"/>
              </w:rPr>
            </w:pPr>
            <w:r w:rsidRPr="001247C7">
              <w:rPr>
                <w:szCs w:val="24"/>
              </w:rPr>
              <w:t xml:space="preserve">1 объект по радиусу обслуживания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465B" w:rsidRPr="001247C7" w:rsidRDefault="0049465B">
            <w:pPr>
              <w:shd w:val="clear" w:color="auto" w:fill="FFFFFF"/>
              <w:tabs>
                <w:tab w:val="left" w:pos="10206"/>
              </w:tabs>
              <w:ind w:right="-68"/>
              <w:jc w:val="center"/>
              <w:rPr>
                <w:szCs w:val="24"/>
              </w:rPr>
            </w:pPr>
            <w:r w:rsidRPr="001247C7">
              <w:rPr>
                <w:szCs w:val="24"/>
              </w:rPr>
              <w:t>800 метров</w:t>
            </w:r>
          </w:p>
        </w:tc>
        <w:tc>
          <w:tcPr>
            <w:tcW w:w="1276" w:type="dxa"/>
            <w:tcBorders>
              <w:top w:val="single" w:sz="4" w:space="0" w:color="000000"/>
              <w:left w:val="single" w:sz="4" w:space="0" w:color="000000"/>
              <w:bottom w:val="single" w:sz="4" w:space="0" w:color="000000"/>
            </w:tcBorders>
            <w:shd w:val="clear" w:color="auto" w:fill="FFFFFF"/>
            <w:vAlign w:val="center"/>
          </w:tcPr>
          <w:p w:rsidR="0049465B" w:rsidRPr="001247C7" w:rsidRDefault="0049465B">
            <w:pPr>
              <w:shd w:val="clear" w:color="auto" w:fill="FFFFFF"/>
              <w:tabs>
                <w:tab w:val="left" w:pos="10206"/>
              </w:tabs>
              <w:ind w:right="-68"/>
              <w:jc w:val="center"/>
              <w:rPr>
                <w:szCs w:val="24"/>
              </w:rPr>
            </w:pPr>
            <w:r w:rsidRPr="001247C7">
              <w:rPr>
                <w:szCs w:val="24"/>
              </w:rPr>
              <w:t>1 объект</w:t>
            </w:r>
          </w:p>
        </w:tc>
        <w:tc>
          <w:tcPr>
            <w:tcW w:w="1276" w:type="dxa"/>
            <w:tcBorders>
              <w:top w:val="single" w:sz="4" w:space="0" w:color="000000"/>
              <w:left w:val="single" w:sz="4" w:space="0" w:color="000000"/>
              <w:bottom w:val="single" w:sz="4" w:space="0" w:color="000000"/>
            </w:tcBorders>
            <w:shd w:val="clear" w:color="auto" w:fill="FFFFFF"/>
            <w:vAlign w:val="center"/>
          </w:tcPr>
          <w:p w:rsidR="0049465B" w:rsidRPr="001247C7" w:rsidRDefault="0049465B" w:rsidP="00B52C74">
            <w:pPr>
              <w:shd w:val="clear" w:color="auto" w:fill="FFFFFF"/>
              <w:tabs>
                <w:tab w:val="left" w:pos="10206"/>
              </w:tabs>
              <w:ind w:right="9"/>
              <w:jc w:val="center"/>
              <w:rPr>
                <w:sz w:val="20"/>
              </w:rPr>
            </w:pPr>
            <w:r w:rsidRPr="001247C7">
              <w:rPr>
                <w:sz w:val="20"/>
              </w:rPr>
              <w:t xml:space="preserve">Имеется в радиусе </w:t>
            </w:r>
          </w:p>
          <w:p w:rsidR="0049465B" w:rsidRPr="001247C7" w:rsidRDefault="0049465B" w:rsidP="0049465B">
            <w:pPr>
              <w:shd w:val="clear" w:color="auto" w:fill="FFFFFF"/>
              <w:tabs>
                <w:tab w:val="left" w:pos="10206"/>
              </w:tabs>
              <w:jc w:val="center"/>
              <w:rPr>
                <w:sz w:val="26"/>
                <w:szCs w:val="26"/>
              </w:rPr>
            </w:pPr>
            <w:r w:rsidRPr="001247C7">
              <w:rPr>
                <w:sz w:val="20"/>
              </w:rPr>
              <w:t xml:space="preserve">доступности </w:t>
            </w:r>
            <w:r>
              <w:rPr>
                <w:sz w:val="20"/>
              </w:rPr>
              <w:t>350</w:t>
            </w:r>
            <w:r w:rsidRPr="001247C7">
              <w:rPr>
                <w:sz w:val="20"/>
              </w:rPr>
              <w:t xml:space="preserve"> метров</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49465B" w:rsidRPr="00351CE1" w:rsidRDefault="0049465B" w:rsidP="00B52C74">
            <w:pPr>
              <w:shd w:val="clear" w:color="auto" w:fill="FFFFFF"/>
              <w:tabs>
                <w:tab w:val="left" w:pos="10206"/>
              </w:tabs>
              <w:snapToGrid w:val="0"/>
              <w:jc w:val="center"/>
              <w:rPr>
                <w:sz w:val="20"/>
              </w:rPr>
            </w:pPr>
            <w:r>
              <w:rPr>
                <w:sz w:val="20"/>
              </w:rPr>
              <w:t>Размещается во встроенных</w:t>
            </w:r>
            <w:r w:rsidRPr="00351CE1">
              <w:rPr>
                <w:sz w:val="20"/>
              </w:rPr>
              <w:t xml:space="preserve">- </w:t>
            </w:r>
          </w:p>
          <w:p w:rsidR="0049465B" w:rsidRPr="001247C7" w:rsidRDefault="0049465B" w:rsidP="00E51B70">
            <w:pPr>
              <w:shd w:val="clear" w:color="auto" w:fill="FFFFFF"/>
              <w:tabs>
                <w:tab w:val="left" w:pos="10206"/>
              </w:tabs>
              <w:jc w:val="center"/>
              <w:rPr>
                <w:sz w:val="26"/>
                <w:szCs w:val="26"/>
              </w:rPr>
            </w:pPr>
            <w:r w:rsidRPr="00351CE1">
              <w:rPr>
                <w:sz w:val="20"/>
              </w:rPr>
              <w:t>помещениях</w:t>
            </w:r>
            <w:r w:rsidRPr="001247C7">
              <w:rPr>
                <w:sz w:val="20"/>
              </w:rPr>
              <w:t xml:space="preserve"> </w:t>
            </w:r>
          </w:p>
        </w:tc>
      </w:tr>
      <w:tr w:rsidR="0049465B" w:rsidRPr="001247C7" w:rsidTr="00B52C74">
        <w:trPr>
          <w:trHeight w:hRule="exact" w:val="990"/>
        </w:trPr>
        <w:tc>
          <w:tcPr>
            <w:tcW w:w="557" w:type="dxa"/>
            <w:tcBorders>
              <w:top w:val="single" w:sz="4" w:space="0" w:color="000000"/>
              <w:left w:val="single" w:sz="4" w:space="0" w:color="000000"/>
              <w:bottom w:val="single" w:sz="4" w:space="0" w:color="000000"/>
            </w:tcBorders>
            <w:shd w:val="clear" w:color="auto" w:fill="FFFFFF"/>
            <w:vAlign w:val="center"/>
          </w:tcPr>
          <w:p w:rsidR="0049465B" w:rsidRPr="001247C7" w:rsidRDefault="0049465B">
            <w:pPr>
              <w:shd w:val="clear" w:color="auto" w:fill="FFFFFF"/>
              <w:tabs>
                <w:tab w:val="left" w:pos="10206"/>
              </w:tabs>
              <w:ind w:left="-324" w:right="-334"/>
              <w:jc w:val="center"/>
              <w:rPr>
                <w:szCs w:val="24"/>
              </w:rPr>
            </w:pPr>
            <w:r w:rsidRPr="001247C7">
              <w:rPr>
                <w:szCs w:val="24"/>
              </w:rPr>
              <w:t>11</w:t>
            </w:r>
          </w:p>
        </w:tc>
        <w:tc>
          <w:tcPr>
            <w:tcW w:w="1711" w:type="dxa"/>
            <w:tcBorders>
              <w:top w:val="single" w:sz="4" w:space="0" w:color="000000"/>
              <w:left w:val="single" w:sz="4" w:space="0" w:color="000000"/>
              <w:bottom w:val="single" w:sz="4" w:space="0" w:color="000000"/>
            </w:tcBorders>
            <w:shd w:val="clear" w:color="auto" w:fill="FFFFFF"/>
            <w:vAlign w:val="center"/>
          </w:tcPr>
          <w:p w:rsidR="0049465B" w:rsidRPr="001247C7" w:rsidRDefault="0049465B">
            <w:pPr>
              <w:shd w:val="clear" w:color="auto" w:fill="FFFFFF"/>
              <w:tabs>
                <w:tab w:val="left" w:pos="10206"/>
              </w:tabs>
              <w:ind w:right="-68"/>
              <w:rPr>
                <w:szCs w:val="24"/>
              </w:rPr>
            </w:pPr>
            <w:r w:rsidRPr="001247C7">
              <w:rPr>
                <w:szCs w:val="24"/>
              </w:rPr>
              <w:t>Предприятия бытового обслуживания</w:t>
            </w:r>
          </w:p>
        </w:tc>
        <w:tc>
          <w:tcPr>
            <w:tcW w:w="1843" w:type="dxa"/>
            <w:tcBorders>
              <w:top w:val="single" w:sz="4" w:space="0" w:color="000000"/>
              <w:left w:val="single" w:sz="4" w:space="0" w:color="000000"/>
              <w:bottom w:val="single" w:sz="4" w:space="0" w:color="000000"/>
            </w:tcBorders>
            <w:shd w:val="clear" w:color="auto" w:fill="FFFFFF"/>
            <w:vAlign w:val="center"/>
          </w:tcPr>
          <w:p w:rsidR="0049465B" w:rsidRPr="001247C7" w:rsidRDefault="0049465B">
            <w:pPr>
              <w:shd w:val="clear" w:color="auto" w:fill="FFFFFF"/>
              <w:tabs>
                <w:tab w:val="left" w:pos="10206"/>
              </w:tabs>
              <w:ind w:right="13"/>
              <w:jc w:val="center"/>
              <w:rPr>
                <w:szCs w:val="24"/>
              </w:rPr>
            </w:pPr>
            <w:r w:rsidRPr="001247C7">
              <w:rPr>
                <w:szCs w:val="24"/>
              </w:rPr>
              <w:t xml:space="preserve">1 объект по радиусу обслуживания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465B" w:rsidRPr="001247C7" w:rsidRDefault="0049465B">
            <w:pPr>
              <w:shd w:val="clear" w:color="auto" w:fill="FFFFFF"/>
              <w:tabs>
                <w:tab w:val="left" w:pos="10206"/>
              </w:tabs>
              <w:ind w:right="-68"/>
              <w:jc w:val="center"/>
              <w:rPr>
                <w:szCs w:val="24"/>
              </w:rPr>
            </w:pPr>
            <w:r w:rsidRPr="001247C7">
              <w:rPr>
                <w:szCs w:val="24"/>
              </w:rPr>
              <w:t>800 метров</w:t>
            </w:r>
          </w:p>
        </w:tc>
        <w:tc>
          <w:tcPr>
            <w:tcW w:w="1276" w:type="dxa"/>
            <w:tcBorders>
              <w:top w:val="single" w:sz="4" w:space="0" w:color="000000"/>
              <w:left w:val="single" w:sz="4" w:space="0" w:color="000000"/>
              <w:bottom w:val="single" w:sz="4" w:space="0" w:color="000000"/>
            </w:tcBorders>
            <w:shd w:val="clear" w:color="auto" w:fill="FFFFFF"/>
            <w:vAlign w:val="center"/>
          </w:tcPr>
          <w:p w:rsidR="0049465B" w:rsidRPr="001247C7" w:rsidRDefault="0049465B">
            <w:pPr>
              <w:shd w:val="clear" w:color="auto" w:fill="FFFFFF"/>
              <w:tabs>
                <w:tab w:val="left" w:pos="10206"/>
              </w:tabs>
              <w:ind w:right="-68"/>
              <w:jc w:val="center"/>
              <w:rPr>
                <w:szCs w:val="24"/>
              </w:rPr>
            </w:pPr>
            <w:r w:rsidRPr="001247C7">
              <w:rPr>
                <w:szCs w:val="24"/>
              </w:rPr>
              <w:t>1 объект</w:t>
            </w:r>
          </w:p>
        </w:tc>
        <w:tc>
          <w:tcPr>
            <w:tcW w:w="1276" w:type="dxa"/>
            <w:tcBorders>
              <w:top w:val="single" w:sz="4" w:space="0" w:color="000000"/>
              <w:left w:val="single" w:sz="4" w:space="0" w:color="000000"/>
              <w:bottom w:val="single" w:sz="4" w:space="0" w:color="000000"/>
            </w:tcBorders>
            <w:shd w:val="clear" w:color="auto" w:fill="FFFFFF"/>
            <w:vAlign w:val="center"/>
          </w:tcPr>
          <w:p w:rsidR="0049465B" w:rsidRPr="001247C7" w:rsidRDefault="0049465B" w:rsidP="00B52C74">
            <w:pPr>
              <w:shd w:val="clear" w:color="auto" w:fill="FFFFFF"/>
              <w:tabs>
                <w:tab w:val="left" w:pos="10206"/>
              </w:tabs>
              <w:ind w:right="9"/>
              <w:jc w:val="center"/>
              <w:rPr>
                <w:sz w:val="20"/>
              </w:rPr>
            </w:pPr>
            <w:r w:rsidRPr="001247C7">
              <w:rPr>
                <w:sz w:val="20"/>
              </w:rPr>
              <w:t xml:space="preserve">Имеется в радиусе </w:t>
            </w:r>
          </w:p>
          <w:p w:rsidR="0049465B" w:rsidRPr="001247C7" w:rsidRDefault="0049465B" w:rsidP="0049465B">
            <w:pPr>
              <w:shd w:val="clear" w:color="auto" w:fill="FFFFFF"/>
              <w:tabs>
                <w:tab w:val="left" w:pos="10206"/>
              </w:tabs>
              <w:jc w:val="center"/>
              <w:rPr>
                <w:sz w:val="26"/>
                <w:szCs w:val="26"/>
              </w:rPr>
            </w:pPr>
            <w:r w:rsidRPr="001247C7">
              <w:rPr>
                <w:sz w:val="20"/>
              </w:rPr>
              <w:t xml:space="preserve">доступности </w:t>
            </w:r>
            <w:r>
              <w:rPr>
                <w:sz w:val="20"/>
              </w:rPr>
              <w:t>200</w:t>
            </w:r>
            <w:r w:rsidRPr="001247C7">
              <w:rPr>
                <w:sz w:val="20"/>
              </w:rPr>
              <w:t xml:space="preserve"> метров</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49465B" w:rsidRPr="00351CE1" w:rsidRDefault="0049465B" w:rsidP="00B52C74">
            <w:pPr>
              <w:shd w:val="clear" w:color="auto" w:fill="FFFFFF"/>
              <w:tabs>
                <w:tab w:val="left" w:pos="10206"/>
              </w:tabs>
              <w:snapToGrid w:val="0"/>
              <w:jc w:val="center"/>
              <w:rPr>
                <w:sz w:val="20"/>
              </w:rPr>
            </w:pPr>
            <w:r>
              <w:rPr>
                <w:sz w:val="20"/>
              </w:rPr>
              <w:t>Размещается во встроенных</w:t>
            </w:r>
            <w:r w:rsidRPr="00351CE1">
              <w:rPr>
                <w:sz w:val="20"/>
              </w:rPr>
              <w:t xml:space="preserve">- </w:t>
            </w:r>
          </w:p>
          <w:p w:rsidR="0049465B" w:rsidRPr="001247C7" w:rsidRDefault="0049465B" w:rsidP="00E51B70">
            <w:pPr>
              <w:shd w:val="clear" w:color="auto" w:fill="FFFFFF"/>
              <w:tabs>
                <w:tab w:val="left" w:pos="10206"/>
              </w:tabs>
              <w:jc w:val="center"/>
              <w:rPr>
                <w:sz w:val="26"/>
                <w:szCs w:val="26"/>
              </w:rPr>
            </w:pPr>
            <w:r w:rsidRPr="00351CE1">
              <w:rPr>
                <w:sz w:val="20"/>
              </w:rPr>
              <w:t>помещениях</w:t>
            </w:r>
            <w:r w:rsidRPr="001247C7">
              <w:rPr>
                <w:sz w:val="20"/>
              </w:rPr>
              <w:t xml:space="preserve"> </w:t>
            </w:r>
          </w:p>
        </w:tc>
      </w:tr>
      <w:tr w:rsidR="003E4DCA" w:rsidRPr="001247C7" w:rsidTr="005B2C41">
        <w:trPr>
          <w:trHeight w:hRule="exact" w:val="991"/>
        </w:trPr>
        <w:tc>
          <w:tcPr>
            <w:tcW w:w="557" w:type="dxa"/>
            <w:tcBorders>
              <w:top w:val="single" w:sz="4" w:space="0" w:color="000000"/>
              <w:left w:val="single" w:sz="4" w:space="0" w:color="000000"/>
              <w:bottom w:val="single" w:sz="4" w:space="0" w:color="000000"/>
            </w:tcBorders>
            <w:shd w:val="clear" w:color="auto" w:fill="FFFFFF"/>
            <w:vAlign w:val="center"/>
          </w:tcPr>
          <w:p w:rsidR="003E4DCA" w:rsidRPr="001247C7" w:rsidRDefault="003E4DCA">
            <w:pPr>
              <w:shd w:val="clear" w:color="auto" w:fill="FFFFFF"/>
              <w:tabs>
                <w:tab w:val="left" w:pos="10206"/>
              </w:tabs>
              <w:ind w:left="-324" w:right="-334"/>
              <w:jc w:val="center"/>
              <w:rPr>
                <w:szCs w:val="24"/>
              </w:rPr>
            </w:pPr>
            <w:r w:rsidRPr="001247C7">
              <w:rPr>
                <w:szCs w:val="24"/>
              </w:rPr>
              <w:t>12</w:t>
            </w:r>
          </w:p>
        </w:tc>
        <w:tc>
          <w:tcPr>
            <w:tcW w:w="1711" w:type="dxa"/>
            <w:tcBorders>
              <w:top w:val="single" w:sz="4" w:space="0" w:color="000000"/>
              <w:left w:val="single" w:sz="4" w:space="0" w:color="000000"/>
              <w:bottom w:val="single" w:sz="4" w:space="0" w:color="000000"/>
            </w:tcBorders>
            <w:shd w:val="clear" w:color="auto" w:fill="FFFFFF"/>
            <w:vAlign w:val="center"/>
          </w:tcPr>
          <w:p w:rsidR="003E4DCA" w:rsidRPr="001247C7" w:rsidRDefault="003E4DCA">
            <w:pPr>
              <w:shd w:val="clear" w:color="auto" w:fill="FFFFFF"/>
              <w:tabs>
                <w:tab w:val="left" w:pos="10206"/>
              </w:tabs>
              <w:ind w:right="-68"/>
              <w:rPr>
                <w:szCs w:val="24"/>
              </w:rPr>
            </w:pPr>
            <w:r w:rsidRPr="001247C7">
              <w:rPr>
                <w:szCs w:val="24"/>
              </w:rPr>
              <w:t>Отделение связи</w:t>
            </w:r>
          </w:p>
        </w:tc>
        <w:tc>
          <w:tcPr>
            <w:tcW w:w="1843" w:type="dxa"/>
            <w:tcBorders>
              <w:top w:val="single" w:sz="4" w:space="0" w:color="000000"/>
              <w:left w:val="single" w:sz="4" w:space="0" w:color="000000"/>
              <w:bottom w:val="single" w:sz="4" w:space="0" w:color="000000"/>
            </w:tcBorders>
            <w:shd w:val="clear" w:color="auto" w:fill="FFFFFF"/>
            <w:vAlign w:val="center"/>
          </w:tcPr>
          <w:p w:rsidR="003E4DCA" w:rsidRPr="001247C7" w:rsidRDefault="003E4DCA">
            <w:pPr>
              <w:shd w:val="clear" w:color="auto" w:fill="FFFFFF"/>
              <w:tabs>
                <w:tab w:val="left" w:pos="10206"/>
              </w:tabs>
              <w:ind w:right="13"/>
              <w:jc w:val="center"/>
              <w:rPr>
                <w:szCs w:val="24"/>
              </w:rPr>
            </w:pPr>
            <w:r w:rsidRPr="001247C7">
              <w:rPr>
                <w:szCs w:val="24"/>
              </w:rPr>
              <w:t>1 объект</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DCA" w:rsidRPr="001247C7" w:rsidRDefault="003E4DCA">
            <w:pPr>
              <w:shd w:val="clear" w:color="auto" w:fill="FFFFFF"/>
              <w:tabs>
                <w:tab w:val="left" w:pos="10206"/>
              </w:tabs>
              <w:ind w:right="-68"/>
              <w:jc w:val="center"/>
              <w:rPr>
                <w:szCs w:val="24"/>
              </w:rPr>
            </w:pPr>
            <w:r w:rsidRPr="001247C7">
              <w:rPr>
                <w:szCs w:val="24"/>
              </w:rPr>
              <w:t>500</w:t>
            </w:r>
            <w:r w:rsidRPr="001247C7">
              <w:rPr>
                <w:sz w:val="26"/>
                <w:szCs w:val="26"/>
              </w:rPr>
              <w:t xml:space="preserve"> метров</w:t>
            </w:r>
          </w:p>
        </w:tc>
        <w:tc>
          <w:tcPr>
            <w:tcW w:w="1276" w:type="dxa"/>
            <w:tcBorders>
              <w:top w:val="single" w:sz="4" w:space="0" w:color="000000"/>
              <w:left w:val="single" w:sz="4" w:space="0" w:color="000000"/>
              <w:bottom w:val="single" w:sz="4" w:space="0" w:color="000000"/>
            </w:tcBorders>
            <w:shd w:val="clear" w:color="auto" w:fill="FFFFFF"/>
            <w:vAlign w:val="center"/>
          </w:tcPr>
          <w:p w:rsidR="003E4DCA" w:rsidRPr="001247C7" w:rsidRDefault="003E4DCA">
            <w:pPr>
              <w:shd w:val="clear" w:color="auto" w:fill="FFFFFF"/>
              <w:tabs>
                <w:tab w:val="left" w:pos="10206"/>
              </w:tabs>
              <w:ind w:right="-68"/>
              <w:jc w:val="center"/>
              <w:rPr>
                <w:szCs w:val="24"/>
              </w:rPr>
            </w:pPr>
            <w:r w:rsidRPr="001247C7">
              <w:rPr>
                <w:szCs w:val="24"/>
              </w:rPr>
              <w:t>1 объект</w:t>
            </w:r>
          </w:p>
        </w:tc>
        <w:tc>
          <w:tcPr>
            <w:tcW w:w="1276" w:type="dxa"/>
            <w:tcBorders>
              <w:top w:val="single" w:sz="4" w:space="0" w:color="000000"/>
              <w:left w:val="single" w:sz="4" w:space="0" w:color="000000"/>
              <w:bottom w:val="single" w:sz="4" w:space="0" w:color="000000"/>
            </w:tcBorders>
            <w:shd w:val="clear" w:color="auto" w:fill="FFFFFF"/>
            <w:vAlign w:val="center"/>
          </w:tcPr>
          <w:p w:rsidR="003E4DCA" w:rsidRPr="001247C7" w:rsidRDefault="003E4DCA">
            <w:pPr>
              <w:shd w:val="clear" w:color="auto" w:fill="FFFFFF"/>
              <w:tabs>
                <w:tab w:val="left" w:pos="10206"/>
              </w:tabs>
              <w:ind w:right="9"/>
              <w:jc w:val="center"/>
              <w:rPr>
                <w:sz w:val="20"/>
              </w:rPr>
            </w:pPr>
            <w:r w:rsidRPr="001247C7">
              <w:rPr>
                <w:sz w:val="20"/>
              </w:rPr>
              <w:t xml:space="preserve">Имеется в радиусе </w:t>
            </w:r>
          </w:p>
          <w:p w:rsidR="003E4DCA" w:rsidRPr="001247C7" w:rsidRDefault="003E4DCA" w:rsidP="0049465B">
            <w:pPr>
              <w:shd w:val="clear" w:color="auto" w:fill="FFFFFF"/>
              <w:tabs>
                <w:tab w:val="left" w:pos="10206"/>
              </w:tabs>
              <w:ind w:right="9"/>
              <w:jc w:val="center"/>
              <w:rPr>
                <w:sz w:val="26"/>
                <w:szCs w:val="26"/>
              </w:rPr>
            </w:pPr>
            <w:r w:rsidRPr="001247C7">
              <w:rPr>
                <w:sz w:val="20"/>
              </w:rPr>
              <w:t xml:space="preserve">доступности </w:t>
            </w:r>
            <w:r w:rsidR="0049465B">
              <w:rPr>
                <w:sz w:val="20"/>
              </w:rPr>
              <w:t>3</w:t>
            </w:r>
            <w:r w:rsidRPr="001247C7">
              <w:rPr>
                <w:sz w:val="20"/>
              </w:rPr>
              <w:t>00 метров</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DCA" w:rsidRPr="001247C7" w:rsidRDefault="003E4DCA">
            <w:pPr>
              <w:shd w:val="clear" w:color="auto" w:fill="FFFFFF"/>
              <w:tabs>
                <w:tab w:val="left" w:pos="10206"/>
              </w:tabs>
              <w:jc w:val="center"/>
              <w:rPr>
                <w:sz w:val="26"/>
                <w:szCs w:val="26"/>
              </w:rPr>
            </w:pPr>
            <w:r w:rsidRPr="001247C7">
              <w:rPr>
                <w:sz w:val="26"/>
                <w:szCs w:val="26"/>
              </w:rPr>
              <w:t>-</w:t>
            </w:r>
          </w:p>
        </w:tc>
      </w:tr>
      <w:tr w:rsidR="003E4DCA" w:rsidRPr="001247C7" w:rsidTr="005B2C41">
        <w:trPr>
          <w:trHeight w:hRule="exact" w:val="938"/>
        </w:trPr>
        <w:tc>
          <w:tcPr>
            <w:tcW w:w="557" w:type="dxa"/>
            <w:tcBorders>
              <w:top w:val="single" w:sz="4" w:space="0" w:color="000000"/>
              <w:left w:val="single" w:sz="4" w:space="0" w:color="000000"/>
              <w:bottom w:val="single" w:sz="4" w:space="0" w:color="000000"/>
            </w:tcBorders>
            <w:shd w:val="clear" w:color="auto" w:fill="FFFFFF"/>
            <w:vAlign w:val="center"/>
          </w:tcPr>
          <w:p w:rsidR="003E4DCA" w:rsidRPr="001247C7" w:rsidRDefault="003E4DCA">
            <w:pPr>
              <w:shd w:val="clear" w:color="auto" w:fill="FFFFFF"/>
              <w:tabs>
                <w:tab w:val="left" w:pos="10206"/>
              </w:tabs>
              <w:ind w:left="-324" w:right="-334"/>
              <w:jc w:val="center"/>
              <w:rPr>
                <w:szCs w:val="24"/>
              </w:rPr>
            </w:pPr>
            <w:r w:rsidRPr="001247C7">
              <w:rPr>
                <w:szCs w:val="24"/>
              </w:rPr>
              <w:t>13</w:t>
            </w:r>
          </w:p>
        </w:tc>
        <w:tc>
          <w:tcPr>
            <w:tcW w:w="1711" w:type="dxa"/>
            <w:tcBorders>
              <w:top w:val="single" w:sz="4" w:space="0" w:color="000000"/>
              <w:left w:val="single" w:sz="4" w:space="0" w:color="000000"/>
              <w:bottom w:val="single" w:sz="4" w:space="0" w:color="000000"/>
            </w:tcBorders>
            <w:shd w:val="clear" w:color="auto" w:fill="FFFFFF"/>
            <w:vAlign w:val="center"/>
          </w:tcPr>
          <w:p w:rsidR="003E4DCA" w:rsidRPr="001247C7" w:rsidRDefault="003E4DCA">
            <w:pPr>
              <w:shd w:val="clear" w:color="auto" w:fill="FFFFFF"/>
              <w:tabs>
                <w:tab w:val="left" w:pos="10206"/>
              </w:tabs>
              <w:ind w:right="-68"/>
              <w:rPr>
                <w:szCs w:val="24"/>
              </w:rPr>
            </w:pPr>
            <w:r w:rsidRPr="001247C7">
              <w:rPr>
                <w:szCs w:val="24"/>
              </w:rPr>
              <w:t>Отделение банка</w:t>
            </w:r>
          </w:p>
        </w:tc>
        <w:tc>
          <w:tcPr>
            <w:tcW w:w="1843" w:type="dxa"/>
            <w:tcBorders>
              <w:top w:val="single" w:sz="4" w:space="0" w:color="000000"/>
              <w:left w:val="single" w:sz="4" w:space="0" w:color="000000"/>
              <w:bottom w:val="single" w:sz="4" w:space="0" w:color="000000"/>
            </w:tcBorders>
            <w:shd w:val="clear" w:color="auto" w:fill="FFFFFF"/>
            <w:vAlign w:val="center"/>
          </w:tcPr>
          <w:p w:rsidR="003E4DCA" w:rsidRPr="001247C7" w:rsidRDefault="003E4DCA">
            <w:pPr>
              <w:shd w:val="clear" w:color="auto" w:fill="FFFFFF"/>
              <w:tabs>
                <w:tab w:val="left" w:pos="10206"/>
              </w:tabs>
              <w:ind w:right="13"/>
              <w:jc w:val="center"/>
              <w:rPr>
                <w:szCs w:val="24"/>
              </w:rPr>
            </w:pPr>
            <w:r w:rsidRPr="001247C7">
              <w:rPr>
                <w:szCs w:val="24"/>
              </w:rPr>
              <w:t>операционная касса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DCA" w:rsidRPr="001247C7" w:rsidRDefault="003E4DCA">
            <w:pPr>
              <w:shd w:val="clear" w:color="auto" w:fill="FFFFFF"/>
              <w:tabs>
                <w:tab w:val="left" w:pos="10206"/>
              </w:tabs>
              <w:ind w:right="-68"/>
              <w:jc w:val="center"/>
              <w:rPr>
                <w:szCs w:val="24"/>
              </w:rPr>
            </w:pPr>
            <w:r w:rsidRPr="001247C7">
              <w:rPr>
                <w:szCs w:val="24"/>
              </w:rPr>
              <w:t>500</w:t>
            </w:r>
            <w:r w:rsidRPr="001247C7">
              <w:rPr>
                <w:sz w:val="26"/>
                <w:szCs w:val="26"/>
              </w:rPr>
              <w:t xml:space="preserve"> метров</w:t>
            </w:r>
          </w:p>
        </w:tc>
        <w:tc>
          <w:tcPr>
            <w:tcW w:w="1276" w:type="dxa"/>
            <w:tcBorders>
              <w:top w:val="single" w:sz="4" w:space="0" w:color="000000"/>
              <w:left w:val="single" w:sz="4" w:space="0" w:color="000000"/>
              <w:bottom w:val="single" w:sz="4" w:space="0" w:color="000000"/>
            </w:tcBorders>
            <w:shd w:val="clear" w:color="auto" w:fill="FFFFFF"/>
            <w:vAlign w:val="center"/>
          </w:tcPr>
          <w:p w:rsidR="003E4DCA" w:rsidRPr="001247C7" w:rsidRDefault="003E4DCA">
            <w:pPr>
              <w:shd w:val="clear" w:color="auto" w:fill="FFFFFF"/>
              <w:tabs>
                <w:tab w:val="left" w:pos="10206"/>
              </w:tabs>
              <w:ind w:right="-68"/>
              <w:jc w:val="center"/>
              <w:rPr>
                <w:szCs w:val="24"/>
              </w:rPr>
            </w:pPr>
            <w:r w:rsidRPr="001247C7">
              <w:rPr>
                <w:szCs w:val="24"/>
              </w:rPr>
              <w:t>1 объект</w:t>
            </w:r>
          </w:p>
        </w:tc>
        <w:tc>
          <w:tcPr>
            <w:tcW w:w="1276" w:type="dxa"/>
            <w:tcBorders>
              <w:top w:val="single" w:sz="4" w:space="0" w:color="000000"/>
              <w:left w:val="single" w:sz="4" w:space="0" w:color="000000"/>
              <w:bottom w:val="single" w:sz="4" w:space="0" w:color="000000"/>
            </w:tcBorders>
            <w:shd w:val="clear" w:color="auto" w:fill="FFFFFF"/>
            <w:vAlign w:val="center"/>
          </w:tcPr>
          <w:p w:rsidR="003E4DCA" w:rsidRPr="001247C7" w:rsidRDefault="003E4DCA">
            <w:pPr>
              <w:shd w:val="clear" w:color="auto" w:fill="FFFFFF"/>
              <w:tabs>
                <w:tab w:val="left" w:pos="10206"/>
              </w:tabs>
              <w:ind w:right="9"/>
              <w:jc w:val="center"/>
              <w:rPr>
                <w:sz w:val="20"/>
              </w:rPr>
            </w:pPr>
            <w:r w:rsidRPr="001247C7">
              <w:rPr>
                <w:sz w:val="20"/>
              </w:rPr>
              <w:t xml:space="preserve">Имеется в радиусе </w:t>
            </w:r>
          </w:p>
          <w:p w:rsidR="003E4DCA" w:rsidRPr="001247C7" w:rsidRDefault="003E4DCA" w:rsidP="0049465B">
            <w:pPr>
              <w:shd w:val="clear" w:color="auto" w:fill="FFFFFF"/>
              <w:tabs>
                <w:tab w:val="left" w:pos="10206"/>
              </w:tabs>
              <w:ind w:right="9"/>
              <w:jc w:val="center"/>
              <w:rPr>
                <w:sz w:val="26"/>
                <w:szCs w:val="26"/>
              </w:rPr>
            </w:pPr>
            <w:r w:rsidRPr="001247C7">
              <w:rPr>
                <w:sz w:val="20"/>
              </w:rPr>
              <w:t xml:space="preserve">доступности </w:t>
            </w:r>
            <w:r w:rsidR="0049465B">
              <w:rPr>
                <w:sz w:val="20"/>
              </w:rPr>
              <w:t>3</w:t>
            </w:r>
            <w:r w:rsidRPr="001247C7">
              <w:rPr>
                <w:sz w:val="20"/>
              </w:rPr>
              <w:t>00 метров</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DCA" w:rsidRPr="001247C7" w:rsidRDefault="003E4DCA">
            <w:pPr>
              <w:shd w:val="clear" w:color="auto" w:fill="FFFFFF"/>
              <w:tabs>
                <w:tab w:val="left" w:pos="10206"/>
              </w:tabs>
              <w:jc w:val="center"/>
              <w:rPr>
                <w:sz w:val="26"/>
                <w:szCs w:val="26"/>
              </w:rPr>
            </w:pPr>
            <w:r w:rsidRPr="001247C7">
              <w:rPr>
                <w:sz w:val="26"/>
                <w:szCs w:val="26"/>
              </w:rPr>
              <w:t>-</w:t>
            </w:r>
          </w:p>
        </w:tc>
      </w:tr>
      <w:tr w:rsidR="003E4DCA" w:rsidRPr="001247C7" w:rsidTr="005B2C41">
        <w:trPr>
          <w:trHeight w:hRule="exact" w:val="1174"/>
        </w:trPr>
        <w:tc>
          <w:tcPr>
            <w:tcW w:w="557" w:type="dxa"/>
            <w:tcBorders>
              <w:top w:val="single" w:sz="4" w:space="0" w:color="000000"/>
              <w:left w:val="single" w:sz="4" w:space="0" w:color="000000"/>
              <w:bottom w:val="single" w:sz="4" w:space="0" w:color="000000"/>
            </w:tcBorders>
            <w:shd w:val="clear" w:color="auto" w:fill="FFFFFF"/>
            <w:vAlign w:val="center"/>
          </w:tcPr>
          <w:p w:rsidR="003E4DCA" w:rsidRPr="001247C7" w:rsidRDefault="003E4DCA">
            <w:pPr>
              <w:shd w:val="clear" w:color="auto" w:fill="FFFFFF"/>
              <w:tabs>
                <w:tab w:val="left" w:pos="10206"/>
              </w:tabs>
              <w:ind w:left="-324" w:right="-334"/>
              <w:jc w:val="center"/>
              <w:rPr>
                <w:szCs w:val="24"/>
              </w:rPr>
            </w:pPr>
            <w:r w:rsidRPr="001247C7">
              <w:rPr>
                <w:szCs w:val="24"/>
              </w:rPr>
              <w:t>14</w:t>
            </w:r>
          </w:p>
        </w:tc>
        <w:tc>
          <w:tcPr>
            <w:tcW w:w="1711" w:type="dxa"/>
            <w:tcBorders>
              <w:top w:val="single" w:sz="4" w:space="0" w:color="000000"/>
              <w:left w:val="single" w:sz="4" w:space="0" w:color="000000"/>
              <w:bottom w:val="single" w:sz="4" w:space="0" w:color="000000"/>
            </w:tcBorders>
            <w:shd w:val="clear" w:color="auto" w:fill="FFFFFF"/>
            <w:vAlign w:val="center"/>
          </w:tcPr>
          <w:p w:rsidR="003E4DCA" w:rsidRPr="001247C7" w:rsidRDefault="003E4DCA">
            <w:pPr>
              <w:shd w:val="clear" w:color="auto" w:fill="FFFFFF"/>
              <w:tabs>
                <w:tab w:val="left" w:pos="10206"/>
              </w:tabs>
              <w:ind w:right="-68"/>
              <w:rPr>
                <w:szCs w:val="24"/>
              </w:rPr>
            </w:pPr>
            <w:r w:rsidRPr="001247C7">
              <w:rPr>
                <w:szCs w:val="24"/>
              </w:rPr>
              <w:t>Опорный пункт охраны порядка</w:t>
            </w:r>
          </w:p>
        </w:tc>
        <w:tc>
          <w:tcPr>
            <w:tcW w:w="1843" w:type="dxa"/>
            <w:tcBorders>
              <w:top w:val="single" w:sz="4" w:space="0" w:color="000000"/>
              <w:left w:val="single" w:sz="4" w:space="0" w:color="000000"/>
              <w:bottom w:val="single" w:sz="4" w:space="0" w:color="000000"/>
            </w:tcBorders>
            <w:shd w:val="clear" w:color="auto" w:fill="FFFFFF"/>
            <w:vAlign w:val="center"/>
          </w:tcPr>
          <w:p w:rsidR="003E4DCA" w:rsidRPr="001247C7" w:rsidRDefault="003E4DCA">
            <w:pPr>
              <w:shd w:val="clear" w:color="auto" w:fill="FFFFFF"/>
              <w:tabs>
                <w:tab w:val="left" w:pos="10206"/>
              </w:tabs>
              <w:ind w:right="13"/>
              <w:jc w:val="center"/>
              <w:rPr>
                <w:szCs w:val="24"/>
              </w:rPr>
            </w:pPr>
            <w:r w:rsidRPr="001247C7">
              <w:rPr>
                <w:szCs w:val="24"/>
              </w:rPr>
              <w:t xml:space="preserve">1 объект </w:t>
            </w:r>
          </w:p>
          <w:p w:rsidR="003E4DCA" w:rsidRPr="001247C7" w:rsidRDefault="003E4DCA">
            <w:pPr>
              <w:shd w:val="clear" w:color="auto" w:fill="FFFFFF"/>
              <w:tabs>
                <w:tab w:val="left" w:pos="10206"/>
              </w:tabs>
              <w:ind w:right="13"/>
              <w:jc w:val="center"/>
              <w:rPr>
                <w:szCs w:val="24"/>
              </w:rPr>
            </w:pPr>
            <w:r w:rsidRPr="001247C7">
              <w:rPr>
                <w:szCs w:val="24"/>
              </w:rPr>
              <w:t>на административный участок</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DCA" w:rsidRPr="001247C7" w:rsidRDefault="003E4DCA">
            <w:pPr>
              <w:shd w:val="clear" w:color="auto" w:fill="FFFFFF"/>
              <w:tabs>
                <w:tab w:val="left" w:pos="10206"/>
              </w:tabs>
              <w:ind w:right="-68"/>
              <w:jc w:val="center"/>
              <w:rPr>
                <w:szCs w:val="24"/>
              </w:rPr>
            </w:pPr>
            <w:r w:rsidRPr="001247C7">
              <w:rPr>
                <w:szCs w:val="24"/>
              </w:rPr>
              <w:t>Не нормируется</w:t>
            </w:r>
          </w:p>
        </w:tc>
        <w:tc>
          <w:tcPr>
            <w:tcW w:w="1276" w:type="dxa"/>
            <w:tcBorders>
              <w:top w:val="single" w:sz="4" w:space="0" w:color="000000"/>
              <w:left w:val="single" w:sz="4" w:space="0" w:color="000000"/>
              <w:bottom w:val="single" w:sz="4" w:space="0" w:color="000000"/>
            </w:tcBorders>
            <w:shd w:val="clear" w:color="auto" w:fill="FFFFFF"/>
            <w:vAlign w:val="center"/>
          </w:tcPr>
          <w:p w:rsidR="003E4DCA" w:rsidRPr="001247C7" w:rsidRDefault="003E4DCA">
            <w:pPr>
              <w:shd w:val="clear" w:color="auto" w:fill="FFFFFF"/>
              <w:tabs>
                <w:tab w:val="left" w:pos="10206"/>
              </w:tabs>
              <w:ind w:right="-68"/>
              <w:jc w:val="center"/>
              <w:rPr>
                <w:szCs w:val="24"/>
              </w:rPr>
            </w:pPr>
            <w:r w:rsidRPr="001247C7">
              <w:rPr>
                <w:szCs w:val="24"/>
              </w:rPr>
              <w:t>1 объект</w:t>
            </w:r>
          </w:p>
        </w:tc>
        <w:tc>
          <w:tcPr>
            <w:tcW w:w="1276" w:type="dxa"/>
            <w:tcBorders>
              <w:top w:val="single" w:sz="4" w:space="0" w:color="000000"/>
              <w:left w:val="single" w:sz="4" w:space="0" w:color="000000"/>
              <w:bottom w:val="single" w:sz="4" w:space="0" w:color="000000"/>
            </w:tcBorders>
            <w:shd w:val="clear" w:color="auto" w:fill="FFFFFF"/>
            <w:vAlign w:val="center"/>
          </w:tcPr>
          <w:p w:rsidR="003E4DCA" w:rsidRPr="001247C7" w:rsidRDefault="003E4DCA">
            <w:pPr>
              <w:shd w:val="clear" w:color="auto" w:fill="FFFFFF"/>
              <w:tabs>
                <w:tab w:val="left" w:pos="10206"/>
              </w:tabs>
              <w:ind w:right="9"/>
              <w:jc w:val="center"/>
              <w:rPr>
                <w:sz w:val="20"/>
              </w:rPr>
            </w:pPr>
            <w:r w:rsidRPr="001247C7">
              <w:rPr>
                <w:sz w:val="20"/>
              </w:rPr>
              <w:t xml:space="preserve">Имеется в радиусе </w:t>
            </w:r>
          </w:p>
          <w:p w:rsidR="003E4DCA" w:rsidRPr="001247C7" w:rsidRDefault="003E4DCA" w:rsidP="00BA1C3E">
            <w:pPr>
              <w:shd w:val="clear" w:color="auto" w:fill="FFFFFF"/>
              <w:tabs>
                <w:tab w:val="left" w:pos="10206"/>
              </w:tabs>
              <w:ind w:right="9"/>
              <w:jc w:val="center"/>
              <w:rPr>
                <w:sz w:val="26"/>
                <w:szCs w:val="26"/>
              </w:rPr>
            </w:pPr>
            <w:r w:rsidRPr="001247C7">
              <w:rPr>
                <w:sz w:val="20"/>
              </w:rPr>
              <w:t xml:space="preserve">доступности </w:t>
            </w:r>
            <w:r>
              <w:rPr>
                <w:sz w:val="20"/>
              </w:rPr>
              <w:t>18</w:t>
            </w:r>
            <w:r w:rsidRPr="001247C7">
              <w:rPr>
                <w:sz w:val="20"/>
              </w:rPr>
              <w:t>00 метров</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DCA" w:rsidRPr="001247C7" w:rsidRDefault="003E4DCA">
            <w:pPr>
              <w:shd w:val="clear" w:color="auto" w:fill="FFFFFF"/>
              <w:tabs>
                <w:tab w:val="left" w:pos="10206"/>
              </w:tabs>
              <w:jc w:val="center"/>
              <w:rPr>
                <w:sz w:val="26"/>
                <w:szCs w:val="26"/>
              </w:rPr>
            </w:pPr>
            <w:r w:rsidRPr="001247C7">
              <w:rPr>
                <w:sz w:val="20"/>
              </w:rPr>
              <w:t>-</w:t>
            </w:r>
          </w:p>
        </w:tc>
      </w:tr>
      <w:tr w:rsidR="003E4DCA" w:rsidRPr="001247C7" w:rsidTr="005B2C41">
        <w:trPr>
          <w:trHeight w:val="1524"/>
        </w:trPr>
        <w:tc>
          <w:tcPr>
            <w:tcW w:w="557" w:type="dxa"/>
            <w:tcBorders>
              <w:top w:val="single" w:sz="4" w:space="0" w:color="000000"/>
              <w:left w:val="single" w:sz="4" w:space="0" w:color="000000"/>
              <w:bottom w:val="single" w:sz="4" w:space="0" w:color="000000"/>
            </w:tcBorders>
            <w:shd w:val="clear" w:color="auto" w:fill="FFFFFF"/>
            <w:vAlign w:val="center"/>
          </w:tcPr>
          <w:p w:rsidR="003E4DCA" w:rsidRPr="001247C7" w:rsidRDefault="003E4DCA">
            <w:pPr>
              <w:shd w:val="clear" w:color="auto" w:fill="FFFFFF"/>
              <w:tabs>
                <w:tab w:val="left" w:pos="10206"/>
              </w:tabs>
              <w:ind w:left="-324" w:right="-334"/>
              <w:jc w:val="center"/>
              <w:rPr>
                <w:szCs w:val="24"/>
              </w:rPr>
            </w:pPr>
            <w:r w:rsidRPr="001247C7">
              <w:rPr>
                <w:szCs w:val="24"/>
              </w:rPr>
              <w:t>15</w:t>
            </w:r>
          </w:p>
        </w:tc>
        <w:tc>
          <w:tcPr>
            <w:tcW w:w="1711" w:type="dxa"/>
            <w:tcBorders>
              <w:top w:val="single" w:sz="4" w:space="0" w:color="000000"/>
              <w:left w:val="single" w:sz="4" w:space="0" w:color="000000"/>
              <w:bottom w:val="single" w:sz="4" w:space="0" w:color="000000"/>
            </w:tcBorders>
            <w:shd w:val="clear" w:color="auto" w:fill="FFFFFF"/>
            <w:vAlign w:val="center"/>
          </w:tcPr>
          <w:p w:rsidR="003E4DCA" w:rsidRPr="001247C7" w:rsidRDefault="003E4DCA">
            <w:pPr>
              <w:shd w:val="clear" w:color="auto" w:fill="FFFFFF"/>
              <w:tabs>
                <w:tab w:val="left" w:pos="10206"/>
              </w:tabs>
              <w:ind w:right="-68"/>
              <w:rPr>
                <w:szCs w:val="24"/>
              </w:rPr>
            </w:pPr>
            <w:r w:rsidRPr="001247C7">
              <w:rPr>
                <w:szCs w:val="24"/>
              </w:rPr>
              <w:t>Медицинские организации, оказывающие амбулаторную медицинскую помощь</w:t>
            </w:r>
          </w:p>
        </w:tc>
        <w:tc>
          <w:tcPr>
            <w:tcW w:w="1843" w:type="dxa"/>
            <w:tcBorders>
              <w:top w:val="single" w:sz="4" w:space="0" w:color="000000"/>
              <w:left w:val="single" w:sz="4" w:space="0" w:color="000000"/>
              <w:bottom w:val="single" w:sz="4" w:space="0" w:color="000000"/>
            </w:tcBorders>
            <w:shd w:val="clear" w:color="auto" w:fill="FFFFFF"/>
            <w:vAlign w:val="center"/>
          </w:tcPr>
          <w:p w:rsidR="003E4DCA" w:rsidRPr="001247C7" w:rsidRDefault="003E4DCA">
            <w:pPr>
              <w:shd w:val="clear" w:color="auto" w:fill="FFFFFF"/>
              <w:tabs>
                <w:tab w:val="left" w:pos="10206"/>
              </w:tabs>
              <w:ind w:right="13"/>
              <w:jc w:val="center"/>
              <w:rPr>
                <w:szCs w:val="24"/>
              </w:rPr>
            </w:pPr>
            <w:r w:rsidRPr="001247C7">
              <w:rPr>
                <w:szCs w:val="24"/>
              </w:rPr>
              <w:t>20-50 тысяч человек на 1 объект</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DCA" w:rsidRPr="001247C7" w:rsidRDefault="003E4DCA">
            <w:pPr>
              <w:shd w:val="clear" w:color="auto" w:fill="FFFFFF"/>
              <w:tabs>
                <w:tab w:val="left" w:pos="10206"/>
              </w:tabs>
              <w:ind w:right="-68"/>
              <w:jc w:val="center"/>
              <w:rPr>
                <w:szCs w:val="24"/>
              </w:rPr>
            </w:pPr>
            <w:r w:rsidRPr="001247C7">
              <w:rPr>
                <w:szCs w:val="24"/>
              </w:rPr>
              <w:t>1000 метров</w:t>
            </w:r>
          </w:p>
        </w:tc>
        <w:tc>
          <w:tcPr>
            <w:tcW w:w="1276" w:type="dxa"/>
            <w:tcBorders>
              <w:top w:val="single" w:sz="4" w:space="0" w:color="000000"/>
              <w:left w:val="single" w:sz="4" w:space="0" w:color="000000"/>
              <w:bottom w:val="single" w:sz="4" w:space="0" w:color="000000"/>
            </w:tcBorders>
            <w:shd w:val="clear" w:color="auto" w:fill="FFFFFF"/>
            <w:vAlign w:val="center"/>
          </w:tcPr>
          <w:p w:rsidR="003E4DCA" w:rsidRPr="001247C7" w:rsidRDefault="003E4DCA">
            <w:pPr>
              <w:shd w:val="clear" w:color="auto" w:fill="FFFFFF"/>
              <w:tabs>
                <w:tab w:val="left" w:pos="10206"/>
              </w:tabs>
              <w:ind w:right="-68"/>
              <w:jc w:val="center"/>
              <w:rPr>
                <w:szCs w:val="24"/>
              </w:rPr>
            </w:pPr>
            <w:r w:rsidRPr="001247C7">
              <w:rPr>
                <w:szCs w:val="24"/>
              </w:rPr>
              <w:t>1 объект</w:t>
            </w:r>
          </w:p>
        </w:tc>
        <w:tc>
          <w:tcPr>
            <w:tcW w:w="1276" w:type="dxa"/>
            <w:tcBorders>
              <w:top w:val="single" w:sz="4" w:space="0" w:color="000000"/>
              <w:left w:val="single" w:sz="4" w:space="0" w:color="000000"/>
              <w:bottom w:val="single" w:sz="4" w:space="0" w:color="000000"/>
            </w:tcBorders>
            <w:shd w:val="clear" w:color="auto" w:fill="FFFFFF"/>
            <w:vAlign w:val="center"/>
          </w:tcPr>
          <w:p w:rsidR="003E4DCA" w:rsidRPr="001247C7" w:rsidRDefault="003E4DCA">
            <w:pPr>
              <w:shd w:val="clear" w:color="auto" w:fill="FFFFFF"/>
              <w:tabs>
                <w:tab w:val="left" w:pos="10206"/>
              </w:tabs>
              <w:ind w:right="9"/>
              <w:jc w:val="center"/>
              <w:rPr>
                <w:sz w:val="20"/>
              </w:rPr>
            </w:pPr>
            <w:r w:rsidRPr="001247C7">
              <w:rPr>
                <w:sz w:val="20"/>
              </w:rPr>
              <w:t xml:space="preserve">Имеется в радиусе </w:t>
            </w:r>
          </w:p>
          <w:p w:rsidR="003E4DCA" w:rsidRPr="001247C7" w:rsidRDefault="003E4DCA" w:rsidP="00BA1C3E">
            <w:pPr>
              <w:shd w:val="clear" w:color="auto" w:fill="FFFFFF"/>
              <w:tabs>
                <w:tab w:val="left" w:pos="10206"/>
              </w:tabs>
              <w:ind w:right="9"/>
              <w:jc w:val="center"/>
              <w:rPr>
                <w:sz w:val="26"/>
                <w:szCs w:val="26"/>
              </w:rPr>
            </w:pPr>
            <w:r w:rsidRPr="001247C7">
              <w:rPr>
                <w:sz w:val="20"/>
              </w:rPr>
              <w:t xml:space="preserve">доступности </w:t>
            </w:r>
            <w:r>
              <w:rPr>
                <w:sz w:val="20"/>
              </w:rPr>
              <w:t>12</w:t>
            </w:r>
            <w:r w:rsidRPr="001247C7">
              <w:rPr>
                <w:sz w:val="20"/>
              </w:rPr>
              <w:t>00 метров</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465B" w:rsidRPr="00351CE1" w:rsidRDefault="0049465B" w:rsidP="0049465B">
            <w:pPr>
              <w:shd w:val="clear" w:color="auto" w:fill="FFFFFF"/>
              <w:tabs>
                <w:tab w:val="left" w:pos="10206"/>
              </w:tabs>
              <w:snapToGrid w:val="0"/>
              <w:jc w:val="center"/>
              <w:rPr>
                <w:sz w:val="20"/>
              </w:rPr>
            </w:pPr>
            <w:r>
              <w:rPr>
                <w:sz w:val="20"/>
              </w:rPr>
              <w:t>Размещается во встроенных</w:t>
            </w:r>
            <w:r w:rsidRPr="00351CE1">
              <w:rPr>
                <w:sz w:val="20"/>
              </w:rPr>
              <w:t xml:space="preserve"> </w:t>
            </w:r>
          </w:p>
          <w:p w:rsidR="003E4DCA" w:rsidRPr="001247C7" w:rsidRDefault="0049465B" w:rsidP="0049465B">
            <w:pPr>
              <w:shd w:val="clear" w:color="auto" w:fill="FFFFFF"/>
              <w:tabs>
                <w:tab w:val="left" w:pos="10206"/>
              </w:tabs>
              <w:jc w:val="center"/>
              <w:rPr>
                <w:sz w:val="26"/>
                <w:szCs w:val="26"/>
              </w:rPr>
            </w:pPr>
            <w:r w:rsidRPr="00351CE1">
              <w:rPr>
                <w:sz w:val="20"/>
              </w:rPr>
              <w:t>помещениях</w:t>
            </w:r>
          </w:p>
        </w:tc>
      </w:tr>
    </w:tbl>
    <w:p w:rsidR="00B92B94" w:rsidRPr="001247C7" w:rsidRDefault="00B92B94">
      <w:pPr>
        <w:ind w:firstLine="360"/>
        <w:jc w:val="both"/>
        <w:rPr>
          <w:b/>
          <w:bCs/>
          <w:sz w:val="26"/>
          <w:szCs w:val="26"/>
        </w:rPr>
      </w:pPr>
    </w:p>
    <w:p w:rsidR="00B92B94" w:rsidRPr="001247C7" w:rsidRDefault="00441F4A">
      <w:pPr>
        <w:pStyle w:val="affd"/>
        <w:numPr>
          <w:ilvl w:val="0"/>
          <w:numId w:val="10"/>
        </w:numPr>
        <w:spacing w:before="0" w:beforeAutospacing="0" w:after="0" w:line="240" w:lineRule="auto"/>
        <w:ind w:left="0" w:firstLine="709"/>
        <w:jc w:val="both"/>
        <w:rPr>
          <w:b/>
          <w:sz w:val="26"/>
          <w:szCs w:val="26"/>
        </w:rPr>
      </w:pPr>
      <w:r w:rsidRPr="00E130D7">
        <w:rPr>
          <w:b/>
          <w:sz w:val="26"/>
          <w:szCs w:val="26"/>
        </w:rPr>
        <w:t>Перечень мероприятий по защите территорий от чрезвычайных ситуаций природного</w:t>
      </w:r>
      <w:r w:rsidRPr="001247C7">
        <w:rPr>
          <w:b/>
          <w:sz w:val="26"/>
          <w:szCs w:val="26"/>
        </w:rPr>
        <w:t xml:space="preserve"> и техногенного характера, в том числе по обеспечению пожарной безопасности и гражданской обороне</w:t>
      </w:r>
    </w:p>
    <w:p w:rsidR="00B92B94" w:rsidRPr="001247C7" w:rsidRDefault="00B92B94">
      <w:pPr>
        <w:ind w:firstLine="426"/>
        <w:jc w:val="center"/>
        <w:rPr>
          <w:b/>
          <w:sz w:val="26"/>
          <w:szCs w:val="26"/>
        </w:rPr>
      </w:pPr>
    </w:p>
    <w:p w:rsidR="00B92B94" w:rsidRPr="001247C7" w:rsidRDefault="00441F4A">
      <w:pPr>
        <w:pStyle w:val="affd"/>
        <w:spacing w:before="0" w:beforeAutospacing="0" w:after="0" w:line="240" w:lineRule="auto"/>
        <w:ind w:firstLine="709"/>
        <w:jc w:val="both"/>
        <w:rPr>
          <w:sz w:val="26"/>
          <w:szCs w:val="26"/>
        </w:rPr>
      </w:pPr>
      <w:r w:rsidRPr="001247C7">
        <w:rPr>
          <w:sz w:val="26"/>
          <w:szCs w:val="26"/>
        </w:rPr>
        <w:t>Раздел выполнен в соответствии с требованиями Градостроительного кодекса Российской Федерации, при разработке учтены требования:</w:t>
      </w:r>
    </w:p>
    <w:p w:rsidR="00B92B94" w:rsidRPr="001247C7" w:rsidRDefault="00441F4A">
      <w:pPr>
        <w:pStyle w:val="affd"/>
        <w:spacing w:before="0" w:beforeAutospacing="0" w:after="0" w:line="240" w:lineRule="auto"/>
        <w:ind w:firstLine="709"/>
        <w:jc w:val="both"/>
        <w:rPr>
          <w:sz w:val="26"/>
          <w:szCs w:val="26"/>
        </w:rPr>
      </w:pPr>
      <w:r w:rsidRPr="001247C7">
        <w:rPr>
          <w:sz w:val="26"/>
          <w:szCs w:val="26"/>
        </w:rPr>
        <w:t>- СП 165.1325800.2014 «Инженерно-технические мероприятия по гражданской обороне»;</w:t>
      </w:r>
    </w:p>
    <w:p w:rsidR="00B92B94" w:rsidRPr="001247C7" w:rsidRDefault="00441F4A">
      <w:pPr>
        <w:pStyle w:val="affd"/>
        <w:spacing w:before="0" w:beforeAutospacing="0" w:after="0" w:line="240" w:lineRule="auto"/>
        <w:ind w:firstLine="709"/>
        <w:jc w:val="both"/>
        <w:rPr>
          <w:sz w:val="26"/>
          <w:szCs w:val="26"/>
        </w:rPr>
      </w:pPr>
      <w:r w:rsidRPr="001247C7">
        <w:rPr>
          <w:sz w:val="26"/>
          <w:szCs w:val="26"/>
        </w:rPr>
        <w:t>- Федерального закона от 21 декабря 1994 года № 68-ФЗ «О защите населения и территорий от чрезвычайных ситуаций природного и техногенного характера».</w:t>
      </w:r>
    </w:p>
    <w:p w:rsidR="00B92B94" w:rsidRPr="001247C7" w:rsidRDefault="00B92B94">
      <w:pPr>
        <w:ind w:firstLine="709"/>
        <w:jc w:val="both"/>
        <w:rPr>
          <w:sz w:val="26"/>
        </w:rPr>
      </w:pPr>
    </w:p>
    <w:p w:rsidR="00B92B94" w:rsidRPr="001247C7" w:rsidRDefault="00441F4A">
      <w:pPr>
        <w:ind w:firstLine="709"/>
        <w:jc w:val="both"/>
        <w:rPr>
          <w:sz w:val="26"/>
        </w:rPr>
      </w:pPr>
      <w:r w:rsidRPr="001247C7">
        <w:rPr>
          <w:sz w:val="26"/>
        </w:rPr>
        <w:t>Основная цель разработки раздела - дать оценку с позиции гражданской обороны принятым архитектурно-планировочным решениям по перспективному развитию территории и дать предложения, направленные на обеспечение защиты населения, снижения потерь и разрушений в экстремальных условиях мирного и военного времени.</w:t>
      </w:r>
    </w:p>
    <w:p w:rsidR="00B92B94" w:rsidRPr="001247C7" w:rsidRDefault="00441F4A">
      <w:pPr>
        <w:ind w:firstLine="709"/>
        <w:jc w:val="both"/>
        <w:rPr>
          <w:sz w:val="26"/>
        </w:rPr>
      </w:pPr>
      <w:r w:rsidRPr="001247C7">
        <w:rPr>
          <w:sz w:val="26"/>
        </w:rPr>
        <w:t xml:space="preserve">Чрезвычайная ситуация — обстановка на определенной территории, сложившаяся в результате аварии, опасного природного явления, катастрофы, </w:t>
      </w:r>
      <w:r w:rsidRPr="001247C7">
        <w:rPr>
          <w:sz w:val="26"/>
        </w:rPr>
        <w:lastRenderedPageBreak/>
        <w:t>стихийного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B92B94" w:rsidRPr="001247C7" w:rsidRDefault="00441F4A">
      <w:pPr>
        <w:ind w:firstLine="709"/>
        <w:jc w:val="both"/>
        <w:rPr>
          <w:sz w:val="26"/>
        </w:rPr>
      </w:pPr>
      <w:r w:rsidRPr="001247C7">
        <w:rPr>
          <w:sz w:val="26"/>
        </w:rPr>
        <w:t>Предупреждение чрезвычайных ситуаций - комплекс мероприятий, проводимых заблаговременно и направленных на максимальное уменьшение риска возникновения чрезвычайных ситуаций, а также на сохранение здоровья людей, снижение размеров ущерба окружающей среде и материальных потерь в случае их возникновения.</w:t>
      </w:r>
    </w:p>
    <w:p w:rsidR="00B92B94" w:rsidRPr="001247C7" w:rsidRDefault="00441F4A">
      <w:pPr>
        <w:ind w:firstLine="709"/>
        <w:jc w:val="both"/>
        <w:rPr>
          <w:sz w:val="26"/>
          <w:u w:val="single"/>
        </w:rPr>
      </w:pPr>
      <w:r w:rsidRPr="001247C7">
        <w:rPr>
          <w:sz w:val="26"/>
          <w:u w:val="single"/>
        </w:rPr>
        <w:t>Инженерно-технические мероприятия гражданской обороны.</w:t>
      </w:r>
    </w:p>
    <w:p w:rsidR="00B92B94" w:rsidRPr="001247C7" w:rsidRDefault="00441F4A">
      <w:pPr>
        <w:ind w:firstLine="709"/>
        <w:jc w:val="both"/>
        <w:rPr>
          <w:sz w:val="26"/>
        </w:rPr>
      </w:pPr>
      <w:r w:rsidRPr="001247C7">
        <w:rPr>
          <w:sz w:val="26"/>
        </w:rPr>
        <w:t>Основная цель разработки — определить комплекс инженерно-технических мероприятий гражданской обороны в составе проекта рассматриваемой территории и разработать предложения, направленные на обеспечение защиты населения, снижение возможных разрушений и потерь, повышение надежности функционирования в военное время объектов экономики, а также условий для ведения спасательных и неотложных аварийно-восстановительных работ после применения противником оружия массового поражения.</w:t>
      </w:r>
    </w:p>
    <w:p w:rsidR="00B92B94" w:rsidRPr="001247C7" w:rsidRDefault="00441F4A">
      <w:pPr>
        <w:ind w:firstLine="709"/>
        <w:jc w:val="both"/>
        <w:rPr>
          <w:sz w:val="26"/>
        </w:rPr>
      </w:pPr>
      <w:r w:rsidRPr="001247C7">
        <w:rPr>
          <w:sz w:val="26"/>
        </w:rPr>
        <w:t>Для этого решаются вопросы защиты населения на проектируемой территории; определяются расчетом потребная вместимость и места размещения защитных сооружений, анализируются кратчайшие пути подхода к ним с учетом нормативного радиуса сбора и времени, отведенного нормами инженерно-технических мероприятий гражданской обороны, мероприятий по предупреждению чрезвычайных ситуаций на их заполнение. Определением границ «желтых линий» завалов, которые могут образоваться при разрушении зданий и сооружений в военное время, устанавливаются зоны не заваливаемых территорий.</w:t>
      </w:r>
    </w:p>
    <w:p w:rsidR="00B92B94" w:rsidRPr="001247C7" w:rsidRDefault="00441F4A">
      <w:pPr>
        <w:ind w:firstLine="709"/>
        <w:jc w:val="both"/>
        <w:rPr>
          <w:sz w:val="26"/>
          <w:u w:val="single"/>
        </w:rPr>
      </w:pPr>
      <w:r w:rsidRPr="001247C7">
        <w:rPr>
          <w:sz w:val="26"/>
          <w:u w:val="single"/>
        </w:rPr>
        <w:t>Защита населения.</w:t>
      </w:r>
    </w:p>
    <w:p w:rsidR="00B92B94" w:rsidRPr="001247C7" w:rsidRDefault="00441F4A">
      <w:pPr>
        <w:ind w:firstLine="709"/>
        <w:jc w:val="both"/>
        <w:rPr>
          <w:sz w:val="26"/>
        </w:rPr>
      </w:pPr>
      <w:r w:rsidRPr="001247C7">
        <w:rPr>
          <w:sz w:val="26"/>
        </w:rPr>
        <w:t>Защита населения от поражающих факторов современного оружия в условиях военного времени является главной задачей гражданской обороны.</w:t>
      </w:r>
    </w:p>
    <w:p w:rsidR="00B92B94" w:rsidRPr="001247C7" w:rsidRDefault="00441F4A">
      <w:pPr>
        <w:ind w:firstLine="709"/>
        <w:jc w:val="both"/>
        <w:rPr>
          <w:sz w:val="26"/>
        </w:rPr>
      </w:pPr>
      <w:r w:rsidRPr="001247C7">
        <w:rPr>
          <w:sz w:val="26"/>
        </w:rPr>
        <w:t xml:space="preserve">В соответствии с </w:t>
      </w:r>
      <w:r w:rsidRPr="001247C7">
        <w:rPr>
          <w:sz w:val="26"/>
          <w:szCs w:val="26"/>
        </w:rPr>
        <w:t xml:space="preserve">СП 165.1325800.2014 </w:t>
      </w:r>
      <w:r w:rsidRPr="001247C7">
        <w:rPr>
          <w:sz w:val="26"/>
        </w:rPr>
        <w:t>и директивными указаниями правительственных органов защите подлежит все трудоспособное население, работающее на территории.</w:t>
      </w:r>
    </w:p>
    <w:p w:rsidR="00B92B94" w:rsidRPr="001247C7" w:rsidRDefault="00441F4A">
      <w:pPr>
        <w:ind w:firstLine="709"/>
        <w:jc w:val="both"/>
        <w:rPr>
          <w:sz w:val="26"/>
        </w:rPr>
      </w:pPr>
      <w:r w:rsidRPr="001247C7">
        <w:rPr>
          <w:sz w:val="26"/>
        </w:rPr>
        <w:t>Нетрудоспособное население по планам гражданской обороны должно быть заблаговременно эвакуировано в загородную зону.</w:t>
      </w:r>
    </w:p>
    <w:p w:rsidR="00B92B94" w:rsidRPr="001247C7" w:rsidRDefault="00441F4A">
      <w:pPr>
        <w:ind w:firstLine="709"/>
        <w:jc w:val="both"/>
        <w:rPr>
          <w:sz w:val="26"/>
          <w:u w:val="single"/>
        </w:rPr>
      </w:pPr>
      <w:r w:rsidRPr="001247C7">
        <w:rPr>
          <w:sz w:val="26"/>
          <w:u w:val="single"/>
        </w:rPr>
        <w:t>Работающие смены укрываются по месту работы.</w:t>
      </w:r>
    </w:p>
    <w:p w:rsidR="00B92B94" w:rsidRPr="001247C7" w:rsidRDefault="00441F4A">
      <w:pPr>
        <w:ind w:firstLine="709"/>
        <w:jc w:val="both"/>
        <w:rPr>
          <w:sz w:val="26"/>
        </w:rPr>
      </w:pPr>
      <w:r w:rsidRPr="001247C7">
        <w:rPr>
          <w:sz w:val="26"/>
        </w:rPr>
        <w:t>Основной способ зашиты трудоспособного населения — укрытие в защитных сооружениях, оборудованных с учетом требований инженерно-технические мероприятий гражданской обороны, мероприятий по предупреждению чрезвычайных ситуаций.</w:t>
      </w:r>
    </w:p>
    <w:p w:rsidR="00B92B94" w:rsidRPr="001247C7" w:rsidRDefault="00441F4A">
      <w:pPr>
        <w:ind w:firstLine="709"/>
        <w:jc w:val="both"/>
        <w:rPr>
          <w:sz w:val="26"/>
          <w:u w:val="single"/>
        </w:rPr>
      </w:pPr>
      <w:r w:rsidRPr="001247C7">
        <w:rPr>
          <w:sz w:val="26"/>
          <w:u w:val="single"/>
        </w:rPr>
        <w:t>Оповещение.</w:t>
      </w:r>
    </w:p>
    <w:p w:rsidR="00B92B94" w:rsidRPr="001247C7" w:rsidRDefault="00441F4A">
      <w:pPr>
        <w:ind w:firstLine="709"/>
        <w:jc w:val="both"/>
        <w:rPr>
          <w:sz w:val="26"/>
        </w:rPr>
      </w:pPr>
      <w:r w:rsidRPr="001247C7">
        <w:rPr>
          <w:sz w:val="26"/>
        </w:rPr>
        <w:t>Эффективность защиты трудоспособного населения и работающих смен в значительной степени зависит от своевременного их оповещения при внезапном нападении противника в военное время, или при угрозе заражения территории, при авариях и катастрофах на объектах, работающих с химически и взрывоопасными веществами.</w:t>
      </w:r>
    </w:p>
    <w:p w:rsidR="00B92B94" w:rsidRPr="001247C7" w:rsidRDefault="00441F4A">
      <w:pPr>
        <w:ind w:firstLine="709"/>
        <w:jc w:val="both"/>
        <w:rPr>
          <w:sz w:val="26"/>
        </w:rPr>
      </w:pPr>
      <w:r w:rsidRPr="001247C7">
        <w:rPr>
          <w:sz w:val="26"/>
        </w:rPr>
        <w:t>Существует несколько способов оповещения:</w:t>
      </w:r>
    </w:p>
    <w:p w:rsidR="00B92B94" w:rsidRPr="001247C7" w:rsidRDefault="00441F4A">
      <w:pPr>
        <w:ind w:firstLine="709"/>
        <w:jc w:val="both"/>
        <w:rPr>
          <w:sz w:val="26"/>
        </w:rPr>
      </w:pPr>
      <w:r w:rsidRPr="001247C7">
        <w:rPr>
          <w:sz w:val="26"/>
        </w:rPr>
        <w:t>- с использованием радио, телевидения</w:t>
      </w:r>
    </w:p>
    <w:p w:rsidR="00B92B94" w:rsidRPr="001247C7" w:rsidRDefault="00441F4A">
      <w:pPr>
        <w:ind w:firstLine="709"/>
        <w:jc w:val="both"/>
        <w:rPr>
          <w:sz w:val="26"/>
        </w:rPr>
      </w:pPr>
      <w:r w:rsidRPr="001247C7">
        <w:rPr>
          <w:sz w:val="26"/>
        </w:rPr>
        <w:t>- передвижных средств громкоговорящей связи;</w:t>
      </w:r>
    </w:p>
    <w:p w:rsidR="00B92B94" w:rsidRDefault="00441F4A">
      <w:pPr>
        <w:ind w:firstLine="709"/>
        <w:jc w:val="both"/>
        <w:rPr>
          <w:sz w:val="26"/>
        </w:rPr>
      </w:pPr>
      <w:r w:rsidRPr="001247C7">
        <w:rPr>
          <w:sz w:val="26"/>
        </w:rPr>
        <w:t>- с помощью стационарных установок общегородской сети оповещения;</w:t>
      </w:r>
    </w:p>
    <w:p w:rsidR="00B07ADE" w:rsidRPr="001247C7" w:rsidRDefault="00B07ADE">
      <w:pPr>
        <w:ind w:firstLine="709"/>
        <w:jc w:val="both"/>
        <w:rPr>
          <w:sz w:val="26"/>
        </w:rPr>
      </w:pPr>
    </w:p>
    <w:p w:rsidR="00B92B94" w:rsidRPr="001247C7" w:rsidRDefault="00441F4A">
      <w:pPr>
        <w:ind w:firstLine="709"/>
        <w:jc w:val="both"/>
        <w:rPr>
          <w:sz w:val="26"/>
          <w:u w:val="single"/>
        </w:rPr>
      </w:pPr>
      <w:r w:rsidRPr="001247C7">
        <w:rPr>
          <w:sz w:val="26"/>
          <w:u w:val="single"/>
        </w:rPr>
        <w:lastRenderedPageBreak/>
        <w:t>Противопожарные мероприятия.</w:t>
      </w:r>
    </w:p>
    <w:p w:rsidR="00B92B94" w:rsidRPr="001247C7" w:rsidRDefault="00441F4A">
      <w:pPr>
        <w:ind w:firstLine="709"/>
        <w:jc w:val="both"/>
        <w:rPr>
          <w:sz w:val="26"/>
        </w:rPr>
      </w:pPr>
      <w:r w:rsidRPr="001247C7">
        <w:rPr>
          <w:sz w:val="26"/>
        </w:rPr>
        <w:t>Противопожарные мероприятия являются неотъемлемой частью инженерно-технических мероприятий гражданской обороны, обеспечивающих устойчивость функционирования в военное время отраслей и объектов экономики.</w:t>
      </w:r>
    </w:p>
    <w:p w:rsidR="00B92B94" w:rsidRPr="001247C7" w:rsidRDefault="00441F4A">
      <w:pPr>
        <w:ind w:firstLine="709"/>
        <w:jc w:val="both"/>
        <w:rPr>
          <w:sz w:val="26"/>
        </w:rPr>
      </w:pPr>
      <w:r w:rsidRPr="001247C7">
        <w:rPr>
          <w:sz w:val="26"/>
        </w:rPr>
        <w:t>Их важность предопределяется размерами ущерба, который могут привести пожары, как в мирное, так и в военное время в очагах массового поражения.</w:t>
      </w:r>
    </w:p>
    <w:p w:rsidR="00B92B94" w:rsidRPr="001247C7" w:rsidRDefault="00441F4A">
      <w:pPr>
        <w:ind w:firstLine="709"/>
        <w:jc w:val="both"/>
        <w:rPr>
          <w:sz w:val="26"/>
        </w:rPr>
      </w:pPr>
      <w:r w:rsidRPr="001247C7">
        <w:rPr>
          <w:sz w:val="26"/>
        </w:rPr>
        <w:t xml:space="preserve">На проектируемой территории не планируется строительство новых объектов, опасных с точки зрения взрывопожароопасности. </w:t>
      </w:r>
    </w:p>
    <w:p w:rsidR="00B92B94" w:rsidRPr="001247C7" w:rsidRDefault="00441F4A">
      <w:pPr>
        <w:ind w:firstLine="709"/>
        <w:jc w:val="both"/>
        <w:rPr>
          <w:sz w:val="26"/>
        </w:rPr>
      </w:pPr>
      <w:r w:rsidRPr="001247C7">
        <w:rPr>
          <w:sz w:val="26"/>
        </w:rPr>
        <w:t>Существующая и проектируемая улично-дорожная сеть:</w:t>
      </w:r>
    </w:p>
    <w:p w:rsidR="00B92B94" w:rsidRPr="001247C7" w:rsidRDefault="00441F4A">
      <w:pPr>
        <w:ind w:firstLine="709"/>
        <w:jc w:val="both"/>
        <w:rPr>
          <w:sz w:val="26"/>
        </w:rPr>
      </w:pPr>
      <w:r w:rsidRPr="001247C7">
        <w:rPr>
          <w:sz w:val="26"/>
        </w:rPr>
        <w:t>- обеспечивает удобные подъезды ко всем зданиям и сооружениям пожарной, спасательной и аварийной техники;</w:t>
      </w:r>
    </w:p>
    <w:p w:rsidR="00B92B94" w:rsidRPr="001247C7" w:rsidRDefault="00441F4A">
      <w:pPr>
        <w:ind w:firstLine="709"/>
        <w:jc w:val="both"/>
        <w:rPr>
          <w:sz w:val="26"/>
        </w:rPr>
      </w:pPr>
      <w:r w:rsidRPr="001247C7">
        <w:rPr>
          <w:sz w:val="26"/>
        </w:rPr>
        <w:t>- имеет закольцованные проезды, разворотные площадки для спасательной, аварийной и пожарной техники.</w:t>
      </w:r>
    </w:p>
    <w:p w:rsidR="00B92B94" w:rsidRPr="001247C7" w:rsidRDefault="00441F4A">
      <w:pPr>
        <w:ind w:firstLine="709"/>
        <w:jc w:val="both"/>
        <w:rPr>
          <w:sz w:val="26"/>
        </w:rPr>
      </w:pPr>
      <w:r w:rsidRPr="001247C7">
        <w:rPr>
          <w:sz w:val="26"/>
        </w:rPr>
        <w:t>Для обеспечения наружного пожаротушения на всех линиях водопровода установлены пожарные гидранты с обеспечением подъездов к ним и водоразборным колодцам.</w:t>
      </w:r>
    </w:p>
    <w:p w:rsidR="00B92B94" w:rsidRPr="001247C7" w:rsidRDefault="00441F4A">
      <w:pPr>
        <w:ind w:firstLine="709"/>
        <w:jc w:val="both"/>
        <w:rPr>
          <w:sz w:val="26"/>
        </w:rPr>
      </w:pPr>
      <w:r w:rsidRPr="001247C7">
        <w:rPr>
          <w:sz w:val="26"/>
        </w:rPr>
        <w:t>Основные требования норм инженерно-технических мероприятий гражданской обороны, мероприятий по предупреждению чрезвычайных ситуаций к транспортной сети сводятся к обеспечению перевозок в «особый период» рассредоточиваемого и эвакуируемого населения, важнейших военных и народнохозяйственных грузов, а также перевозок при организации и ведении спасательных и неотложных аварийно-спасательных работ.</w:t>
      </w:r>
    </w:p>
    <w:p w:rsidR="00B92B94" w:rsidRPr="001247C7" w:rsidRDefault="00441F4A">
      <w:pPr>
        <w:ind w:firstLine="709"/>
        <w:jc w:val="both"/>
        <w:rPr>
          <w:sz w:val="26"/>
        </w:rPr>
      </w:pPr>
      <w:r w:rsidRPr="001247C7">
        <w:rPr>
          <w:sz w:val="26"/>
        </w:rPr>
        <w:t>На период проведения планомерных мероприятий по эвакуации населения на рассматриваемой территории разворачивается сеть сборных эвакуационных пунктов. В ходе проведения спасательных работ помещения сборных эвакуационных пунктов могут быть использованы в качестве пункта сбора пораженных и оказания им первой медицинской помощи.</w:t>
      </w:r>
    </w:p>
    <w:p w:rsidR="00B92B94" w:rsidRPr="001247C7" w:rsidRDefault="00441F4A">
      <w:pPr>
        <w:ind w:firstLine="709"/>
        <w:jc w:val="both"/>
        <w:rPr>
          <w:sz w:val="26"/>
        </w:rPr>
      </w:pPr>
      <w:r w:rsidRPr="001247C7">
        <w:rPr>
          <w:sz w:val="26"/>
        </w:rPr>
        <w:t>Меры по защите населения от чрезвычайных ситуаций осуществляются силами и средствами предприятий, учреждений, организаций, органов исполнительной власти субъектов Российской Федерации, на территории которых возможна или сложилась чрезвычайная ситуация.</w:t>
      </w:r>
    </w:p>
    <w:p w:rsidR="00B92B94" w:rsidRPr="001247C7" w:rsidRDefault="00441F4A">
      <w:pPr>
        <w:ind w:firstLine="709"/>
        <w:jc w:val="both"/>
        <w:rPr>
          <w:sz w:val="26"/>
        </w:rPr>
      </w:pPr>
      <w:r w:rsidRPr="001247C7">
        <w:rPr>
          <w:sz w:val="26"/>
        </w:rPr>
        <w:t xml:space="preserve">Комплекс мероприятий по защите населения включает: </w:t>
      </w:r>
    </w:p>
    <w:p w:rsidR="00B92B94" w:rsidRPr="001247C7" w:rsidRDefault="00441F4A">
      <w:pPr>
        <w:tabs>
          <w:tab w:val="left" w:pos="851"/>
        </w:tabs>
        <w:ind w:firstLine="709"/>
        <w:jc w:val="both"/>
        <w:rPr>
          <w:sz w:val="26"/>
        </w:rPr>
      </w:pPr>
      <w:r w:rsidRPr="001247C7">
        <w:rPr>
          <w:sz w:val="26"/>
        </w:rPr>
        <w:t>-</w:t>
      </w:r>
      <w:r w:rsidRPr="001247C7">
        <w:rPr>
          <w:sz w:val="26"/>
        </w:rPr>
        <w:tab/>
        <w:t xml:space="preserve">оповещение населения об опасности, его информирование о порядке действий в сложившихся чрезвычайных условиях; </w:t>
      </w:r>
    </w:p>
    <w:p w:rsidR="00B92B94" w:rsidRPr="001247C7" w:rsidRDefault="00441F4A">
      <w:pPr>
        <w:tabs>
          <w:tab w:val="left" w:pos="851"/>
        </w:tabs>
        <w:ind w:firstLine="709"/>
        <w:jc w:val="both"/>
        <w:rPr>
          <w:sz w:val="26"/>
        </w:rPr>
      </w:pPr>
      <w:r w:rsidRPr="001247C7">
        <w:rPr>
          <w:sz w:val="26"/>
        </w:rPr>
        <w:t>-</w:t>
      </w:r>
      <w:r w:rsidRPr="001247C7">
        <w:rPr>
          <w:sz w:val="26"/>
        </w:rPr>
        <w:tab/>
        <w:t xml:space="preserve">эвакуационные мероприятия; </w:t>
      </w:r>
    </w:p>
    <w:p w:rsidR="00B92B94" w:rsidRPr="001247C7" w:rsidRDefault="00441F4A">
      <w:pPr>
        <w:tabs>
          <w:tab w:val="left" w:pos="851"/>
        </w:tabs>
        <w:ind w:firstLine="709"/>
        <w:jc w:val="both"/>
        <w:rPr>
          <w:sz w:val="26"/>
        </w:rPr>
      </w:pPr>
      <w:r w:rsidRPr="001247C7">
        <w:rPr>
          <w:sz w:val="26"/>
        </w:rPr>
        <w:t>-</w:t>
      </w:r>
      <w:r w:rsidRPr="001247C7">
        <w:rPr>
          <w:sz w:val="26"/>
        </w:rPr>
        <w:tab/>
        <w:t xml:space="preserve">меры по инженерной защите населения; </w:t>
      </w:r>
    </w:p>
    <w:p w:rsidR="00B92B94" w:rsidRPr="001247C7" w:rsidRDefault="00441F4A">
      <w:pPr>
        <w:tabs>
          <w:tab w:val="left" w:pos="851"/>
        </w:tabs>
        <w:ind w:firstLine="709"/>
        <w:jc w:val="both"/>
        <w:rPr>
          <w:sz w:val="26"/>
        </w:rPr>
      </w:pPr>
      <w:r w:rsidRPr="001247C7">
        <w:rPr>
          <w:sz w:val="26"/>
        </w:rPr>
        <w:t>-</w:t>
      </w:r>
      <w:r w:rsidRPr="001247C7">
        <w:rPr>
          <w:sz w:val="26"/>
        </w:rPr>
        <w:tab/>
        <w:t xml:space="preserve">меры радиационной и химической защиты; </w:t>
      </w:r>
    </w:p>
    <w:p w:rsidR="00B92B94" w:rsidRPr="001247C7" w:rsidRDefault="00441F4A">
      <w:pPr>
        <w:tabs>
          <w:tab w:val="left" w:pos="851"/>
        </w:tabs>
        <w:ind w:firstLine="709"/>
        <w:jc w:val="both"/>
        <w:rPr>
          <w:sz w:val="26"/>
        </w:rPr>
      </w:pPr>
      <w:r w:rsidRPr="001247C7">
        <w:rPr>
          <w:sz w:val="26"/>
        </w:rPr>
        <w:t>-</w:t>
      </w:r>
      <w:r w:rsidRPr="001247C7">
        <w:rPr>
          <w:sz w:val="26"/>
        </w:rPr>
        <w:tab/>
        <w:t xml:space="preserve">медицинские мероприятия; </w:t>
      </w:r>
    </w:p>
    <w:p w:rsidR="00B92B94" w:rsidRPr="001247C7" w:rsidRDefault="00441F4A">
      <w:pPr>
        <w:tabs>
          <w:tab w:val="left" w:pos="851"/>
        </w:tabs>
        <w:ind w:firstLine="709"/>
        <w:jc w:val="both"/>
        <w:rPr>
          <w:sz w:val="26"/>
        </w:rPr>
      </w:pPr>
      <w:r w:rsidRPr="001247C7">
        <w:rPr>
          <w:sz w:val="26"/>
        </w:rPr>
        <w:t>-</w:t>
      </w:r>
      <w:r w:rsidRPr="001247C7">
        <w:rPr>
          <w:sz w:val="26"/>
        </w:rPr>
        <w:tab/>
        <w:t>подготовка населения в области защиты от чрезвычайных ситуаций;</w:t>
      </w:r>
    </w:p>
    <w:p w:rsidR="00B92B94" w:rsidRPr="001247C7" w:rsidRDefault="00441F4A">
      <w:pPr>
        <w:tabs>
          <w:tab w:val="left" w:pos="851"/>
        </w:tabs>
        <w:ind w:firstLine="709"/>
        <w:jc w:val="both"/>
        <w:rPr>
          <w:sz w:val="26"/>
        </w:rPr>
      </w:pPr>
      <w:r w:rsidRPr="001247C7">
        <w:rPr>
          <w:sz w:val="26"/>
        </w:rPr>
        <w:t>- внедрение на территории аппаратно-программного комплекса "Безопасны город".</w:t>
      </w:r>
    </w:p>
    <w:p w:rsidR="00B92B94" w:rsidRPr="001247C7" w:rsidRDefault="00441F4A">
      <w:pPr>
        <w:ind w:firstLine="709"/>
        <w:jc w:val="both"/>
        <w:rPr>
          <w:sz w:val="26"/>
        </w:rPr>
      </w:pPr>
      <w:r w:rsidRPr="001247C7">
        <w:rPr>
          <w:sz w:val="26"/>
        </w:rPr>
        <w:t xml:space="preserve">Аппаратно-программный комплекс (АПК) «Безопасный город» – это комплекс систем управления имеющимися рисками возникновения чрезвычайных ситуаций, характерными для той или иной территории, иными словами – стремление государства обеспечить жизнь и деятельность населения всесторонней защитой от потенциальных угроз: природных, техногенных, социально-биологических, экологических, криминальных и других. Проект «Безопасный город» является общефедеральным. Концепция его построения и развития утверждена распоряжением </w:t>
      </w:r>
      <w:r w:rsidRPr="001247C7">
        <w:rPr>
          <w:sz w:val="26"/>
        </w:rPr>
        <w:lastRenderedPageBreak/>
        <w:t>Правительства Российской Федерации в декабре 2014 года. Основным органом повседневного управления, где будет непосредственно внедряться аппаратно-программный комплекс, является Единая дежурно-диспетчерская служба или служба единого номера вызова служб экстренного реагирования «112». Основная необходимость развития данного комплекса продиктована различной ведомственной принадлежностью, организационной и технической разрозненностью имеющихся   сил экстренного реагирования, что затрудняет сбор   информации, необходимой для принятия экстренных мер по оказанию помощи населению, управление и взаимодействие в ходе ликвидации возникающих чрезвычайных ситуаций. Обеспечение общественного порядка в местах массового пребывания граждан в рамках АПК "Безопасны город" включает:</w:t>
      </w:r>
    </w:p>
    <w:p w:rsidR="00B92B94" w:rsidRPr="001247C7" w:rsidRDefault="00441F4A">
      <w:pPr>
        <w:ind w:firstLine="709"/>
        <w:jc w:val="both"/>
        <w:rPr>
          <w:sz w:val="26"/>
        </w:rPr>
      </w:pPr>
      <w:r w:rsidRPr="001247C7">
        <w:rPr>
          <w:sz w:val="26"/>
        </w:rPr>
        <w:t>- осуществление контроля за обстановкой на улицах и площадях, парках, спортивных сооружениях, других местах массового пребывания людей;</w:t>
      </w:r>
    </w:p>
    <w:p w:rsidR="00B92B94" w:rsidRPr="001247C7" w:rsidRDefault="00441F4A">
      <w:pPr>
        <w:ind w:firstLine="709"/>
        <w:jc w:val="both"/>
        <w:rPr>
          <w:sz w:val="26"/>
        </w:rPr>
      </w:pPr>
      <w:r w:rsidRPr="001247C7">
        <w:rPr>
          <w:sz w:val="26"/>
        </w:rPr>
        <w:t>- автоматическое определение оставленных и забытых предметов; осуществление розыска и распознавание лиц.</w:t>
      </w:r>
    </w:p>
    <w:p w:rsidR="00B92B94" w:rsidRPr="001247C7" w:rsidRDefault="00441F4A">
      <w:pPr>
        <w:ind w:firstLine="709"/>
        <w:jc w:val="both"/>
        <w:rPr>
          <w:sz w:val="26"/>
        </w:rPr>
      </w:pPr>
      <w:r w:rsidRPr="001247C7">
        <w:rPr>
          <w:sz w:val="26"/>
        </w:rPr>
        <w:t>- оперативное реагирование на осложнение оперативной обстановки и оперативное управление силами и средствами, задействованными в охране общественного порядка;</w:t>
      </w:r>
    </w:p>
    <w:p w:rsidR="00B92B94" w:rsidRPr="001247C7" w:rsidRDefault="00441F4A">
      <w:pPr>
        <w:ind w:firstLine="709"/>
        <w:jc w:val="both"/>
      </w:pPr>
      <w:r w:rsidRPr="001247C7">
        <w:rPr>
          <w:sz w:val="26"/>
        </w:rPr>
        <w:t>- оперативное оповещение служб охраны правопорядка и других экстренных служб города о возникновении или подозрении возникновения ситуаций, угрожающих жизни и здоровью людей, сохранности их имущества.                                                                                          Решение данной задачи осуществляется путем установки обзорных видеокамер наблюдения на территории парка в местах массового пребывания граждан и передачи информации в ситуационный центр УВД и в районные отделы внутренних дел.</w:t>
      </w:r>
      <w:r w:rsidRPr="001247C7">
        <w:t> </w:t>
      </w:r>
    </w:p>
    <w:p w:rsidR="00B92B94" w:rsidRPr="001247C7" w:rsidRDefault="00441F4A">
      <w:pPr>
        <w:ind w:firstLine="709"/>
        <w:jc w:val="both"/>
        <w:rPr>
          <w:sz w:val="26"/>
        </w:rPr>
      </w:pPr>
      <w:r w:rsidRPr="001247C7">
        <w:rPr>
          <w:sz w:val="26"/>
        </w:rPr>
        <w:t>Обеспечение личной безопасности граждан на планируемой территории включает организацию канала экстренной связи граждан с органами внутренних дел для получения информации о правонарушениях, преступлениях, чрезвычайных ситуациях и оперативного реагирования на поступившие сообщения. Указанная задача решается путем установки оконечных устройств ПЭС. Желательно оборудовать такие устройства встроенной видеокамерой (аналогично вызывному блоку видеодомофона) с целью визуального наблюдения за развитием событий непосредственно рядом с кнопкой экстренного вызова. Грамотно размещенная система внешнего видеоконтроля, вписанная в структуру «Безопасного города», позволит обнаруживать угрозы на ранних стадиях их проявления. При возникновении угроз террористического или криминального характера оператор видеонаблюдения передает сигнал тревоги оперативному дежурному, который принимает решение по предотвращению или ликвидации последствий выявленных угроз, а также информирует соответствующие службы.</w:t>
      </w:r>
    </w:p>
    <w:p w:rsidR="00B92B94" w:rsidRPr="001247C7" w:rsidRDefault="00B92B94">
      <w:pPr>
        <w:ind w:firstLine="709"/>
        <w:jc w:val="both"/>
        <w:rPr>
          <w:sz w:val="26"/>
        </w:rPr>
      </w:pPr>
    </w:p>
    <w:p w:rsidR="00B92B94" w:rsidRPr="001247C7" w:rsidRDefault="00441F4A">
      <w:pPr>
        <w:ind w:firstLine="709"/>
        <w:jc w:val="both"/>
        <w:rPr>
          <w:b/>
          <w:sz w:val="26"/>
        </w:rPr>
      </w:pPr>
      <w:r w:rsidRPr="00E130D7">
        <w:rPr>
          <w:b/>
          <w:sz w:val="26"/>
        </w:rPr>
        <w:t>6.1. Требования по совершенствованию системы безопасности объектов с массовым пребыванием</w:t>
      </w:r>
      <w:r w:rsidRPr="001247C7">
        <w:rPr>
          <w:b/>
          <w:sz w:val="26"/>
        </w:rPr>
        <w:t xml:space="preserve"> граждан на территории города Костромы</w:t>
      </w:r>
    </w:p>
    <w:p w:rsidR="00B92B94" w:rsidRPr="001247C7" w:rsidRDefault="00441F4A">
      <w:pPr>
        <w:ind w:firstLine="709"/>
        <w:jc w:val="both"/>
        <w:rPr>
          <w:sz w:val="26"/>
        </w:rPr>
      </w:pPr>
      <w:r w:rsidRPr="001247C7">
        <w:rPr>
          <w:sz w:val="26"/>
        </w:rPr>
        <w:t>При разработке проекта планировки территории, проектной документации на строительство объектов капитального строительства учтено размещение оборудования системы видеонаблюдения с его подключением и последующей интеграцией в аппаратно-программный комплекс "Безопасный город" (вывод изображения от подключаемых камер на автоматизированное место оператора аппаратно-программного комплекса "Безопасный город").</w:t>
      </w:r>
    </w:p>
    <w:p w:rsidR="00B92B94" w:rsidRPr="001247C7" w:rsidRDefault="00441F4A">
      <w:pPr>
        <w:ind w:firstLine="709"/>
        <w:jc w:val="both"/>
        <w:rPr>
          <w:sz w:val="26"/>
        </w:rPr>
      </w:pPr>
      <w:r w:rsidRPr="001247C7">
        <w:rPr>
          <w:sz w:val="26"/>
        </w:rPr>
        <w:lastRenderedPageBreak/>
        <w:t>Технические требования, предъявляемые к видеокамерам подсистемы обзорного видеонаблюдения:</w:t>
      </w:r>
    </w:p>
    <w:p w:rsidR="00B92B94" w:rsidRPr="001247C7" w:rsidRDefault="00441F4A">
      <w:pPr>
        <w:ind w:firstLine="709"/>
        <w:jc w:val="both"/>
        <w:rPr>
          <w:sz w:val="26"/>
        </w:rPr>
      </w:pPr>
      <w:r w:rsidRPr="001247C7">
        <w:rPr>
          <w:sz w:val="26"/>
        </w:rPr>
        <w:t>Требования к цифровым купольным сетевым PTZ-видеокамерам:</w:t>
      </w:r>
    </w:p>
    <w:p w:rsidR="00B92B94" w:rsidRPr="001247C7" w:rsidRDefault="00441F4A">
      <w:pPr>
        <w:ind w:firstLine="709"/>
        <w:jc w:val="both"/>
        <w:rPr>
          <w:sz w:val="26"/>
        </w:rPr>
      </w:pPr>
      <w:r w:rsidRPr="001247C7">
        <w:rPr>
          <w:sz w:val="26"/>
        </w:rPr>
        <w:t>а) оптическое увеличение не менее 18x, цифровое - не менее 12x;</w:t>
      </w:r>
    </w:p>
    <w:p w:rsidR="00B92B94" w:rsidRPr="001247C7" w:rsidRDefault="00441F4A">
      <w:pPr>
        <w:ind w:firstLine="709"/>
        <w:jc w:val="both"/>
        <w:rPr>
          <w:sz w:val="26"/>
        </w:rPr>
      </w:pPr>
      <w:r w:rsidRPr="001247C7">
        <w:rPr>
          <w:sz w:val="26"/>
        </w:rPr>
        <w:t>б) прогрессивная развертка;</w:t>
      </w:r>
    </w:p>
    <w:p w:rsidR="00B92B94" w:rsidRPr="001247C7" w:rsidRDefault="00441F4A">
      <w:pPr>
        <w:ind w:firstLine="709"/>
        <w:jc w:val="both"/>
        <w:rPr>
          <w:sz w:val="26"/>
        </w:rPr>
      </w:pPr>
      <w:r w:rsidRPr="001247C7">
        <w:rPr>
          <w:sz w:val="26"/>
        </w:rPr>
        <w:t>в) разрешение сенсора не менее 1280x720 точек;</w:t>
      </w:r>
    </w:p>
    <w:p w:rsidR="00B92B94" w:rsidRPr="001247C7" w:rsidRDefault="00441F4A">
      <w:pPr>
        <w:ind w:firstLine="709"/>
        <w:jc w:val="both"/>
        <w:rPr>
          <w:sz w:val="26"/>
        </w:rPr>
      </w:pPr>
      <w:r w:rsidRPr="001247C7">
        <w:rPr>
          <w:sz w:val="26"/>
        </w:rPr>
        <w:t>г) возможность управления параметрами камеры дистанционно;</w:t>
      </w:r>
    </w:p>
    <w:p w:rsidR="00B92B94" w:rsidRPr="001247C7" w:rsidRDefault="00441F4A">
      <w:pPr>
        <w:ind w:firstLine="709"/>
        <w:jc w:val="both"/>
        <w:rPr>
          <w:sz w:val="26"/>
        </w:rPr>
      </w:pPr>
      <w:r w:rsidRPr="001247C7">
        <w:rPr>
          <w:sz w:val="26"/>
        </w:rPr>
        <w:t>д) возможность одновременной передачи нескольких индивидуально настроенных потоков видео в форматах MJPEG и H.264;</w:t>
      </w:r>
    </w:p>
    <w:p w:rsidR="00B92B94" w:rsidRPr="001247C7" w:rsidRDefault="00441F4A">
      <w:pPr>
        <w:ind w:firstLine="709"/>
        <w:jc w:val="both"/>
        <w:rPr>
          <w:sz w:val="26"/>
        </w:rPr>
      </w:pPr>
      <w:r w:rsidRPr="001247C7">
        <w:rPr>
          <w:sz w:val="26"/>
        </w:rPr>
        <w:t>е) возможность регулирования частоты кадров и пропускной способности в H.264;</w:t>
      </w:r>
    </w:p>
    <w:p w:rsidR="00B92B94" w:rsidRPr="001247C7" w:rsidRDefault="00441F4A">
      <w:pPr>
        <w:ind w:firstLine="709"/>
        <w:jc w:val="both"/>
        <w:rPr>
          <w:sz w:val="26"/>
        </w:rPr>
      </w:pPr>
      <w:r w:rsidRPr="001247C7">
        <w:rPr>
          <w:sz w:val="26"/>
        </w:rPr>
        <w:t>ж) детектирование движения, автоматическое слежение;</w:t>
      </w:r>
    </w:p>
    <w:p w:rsidR="00B92B94" w:rsidRPr="001247C7" w:rsidRDefault="00441F4A">
      <w:pPr>
        <w:ind w:firstLine="709"/>
        <w:jc w:val="both"/>
        <w:rPr>
          <w:sz w:val="26"/>
        </w:rPr>
      </w:pPr>
      <w:r w:rsidRPr="001247C7">
        <w:rPr>
          <w:sz w:val="26"/>
        </w:rPr>
        <w:t>з) класс защиты не менее IP66;</w:t>
      </w:r>
    </w:p>
    <w:p w:rsidR="00B92B94" w:rsidRPr="001247C7" w:rsidRDefault="00441F4A">
      <w:pPr>
        <w:ind w:firstLine="709"/>
        <w:jc w:val="both"/>
        <w:rPr>
          <w:sz w:val="26"/>
        </w:rPr>
      </w:pPr>
      <w:r w:rsidRPr="001247C7">
        <w:rPr>
          <w:sz w:val="26"/>
        </w:rPr>
        <w:t>и) металлический корпус;</w:t>
      </w:r>
    </w:p>
    <w:p w:rsidR="00B92B94" w:rsidRPr="001247C7" w:rsidRDefault="00441F4A">
      <w:pPr>
        <w:ind w:firstLine="709"/>
        <w:jc w:val="both"/>
        <w:rPr>
          <w:sz w:val="26"/>
        </w:rPr>
      </w:pPr>
      <w:r w:rsidRPr="001247C7">
        <w:rPr>
          <w:sz w:val="26"/>
        </w:rPr>
        <w:t>к) возможность обеспечения электропитания видеокамеры и кожуха видеокамеры по технологии HighPoweroverEthernet;</w:t>
      </w:r>
    </w:p>
    <w:p w:rsidR="00B92B94" w:rsidRPr="001247C7" w:rsidRDefault="00441F4A">
      <w:pPr>
        <w:ind w:firstLine="709"/>
        <w:jc w:val="both"/>
        <w:rPr>
          <w:sz w:val="26"/>
        </w:rPr>
      </w:pPr>
      <w:r w:rsidRPr="001247C7">
        <w:rPr>
          <w:sz w:val="26"/>
        </w:rPr>
        <w:t>Требования к цифровым стационарным видеокамерам:</w:t>
      </w:r>
    </w:p>
    <w:p w:rsidR="00B92B94" w:rsidRPr="001247C7" w:rsidRDefault="00441F4A">
      <w:pPr>
        <w:ind w:firstLine="709"/>
        <w:jc w:val="both"/>
        <w:rPr>
          <w:sz w:val="26"/>
        </w:rPr>
      </w:pPr>
      <w:r w:rsidRPr="001247C7">
        <w:rPr>
          <w:sz w:val="26"/>
        </w:rPr>
        <w:t>а) прогрессивная развертка;</w:t>
      </w:r>
    </w:p>
    <w:p w:rsidR="00B92B94" w:rsidRPr="001247C7" w:rsidRDefault="00441F4A">
      <w:pPr>
        <w:ind w:firstLine="709"/>
        <w:jc w:val="both"/>
        <w:rPr>
          <w:sz w:val="26"/>
        </w:rPr>
      </w:pPr>
      <w:r w:rsidRPr="001247C7">
        <w:rPr>
          <w:sz w:val="26"/>
        </w:rPr>
        <w:t>б) разрешение сенсора не менее 1280x720 точек;</w:t>
      </w:r>
    </w:p>
    <w:p w:rsidR="00B92B94" w:rsidRPr="001247C7" w:rsidRDefault="00441F4A">
      <w:pPr>
        <w:ind w:firstLine="709"/>
        <w:jc w:val="both"/>
        <w:rPr>
          <w:sz w:val="26"/>
        </w:rPr>
      </w:pPr>
      <w:r w:rsidRPr="001247C7">
        <w:rPr>
          <w:sz w:val="26"/>
        </w:rPr>
        <w:t>в) возможность управления параметрами камеры дистанционно;</w:t>
      </w:r>
    </w:p>
    <w:p w:rsidR="00B92B94" w:rsidRPr="001247C7" w:rsidRDefault="00441F4A">
      <w:pPr>
        <w:ind w:firstLine="709"/>
        <w:jc w:val="both"/>
        <w:rPr>
          <w:sz w:val="26"/>
        </w:rPr>
      </w:pPr>
      <w:r w:rsidRPr="001247C7">
        <w:rPr>
          <w:sz w:val="26"/>
        </w:rPr>
        <w:t>г) возможность одновременной передачи нескольких индивидуально настроенных потоков видео в форматах MJPEG и H.264;</w:t>
      </w:r>
    </w:p>
    <w:p w:rsidR="00B92B94" w:rsidRPr="001247C7" w:rsidRDefault="00441F4A">
      <w:pPr>
        <w:ind w:firstLine="709"/>
        <w:jc w:val="both"/>
        <w:rPr>
          <w:sz w:val="26"/>
        </w:rPr>
      </w:pPr>
      <w:r w:rsidRPr="001247C7">
        <w:rPr>
          <w:sz w:val="26"/>
        </w:rPr>
        <w:t>д) возможность регулирования частоты кадров и пропускной способности в H.264;</w:t>
      </w:r>
    </w:p>
    <w:p w:rsidR="00B92B94" w:rsidRPr="001247C7" w:rsidRDefault="00441F4A">
      <w:pPr>
        <w:ind w:firstLine="709"/>
        <w:jc w:val="both"/>
        <w:rPr>
          <w:sz w:val="26"/>
        </w:rPr>
      </w:pPr>
      <w:r w:rsidRPr="001247C7">
        <w:rPr>
          <w:sz w:val="26"/>
        </w:rPr>
        <w:t>е) детектирование движения;</w:t>
      </w:r>
    </w:p>
    <w:p w:rsidR="00B92B94" w:rsidRPr="001247C7" w:rsidRDefault="00441F4A">
      <w:pPr>
        <w:ind w:firstLine="709"/>
        <w:jc w:val="both"/>
        <w:rPr>
          <w:sz w:val="26"/>
        </w:rPr>
      </w:pPr>
      <w:r w:rsidRPr="001247C7">
        <w:rPr>
          <w:sz w:val="26"/>
        </w:rPr>
        <w:t>ж) класс защиты не менее IP66;</w:t>
      </w:r>
    </w:p>
    <w:p w:rsidR="00B92B94" w:rsidRPr="001247C7" w:rsidRDefault="00441F4A">
      <w:pPr>
        <w:ind w:firstLine="709"/>
        <w:jc w:val="both"/>
        <w:rPr>
          <w:sz w:val="26"/>
        </w:rPr>
      </w:pPr>
      <w:r w:rsidRPr="001247C7">
        <w:rPr>
          <w:sz w:val="26"/>
        </w:rPr>
        <w:t>з) металлический корпус;</w:t>
      </w:r>
    </w:p>
    <w:p w:rsidR="00B92B94" w:rsidRPr="001247C7" w:rsidRDefault="00441F4A">
      <w:pPr>
        <w:ind w:firstLine="709"/>
        <w:jc w:val="both"/>
        <w:rPr>
          <w:sz w:val="26"/>
        </w:rPr>
      </w:pPr>
      <w:r w:rsidRPr="001247C7">
        <w:rPr>
          <w:sz w:val="26"/>
        </w:rPr>
        <w:t>и) возможность обеспечения электропитания видеокамеры и кожуха видеокамеры по технологии HighPoweroverEthernet;</w:t>
      </w:r>
    </w:p>
    <w:p w:rsidR="00B92B94" w:rsidRPr="001247C7" w:rsidRDefault="00441F4A">
      <w:pPr>
        <w:ind w:firstLine="709"/>
        <w:jc w:val="both"/>
        <w:rPr>
          <w:sz w:val="26"/>
        </w:rPr>
      </w:pPr>
      <w:r w:rsidRPr="001247C7">
        <w:rPr>
          <w:sz w:val="26"/>
        </w:rPr>
        <w:t>Прочие требования к видеокамерам:</w:t>
      </w:r>
    </w:p>
    <w:p w:rsidR="00B92B94" w:rsidRPr="001247C7" w:rsidRDefault="00441F4A">
      <w:pPr>
        <w:ind w:firstLine="709"/>
        <w:jc w:val="both"/>
        <w:rPr>
          <w:sz w:val="26"/>
        </w:rPr>
      </w:pPr>
      <w:r w:rsidRPr="001247C7">
        <w:rPr>
          <w:sz w:val="26"/>
        </w:rPr>
        <w:t>а) видеокамеры должны сохранять работоспособность при наружном монтаже в диапазоне температур от -40 до +50 град. C;</w:t>
      </w:r>
    </w:p>
    <w:p w:rsidR="00B92B94" w:rsidRPr="001247C7" w:rsidRDefault="00441F4A">
      <w:pPr>
        <w:ind w:firstLine="709"/>
        <w:jc w:val="both"/>
        <w:rPr>
          <w:sz w:val="26"/>
        </w:rPr>
      </w:pPr>
      <w:r w:rsidRPr="001247C7">
        <w:rPr>
          <w:sz w:val="26"/>
        </w:rPr>
        <w:t>б) должны быть предусмотрены меры по защите от загрязнения;</w:t>
      </w:r>
    </w:p>
    <w:p w:rsidR="00B92B94" w:rsidRPr="001247C7" w:rsidRDefault="00441F4A">
      <w:pPr>
        <w:ind w:firstLine="709"/>
        <w:jc w:val="both"/>
        <w:rPr>
          <w:sz w:val="26"/>
        </w:rPr>
      </w:pPr>
      <w:r w:rsidRPr="001247C7">
        <w:rPr>
          <w:sz w:val="26"/>
        </w:rPr>
        <w:t>Места установки - конструкции зданий, опоры мачт освещения и другое.</w:t>
      </w:r>
    </w:p>
    <w:p w:rsidR="00B92B94" w:rsidRPr="001247C7" w:rsidRDefault="00441F4A">
      <w:pPr>
        <w:ind w:firstLine="709"/>
        <w:jc w:val="both"/>
        <w:rPr>
          <w:sz w:val="26"/>
        </w:rPr>
      </w:pPr>
      <w:r w:rsidRPr="001247C7">
        <w:rPr>
          <w:sz w:val="26"/>
        </w:rPr>
        <w:t>Выбор места установки видеокамер следует производить из расчета:</w:t>
      </w:r>
    </w:p>
    <w:p w:rsidR="00B92B94" w:rsidRPr="001247C7" w:rsidRDefault="00441F4A">
      <w:pPr>
        <w:ind w:firstLine="709"/>
        <w:jc w:val="both"/>
        <w:rPr>
          <w:sz w:val="26"/>
        </w:rPr>
      </w:pPr>
      <w:r w:rsidRPr="001247C7">
        <w:rPr>
          <w:sz w:val="26"/>
        </w:rPr>
        <w:t>а) максимально затрудненного несанкционированного доступа, при невозможности этого - предусмотреть конструктивные элементы, затрудняющие доступ;</w:t>
      </w:r>
    </w:p>
    <w:p w:rsidR="00B92B94" w:rsidRPr="001247C7" w:rsidRDefault="00441F4A">
      <w:pPr>
        <w:ind w:firstLine="709"/>
        <w:jc w:val="both"/>
        <w:rPr>
          <w:sz w:val="26"/>
        </w:rPr>
      </w:pPr>
      <w:r w:rsidRPr="001247C7">
        <w:rPr>
          <w:sz w:val="26"/>
        </w:rPr>
        <w:t>б) обеспечения максимальных углов обзора и отсутствия непрозрачных помех (препятствий);</w:t>
      </w:r>
    </w:p>
    <w:p w:rsidR="00B92B94" w:rsidRPr="001247C7" w:rsidRDefault="00441F4A">
      <w:pPr>
        <w:ind w:firstLine="709"/>
        <w:jc w:val="both"/>
        <w:rPr>
          <w:sz w:val="26"/>
        </w:rPr>
      </w:pPr>
      <w:r w:rsidRPr="001247C7">
        <w:rPr>
          <w:sz w:val="26"/>
        </w:rPr>
        <w:t>в) недопустимости избыточной или недостаточной освещенности (блики, тени) в зоне видеонаблюдения.</w:t>
      </w:r>
    </w:p>
    <w:p w:rsidR="00B92B94" w:rsidRPr="001247C7" w:rsidRDefault="00441F4A">
      <w:pPr>
        <w:ind w:firstLine="709"/>
        <w:jc w:val="both"/>
        <w:rPr>
          <w:sz w:val="26"/>
        </w:rPr>
      </w:pPr>
      <w:r w:rsidRPr="001247C7">
        <w:rPr>
          <w:sz w:val="26"/>
        </w:rPr>
        <w:t>Перечень объектов, на которых обязательна установка систем видеонаблюдения:</w:t>
      </w:r>
    </w:p>
    <w:p w:rsidR="00B92B94" w:rsidRPr="001247C7" w:rsidRDefault="00441F4A">
      <w:pPr>
        <w:ind w:firstLine="709"/>
        <w:jc w:val="both"/>
        <w:rPr>
          <w:sz w:val="26"/>
        </w:rPr>
      </w:pPr>
      <w:r w:rsidRPr="001247C7">
        <w:rPr>
          <w:sz w:val="26"/>
        </w:rPr>
        <w:t>- Транспортная инфраструктура: аэропорты, морские и речные порты, транспортные средства, транспортной инфраструктуры в сфере дорожного хозяйства;</w:t>
      </w:r>
    </w:p>
    <w:p w:rsidR="00B92B94" w:rsidRPr="001247C7" w:rsidRDefault="00441F4A">
      <w:pPr>
        <w:ind w:firstLine="709"/>
        <w:jc w:val="both"/>
        <w:rPr>
          <w:sz w:val="26"/>
        </w:rPr>
      </w:pPr>
      <w:r w:rsidRPr="001247C7">
        <w:rPr>
          <w:sz w:val="26"/>
        </w:rPr>
        <w:t>- Объекты топливно-энергетического комплекса;</w:t>
      </w:r>
    </w:p>
    <w:p w:rsidR="00B92B94" w:rsidRPr="001247C7" w:rsidRDefault="00441F4A">
      <w:pPr>
        <w:ind w:firstLine="709"/>
        <w:jc w:val="both"/>
        <w:rPr>
          <w:sz w:val="26"/>
        </w:rPr>
      </w:pPr>
      <w:r w:rsidRPr="001247C7">
        <w:rPr>
          <w:sz w:val="26"/>
        </w:rPr>
        <w:t>- Объекты спорта;</w:t>
      </w:r>
    </w:p>
    <w:p w:rsidR="00B92B94" w:rsidRPr="001247C7" w:rsidRDefault="00441F4A">
      <w:pPr>
        <w:ind w:firstLine="709"/>
        <w:jc w:val="both"/>
        <w:rPr>
          <w:sz w:val="26"/>
        </w:rPr>
      </w:pPr>
      <w:r w:rsidRPr="001247C7">
        <w:rPr>
          <w:sz w:val="26"/>
        </w:rPr>
        <w:lastRenderedPageBreak/>
        <w:t>- Места массового пребывания людей;</w:t>
      </w:r>
    </w:p>
    <w:p w:rsidR="00B92B94" w:rsidRPr="001247C7" w:rsidRDefault="00441F4A">
      <w:pPr>
        <w:ind w:firstLine="709"/>
        <w:jc w:val="both"/>
        <w:rPr>
          <w:sz w:val="26"/>
        </w:rPr>
      </w:pPr>
      <w:r w:rsidRPr="001247C7">
        <w:rPr>
          <w:sz w:val="26"/>
        </w:rPr>
        <w:t>- Объекты (территории), подлежащие обязательной охране войсками национальной гвардии Российской Федерации;</w:t>
      </w:r>
    </w:p>
    <w:p w:rsidR="00B92B94" w:rsidRPr="001247C7" w:rsidRDefault="00441F4A">
      <w:pPr>
        <w:ind w:firstLine="709"/>
        <w:jc w:val="both"/>
        <w:rPr>
          <w:sz w:val="26"/>
        </w:rPr>
      </w:pPr>
      <w:r w:rsidRPr="001247C7">
        <w:rPr>
          <w:sz w:val="26"/>
        </w:rPr>
        <w:t>- Объекты (территории) Министерства строительства и жилищно-коммунального хозяйства Российской Федерации и организаций, находящихся в его ведении;</w:t>
      </w:r>
    </w:p>
    <w:p w:rsidR="00B92B94" w:rsidRPr="001247C7" w:rsidRDefault="00441F4A">
      <w:pPr>
        <w:ind w:firstLine="709"/>
        <w:jc w:val="both"/>
        <w:rPr>
          <w:sz w:val="26"/>
        </w:rPr>
      </w:pPr>
      <w:r w:rsidRPr="001247C7">
        <w:rPr>
          <w:sz w:val="26"/>
        </w:rPr>
        <w:t>- Объекты (территории) в сфере культуры;</w:t>
      </w:r>
    </w:p>
    <w:p w:rsidR="00B92B94" w:rsidRPr="001247C7" w:rsidRDefault="00441F4A">
      <w:pPr>
        <w:ind w:firstLine="709"/>
        <w:jc w:val="both"/>
        <w:rPr>
          <w:sz w:val="26"/>
        </w:rPr>
      </w:pPr>
      <w:r w:rsidRPr="001247C7">
        <w:rPr>
          <w:sz w:val="26"/>
        </w:rPr>
        <w:t>- Торговые объекты (территории);</w:t>
      </w:r>
    </w:p>
    <w:p w:rsidR="00B92B94" w:rsidRPr="001247C7" w:rsidRDefault="00441F4A">
      <w:pPr>
        <w:ind w:firstLine="709"/>
        <w:jc w:val="both"/>
        <w:rPr>
          <w:sz w:val="26"/>
        </w:rPr>
      </w:pPr>
      <w:r w:rsidRPr="001247C7">
        <w:rPr>
          <w:sz w:val="26"/>
        </w:rPr>
        <w:t>- Гостиницы и иные средства размещения;</w:t>
      </w:r>
    </w:p>
    <w:p w:rsidR="00B92B94" w:rsidRPr="001247C7" w:rsidRDefault="00441F4A">
      <w:pPr>
        <w:ind w:firstLine="709"/>
        <w:jc w:val="both"/>
        <w:rPr>
          <w:sz w:val="26"/>
        </w:rPr>
      </w:pPr>
      <w:r w:rsidRPr="001247C7">
        <w:rPr>
          <w:sz w:val="26"/>
        </w:rPr>
        <w:t>- Общеобразовательные организации;</w:t>
      </w:r>
    </w:p>
    <w:p w:rsidR="00B92B94" w:rsidRPr="001247C7" w:rsidRDefault="00441F4A">
      <w:pPr>
        <w:ind w:firstLine="709"/>
        <w:jc w:val="both"/>
        <w:rPr>
          <w:sz w:val="26"/>
        </w:rPr>
      </w:pPr>
      <w:r w:rsidRPr="001247C7">
        <w:rPr>
          <w:sz w:val="26"/>
        </w:rPr>
        <w:t>- Объекты социально-культурного и коммунально-бытового назначения, нежилых помещений в многоквартирных домах, в которых согласно заданию, на проектирование предполагается единовременное нахождение в любом из помещений более 50 человек и при эксплуатации, которых не предусматривается установление специального пропускного режима;</w:t>
      </w:r>
    </w:p>
    <w:p w:rsidR="00B92B94" w:rsidRPr="001247C7" w:rsidRDefault="00441F4A">
      <w:pPr>
        <w:ind w:firstLine="709"/>
        <w:jc w:val="both"/>
        <w:rPr>
          <w:sz w:val="26"/>
        </w:rPr>
      </w:pPr>
      <w:r w:rsidRPr="001247C7">
        <w:rPr>
          <w:sz w:val="26"/>
        </w:rPr>
        <w:t>- Здания жилые многоквартирные (новостройки).</w:t>
      </w:r>
    </w:p>
    <w:p w:rsidR="00B92B94" w:rsidRPr="001247C7" w:rsidRDefault="00441F4A">
      <w:pPr>
        <w:ind w:firstLine="709"/>
        <w:jc w:val="both"/>
        <w:rPr>
          <w:sz w:val="26"/>
        </w:rPr>
      </w:pPr>
      <w:r w:rsidRPr="001247C7">
        <w:rPr>
          <w:sz w:val="26"/>
        </w:rPr>
        <w:t xml:space="preserve">Установка камер видеонаблюдения осуществляется на углах и выступающих конструкциях здании, над входами в здания либо на отдельно стоящих опорах обеспечивая максимальный угол </w:t>
      </w:r>
      <w:r w:rsidR="00E51B70" w:rsidRPr="001247C7">
        <w:rPr>
          <w:sz w:val="26"/>
        </w:rPr>
        <w:t>обзора,</w:t>
      </w:r>
      <w:r w:rsidRPr="001247C7">
        <w:rPr>
          <w:sz w:val="26"/>
        </w:rPr>
        <w:t xml:space="preserve"> исключая слепые (не просматриваемые) зоны. На объектах, имеющих видеонаблюдение, требуется размещать табличку с уведомлением «Внимание! Ведётся видеосъёмка». В зону наблюдения не должны попадать территории частной собственности и объекты государственной тайны, стратегического назначения и режимные предприятия.</w:t>
      </w:r>
    </w:p>
    <w:p w:rsidR="00B92B94" w:rsidRPr="001247C7" w:rsidRDefault="00441F4A">
      <w:pPr>
        <w:pStyle w:val="affd"/>
        <w:spacing w:before="0" w:beforeAutospacing="0" w:after="0" w:line="240" w:lineRule="auto"/>
        <w:ind w:firstLine="709"/>
        <w:jc w:val="both"/>
        <w:rPr>
          <w:sz w:val="26"/>
        </w:rPr>
      </w:pPr>
      <w:r w:rsidRPr="001247C7">
        <w:rPr>
          <w:sz w:val="26"/>
          <w:szCs w:val="22"/>
        </w:rPr>
        <w:t xml:space="preserve">Ближайший пункт для оказания медицинской помощи </w:t>
      </w:r>
      <w:r w:rsidRPr="001247C7">
        <w:rPr>
          <w:sz w:val="26"/>
        </w:rPr>
        <w:t xml:space="preserve">– </w:t>
      </w:r>
      <w:r w:rsidR="00FF3163">
        <w:rPr>
          <w:sz w:val="26"/>
        </w:rPr>
        <w:t xml:space="preserve">Взрослая </w:t>
      </w:r>
      <w:r w:rsidRPr="001247C7">
        <w:rPr>
          <w:sz w:val="26"/>
        </w:rPr>
        <w:t xml:space="preserve">поликлиника № 3, расположена по адресу: город Кострома, улица </w:t>
      </w:r>
      <w:r w:rsidR="008D651A">
        <w:rPr>
          <w:sz w:val="26"/>
        </w:rPr>
        <w:t>Коммунаров</w:t>
      </w:r>
      <w:r w:rsidRPr="001247C7">
        <w:rPr>
          <w:sz w:val="26"/>
        </w:rPr>
        <w:t xml:space="preserve">, </w:t>
      </w:r>
      <w:r w:rsidR="00FF3163">
        <w:rPr>
          <w:sz w:val="26"/>
        </w:rPr>
        <w:t>4</w:t>
      </w:r>
      <w:r w:rsidRPr="001247C7">
        <w:rPr>
          <w:sz w:val="26"/>
        </w:rPr>
        <w:t>.</w:t>
      </w:r>
    </w:p>
    <w:p w:rsidR="00B92B94" w:rsidRPr="001247C7" w:rsidRDefault="00441F4A">
      <w:pPr>
        <w:tabs>
          <w:tab w:val="left" w:pos="567"/>
        </w:tabs>
        <w:ind w:firstLine="709"/>
        <w:jc w:val="both"/>
        <w:rPr>
          <w:sz w:val="26"/>
        </w:rPr>
      </w:pPr>
      <w:r w:rsidRPr="001247C7">
        <w:rPr>
          <w:sz w:val="26"/>
          <w:szCs w:val="22"/>
        </w:rPr>
        <w:t xml:space="preserve">Ближайший </w:t>
      </w:r>
      <w:r w:rsidR="00AA27CC">
        <w:rPr>
          <w:sz w:val="26"/>
          <w:szCs w:val="22"/>
        </w:rPr>
        <w:t>участковый пункт полиции</w:t>
      </w:r>
      <w:r w:rsidRPr="001247C7">
        <w:rPr>
          <w:sz w:val="26"/>
        </w:rPr>
        <w:t xml:space="preserve">, расположен по адресу: город Кострома, улица </w:t>
      </w:r>
      <w:r w:rsidR="00AA27CC">
        <w:rPr>
          <w:sz w:val="26"/>
        </w:rPr>
        <w:t>Ленина</w:t>
      </w:r>
      <w:r w:rsidRPr="001247C7">
        <w:rPr>
          <w:sz w:val="26"/>
        </w:rPr>
        <w:t xml:space="preserve">, </w:t>
      </w:r>
      <w:r w:rsidR="00AA27CC">
        <w:rPr>
          <w:sz w:val="26"/>
        </w:rPr>
        <w:t>157</w:t>
      </w:r>
      <w:r w:rsidRPr="001247C7">
        <w:rPr>
          <w:sz w:val="26"/>
        </w:rPr>
        <w:t>.</w:t>
      </w:r>
    </w:p>
    <w:p w:rsidR="00B92B94" w:rsidRPr="001247C7" w:rsidRDefault="00B92B94">
      <w:pPr>
        <w:tabs>
          <w:tab w:val="left" w:pos="567"/>
        </w:tabs>
        <w:ind w:firstLine="709"/>
        <w:jc w:val="both"/>
        <w:rPr>
          <w:sz w:val="26"/>
        </w:rPr>
      </w:pPr>
    </w:p>
    <w:p w:rsidR="00B92B94" w:rsidRPr="001247C7" w:rsidRDefault="00441F4A">
      <w:pPr>
        <w:pStyle w:val="affd"/>
        <w:numPr>
          <w:ilvl w:val="0"/>
          <w:numId w:val="10"/>
        </w:numPr>
        <w:spacing w:before="0" w:beforeAutospacing="0" w:after="0" w:line="240" w:lineRule="auto"/>
        <w:ind w:firstLine="319"/>
        <w:jc w:val="both"/>
        <w:rPr>
          <w:b/>
          <w:sz w:val="26"/>
          <w:szCs w:val="26"/>
        </w:rPr>
      </w:pPr>
      <w:r w:rsidRPr="001247C7">
        <w:rPr>
          <w:b/>
          <w:sz w:val="26"/>
          <w:szCs w:val="26"/>
        </w:rPr>
        <w:t>Перечень мероприятий по охране окружающей среды</w:t>
      </w:r>
    </w:p>
    <w:p w:rsidR="00B92B94" w:rsidRPr="001247C7" w:rsidRDefault="00441F4A">
      <w:pPr>
        <w:widowControl w:val="0"/>
        <w:tabs>
          <w:tab w:val="left" w:pos="567"/>
        </w:tabs>
        <w:ind w:firstLine="709"/>
        <w:jc w:val="both"/>
        <w:rPr>
          <w:b/>
          <w:sz w:val="26"/>
          <w:szCs w:val="26"/>
        </w:rPr>
      </w:pPr>
      <w:r w:rsidRPr="001247C7">
        <w:rPr>
          <w:b/>
          <w:sz w:val="26"/>
          <w:szCs w:val="26"/>
        </w:rPr>
        <w:t>7.1. Охрана атмосферного воздуха</w:t>
      </w:r>
    </w:p>
    <w:p w:rsidR="00B92B94" w:rsidRPr="001247C7" w:rsidRDefault="00441F4A">
      <w:pPr>
        <w:ind w:firstLine="709"/>
        <w:jc w:val="both"/>
        <w:rPr>
          <w:sz w:val="26"/>
          <w:szCs w:val="26"/>
        </w:rPr>
      </w:pPr>
      <w:r w:rsidRPr="001247C7">
        <w:rPr>
          <w:sz w:val="26"/>
          <w:szCs w:val="26"/>
        </w:rPr>
        <w:t>Основными факторами воздействия промышленных объектов и объектов производственного назначения на состояние атмосферного воздуха являются химический фактор (загрязнение атмосферного воздуха выбросами вредных веществ), а также физический фактор (увеличение шумовой нагрузки на территорию).</w:t>
      </w:r>
    </w:p>
    <w:p w:rsidR="00B92B94" w:rsidRPr="001247C7" w:rsidRDefault="00441F4A">
      <w:pPr>
        <w:ind w:firstLine="709"/>
        <w:jc w:val="both"/>
        <w:rPr>
          <w:sz w:val="26"/>
          <w:szCs w:val="26"/>
        </w:rPr>
      </w:pPr>
      <w:r w:rsidRPr="001247C7">
        <w:rPr>
          <w:sz w:val="26"/>
          <w:szCs w:val="26"/>
        </w:rPr>
        <w:t xml:space="preserve">Согласно п. 2.1. СанПин 2.2.1/2.1.1.1200-03, в целях обеспечения безопасности населения и в соответствии с </w:t>
      </w:r>
      <w:hyperlink r:id="rId9" w:tooltip="http://base.garant.ru/12115118/" w:history="1">
        <w:r w:rsidRPr="001247C7">
          <w:rPr>
            <w:sz w:val="26"/>
            <w:szCs w:val="26"/>
          </w:rPr>
          <w:t>Федеральным законом</w:t>
        </w:r>
      </w:hyperlink>
      <w:r w:rsidRPr="001247C7">
        <w:rPr>
          <w:sz w:val="26"/>
          <w:szCs w:val="26"/>
        </w:rPr>
        <w:t xml:space="preserve"> "О санитарно-эпидемиологическом благополучии населения" от 30 марта 1999 года № 52-ФЗ,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(санитарно-защитная зона),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rsidR="00B92B94" w:rsidRPr="001247C7" w:rsidRDefault="00441F4A">
      <w:pPr>
        <w:ind w:firstLine="709"/>
        <w:jc w:val="both"/>
        <w:rPr>
          <w:sz w:val="26"/>
          <w:szCs w:val="26"/>
        </w:rPr>
      </w:pPr>
      <w:r w:rsidRPr="001247C7">
        <w:rPr>
          <w:sz w:val="26"/>
          <w:szCs w:val="26"/>
        </w:rPr>
        <w:t xml:space="preserve">Размер санитарно-защитной зоны и рекомендуемые минимальные разрывы устанавливаются в соответствии с </w:t>
      </w:r>
      <w:hyperlink r:id="rId10" w:anchor="10700#10700" w:tooltip="http://base.garant.ru/12158477/#10700#10700" w:history="1">
        <w:r w:rsidRPr="001247C7">
          <w:rPr>
            <w:sz w:val="26"/>
            <w:szCs w:val="26"/>
          </w:rPr>
          <w:t>главой VII</w:t>
        </w:r>
      </w:hyperlink>
      <w:r w:rsidRPr="001247C7">
        <w:rPr>
          <w:sz w:val="26"/>
          <w:szCs w:val="26"/>
        </w:rPr>
        <w:t xml:space="preserve"> и </w:t>
      </w:r>
      <w:hyperlink r:id="rId11" w:anchor="1000#1000" w:tooltip="http://base.garant.ru/12158477/#1000#1000" w:history="1">
        <w:r w:rsidRPr="001247C7">
          <w:rPr>
            <w:sz w:val="26"/>
            <w:szCs w:val="26"/>
          </w:rPr>
          <w:t>приложениями 1 - 6</w:t>
        </w:r>
      </w:hyperlink>
      <w:r w:rsidRPr="001247C7">
        <w:rPr>
          <w:sz w:val="26"/>
          <w:szCs w:val="26"/>
        </w:rPr>
        <w:t xml:space="preserve"> к санитарным правилам. </w:t>
      </w:r>
    </w:p>
    <w:p w:rsidR="005B00A8" w:rsidRDefault="00441F4A" w:rsidP="005B00A8">
      <w:pPr>
        <w:ind w:firstLine="709"/>
        <w:jc w:val="both"/>
        <w:rPr>
          <w:sz w:val="26"/>
          <w:szCs w:val="26"/>
        </w:rPr>
      </w:pPr>
      <w:r w:rsidRPr="001247C7">
        <w:rPr>
          <w:sz w:val="26"/>
          <w:szCs w:val="26"/>
        </w:rPr>
        <w:lastRenderedPageBreak/>
        <w:t>Для объектов, являющихся источниками воздействия на среду обитания, для которых санитарными правилами не установлены размеры санитарно-защитной зоны и рекомендуемые разрывы, а также для объектов I-III классов опасности, разрабатывается проект ориентировочного размера санитарно-защитной зоны.</w:t>
      </w:r>
    </w:p>
    <w:p w:rsidR="00B92B94" w:rsidRPr="001247C7" w:rsidRDefault="005B00A8" w:rsidP="005B00A8">
      <w:pPr>
        <w:ind w:firstLine="709"/>
        <w:jc w:val="both"/>
        <w:rPr>
          <w:sz w:val="26"/>
          <w:szCs w:val="26"/>
        </w:rPr>
      </w:pPr>
      <w:r w:rsidRPr="005D0C22">
        <w:rPr>
          <w:sz w:val="26"/>
          <w:szCs w:val="26"/>
        </w:rPr>
        <w:t>Санитарно-защитная зона мебельной фабрики ИП «Госович»</w:t>
      </w:r>
      <w:r w:rsidR="009C44AF" w:rsidRPr="005D0C22">
        <w:rPr>
          <w:sz w:val="26"/>
          <w:szCs w:val="26"/>
        </w:rPr>
        <w:t>:</w:t>
      </w:r>
      <w:r w:rsidR="00E51B70">
        <w:rPr>
          <w:sz w:val="26"/>
          <w:szCs w:val="26"/>
        </w:rPr>
        <w:t xml:space="preserve"> </w:t>
      </w:r>
      <w:r w:rsidR="009C44AF" w:rsidRPr="005D0C22">
        <w:rPr>
          <w:sz w:val="26"/>
          <w:szCs w:val="26"/>
        </w:rPr>
        <w:t>в</w:t>
      </w:r>
      <w:r w:rsidRPr="005D0C22">
        <w:rPr>
          <w:sz w:val="26"/>
          <w:szCs w:val="26"/>
        </w:rPr>
        <w:t xml:space="preserve"> восточном направлении – 16 м, в южном и северном направлениях – 34 м. в западном направлении – 30 м. от территории предприятия</w:t>
      </w:r>
      <w:r w:rsidRPr="005B00A8">
        <w:rPr>
          <w:sz w:val="26"/>
          <w:szCs w:val="26"/>
        </w:rPr>
        <w:t>.</w:t>
      </w:r>
      <w:r w:rsidR="005D0C22">
        <w:rPr>
          <w:sz w:val="26"/>
          <w:szCs w:val="26"/>
        </w:rPr>
        <w:t xml:space="preserve"> </w:t>
      </w:r>
      <w:r w:rsidR="00441F4A" w:rsidRPr="001247C7">
        <w:rPr>
          <w:sz w:val="26"/>
          <w:szCs w:val="26"/>
        </w:rPr>
        <w:t xml:space="preserve">Проектом планировки территории не предусматривается размещение на проектируемой территории промышленных объектов и производств, оказывающих существенное воздействия на атмосферный воздух. Размещение проектируемых элементов благоустройства жилой застройки (формирование парковочных мест), а также формирование системы инженерного обеспечения проектируемой жилой застройки выполнены с учетом рекомендуемых минимальных разрывов и зон, устанавливаемых санитарными правилами. </w:t>
      </w:r>
    </w:p>
    <w:p w:rsidR="00B92B94" w:rsidRPr="001247C7" w:rsidRDefault="00B92B94">
      <w:pPr>
        <w:widowControl w:val="0"/>
        <w:tabs>
          <w:tab w:val="left" w:pos="567"/>
        </w:tabs>
        <w:ind w:firstLine="709"/>
        <w:jc w:val="both"/>
        <w:rPr>
          <w:b/>
          <w:sz w:val="26"/>
          <w:szCs w:val="26"/>
        </w:rPr>
      </w:pPr>
    </w:p>
    <w:p w:rsidR="00B92B94" w:rsidRPr="001247C7" w:rsidRDefault="00441F4A">
      <w:pPr>
        <w:widowControl w:val="0"/>
        <w:tabs>
          <w:tab w:val="num" w:pos="360"/>
          <w:tab w:val="left" w:pos="567"/>
        </w:tabs>
        <w:ind w:firstLine="709"/>
        <w:jc w:val="both"/>
        <w:rPr>
          <w:b/>
          <w:sz w:val="26"/>
          <w:szCs w:val="26"/>
        </w:rPr>
      </w:pPr>
      <w:r w:rsidRPr="00E130D7">
        <w:rPr>
          <w:b/>
          <w:sz w:val="26"/>
          <w:szCs w:val="26"/>
        </w:rPr>
        <w:t>7.2. Охрана</w:t>
      </w:r>
      <w:r w:rsidRPr="001247C7">
        <w:rPr>
          <w:b/>
          <w:sz w:val="26"/>
          <w:szCs w:val="26"/>
        </w:rPr>
        <w:t xml:space="preserve"> водных ресурсов</w:t>
      </w:r>
    </w:p>
    <w:p w:rsidR="00B92B94" w:rsidRPr="001247C7" w:rsidRDefault="00441F4A">
      <w:pPr>
        <w:ind w:firstLine="709"/>
        <w:jc w:val="both"/>
        <w:rPr>
          <w:sz w:val="26"/>
          <w:szCs w:val="26"/>
        </w:rPr>
      </w:pPr>
      <w:r w:rsidRPr="001247C7">
        <w:rPr>
          <w:sz w:val="26"/>
          <w:szCs w:val="26"/>
        </w:rPr>
        <w:t>Основное воздействие на состояние водных ресурсов заключается в их загрязнении веществами, поступающими со сточными водами (производственными, хозяйственно-бытовыми, дождевыми (талыми) и дренажными).</w:t>
      </w:r>
    </w:p>
    <w:p w:rsidR="00B92B94" w:rsidRPr="001247C7" w:rsidRDefault="00441F4A">
      <w:pPr>
        <w:ind w:firstLine="709"/>
        <w:jc w:val="both"/>
        <w:rPr>
          <w:sz w:val="26"/>
          <w:szCs w:val="26"/>
        </w:rPr>
      </w:pPr>
      <w:r w:rsidRPr="001247C7">
        <w:rPr>
          <w:sz w:val="26"/>
          <w:szCs w:val="26"/>
        </w:rPr>
        <w:t>С целью исключения воздействия предусматриваются следующие мероприятия:</w:t>
      </w:r>
    </w:p>
    <w:p w:rsidR="00B92B94" w:rsidRPr="001247C7" w:rsidRDefault="00441F4A">
      <w:pPr>
        <w:ind w:firstLine="709"/>
        <w:jc w:val="both"/>
        <w:rPr>
          <w:sz w:val="26"/>
          <w:szCs w:val="26"/>
        </w:rPr>
      </w:pPr>
      <w:r w:rsidRPr="001247C7">
        <w:rPr>
          <w:rFonts w:ascii="TimesNewRoman" w:hAnsi="TimesNewRoman" w:cs="TimesNewRoman"/>
          <w:sz w:val="26"/>
          <w:szCs w:val="26"/>
        </w:rPr>
        <w:t>- бытовые стоки от комплекса зданий и сооружений собираются в самотечные сети бытовой канализации и далее поступают в существующие сети бытовой канализации</w:t>
      </w:r>
      <w:r w:rsidRPr="001247C7">
        <w:rPr>
          <w:sz w:val="26"/>
          <w:szCs w:val="26"/>
        </w:rPr>
        <w:t>;</w:t>
      </w:r>
    </w:p>
    <w:p w:rsidR="00B92B94" w:rsidRPr="001247C7" w:rsidRDefault="00441F4A">
      <w:pPr>
        <w:ind w:firstLine="709"/>
        <w:jc w:val="both"/>
        <w:rPr>
          <w:sz w:val="26"/>
          <w:szCs w:val="26"/>
        </w:rPr>
      </w:pPr>
      <w:r w:rsidRPr="001247C7">
        <w:rPr>
          <w:sz w:val="26"/>
          <w:szCs w:val="26"/>
        </w:rPr>
        <w:t>- для отвода воды поверхностных сточных вод, образующихся на территории твёрдых покрытий и газонов при выпадении атмосферных осадков, предусматривается их сбор в ливневую канализацию закрытого типа;</w:t>
      </w:r>
    </w:p>
    <w:p w:rsidR="00B92B94" w:rsidRPr="001247C7" w:rsidRDefault="00441F4A">
      <w:pPr>
        <w:ind w:firstLine="709"/>
        <w:jc w:val="both"/>
        <w:rPr>
          <w:sz w:val="26"/>
          <w:szCs w:val="26"/>
        </w:rPr>
      </w:pPr>
      <w:r w:rsidRPr="001247C7">
        <w:rPr>
          <w:sz w:val="26"/>
          <w:szCs w:val="26"/>
        </w:rPr>
        <w:t>- в целях исключения фильтрации загрязняющих веществ в подземные горизонты, покрытие проездов на территории принято водонепроницаемым.</w:t>
      </w:r>
    </w:p>
    <w:p w:rsidR="00B92B94" w:rsidRPr="001247C7" w:rsidRDefault="00B92B94">
      <w:pPr>
        <w:widowControl w:val="0"/>
        <w:tabs>
          <w:tab w:val="left" w:pos="567"/>
        </w:tabs>
        <w:ind w:firstLine="709"/>
        <w:jc w:val="both"/>
        <w:rPr>
          <w:b/>
          <w:sz w:val="26"/>
          <w:szCs w:val="26"/>
        </w:rPr>
      </w:pPr>
    </w:p>
    <w:p w:rsidR="00B92B94" w:rsidRPr="001247C7" w:rsidRDefault="00441F4A">
      <w:pPr>
        <w:widowControl w:val="0"/>
        <w:tabs>
          <w:tab w:val="left" w:pos="567"/>
        </w:tabs>
        <w:ind w:firstLine="709"/>
        <w:jc w:val="both"/>
        <w:rPr>
          <w:b/>
          <w:sz w:val="26"/>
          <w:szCs w:val="26"/>
        </w:rPr>
      </w:pPr>
      <w:r w:rsidRPr="00E130D7">
        <w:rPr>
          <w:b/>
          <w:sz w:val="26"/>
          <w:szCs w:val="26"/>
        </w:rPr>
        <w:t>7.3. Охрана</w:t>
      </w:r>
      <w:r w:rsidRPr="001247C7">
        <w:rPr>
          <w:b/>
          <w:sz w:val="26"/>
          <w:szCs w:val="26"/>
        </w:rPr>
        <w:t xml:space="preserve"> и рациональное использование земельных ресурсов</w:t>
      </w:r>
    </w:p>
    <w:p w:rsidR="00B92B94" w:rsidRPr="001247C7" w:rsidRDefault="00441F4A">
      <w:pPr>
        <w:widowControl w:val="0"/>
        <w:tabs>
          <w:tab w:val="left" w:pos="567"/>
        </w:tabs>
        <w:ind w:firstLine="709"/>
        <w:jc w:val="both"/>
        <w:rPr>
          <w:sz w:val="26"/>
          <w:szCs w:val="26"/>
        </w:rPr>
      </w:pPr>
      <w:r w:rsidRPr="001247C7">
        <w:rPr>
          <w:sz w:val="26"/>
          <w:szCs w:val="26"/>
        </w:rPr>
        <w:t xml:space="preserve">При общей планировке территории, проектом предусмотрен: </w:t>
      </w:r>
    </w:p>
    <w:p w:rsidR="00B92B94" w:rsidRPr="001247C7" w:rsidRDefault="00441F4A">
      <w:pPr>
        <w:ind w:firstLine="709"/>
        <w:jc w:val="both"/>
        <w:rPr>
          <w:sz w:val="26"/>
          <w:szCs w:val="26"/>
        </w:rPr>
      </w:pPr>
      <w:r w:rsidRPr="001247C7">
        <w:rPr>
          <w:sz w:val="26"/>
          <w:szCs w:val="26"/>
        </w:rPr>
        <w:t xml:space="preserve">-  </w:t>
      </w:r>
      <w:r w:rsidR="004A4717">
        <w:rPr>
          <w:sz w:val="26"/>
          <w:szCs w:val="26"/>
        </w:rPr>
        <w:t xml:space="preserve">Строительство внутриквартальных проездов </w:t>
      </w:r>
      <w:r w:rsidRPr="001247C7">
        <w:rPr>
          <w:sz w:val="26"/>
          <w:szCs w:val="26"/>
        </w:rPr>
        <w:t>;</w:t>
      </w:r>
    </w:p>
    <w:p w:rsidR="00B92B94" w:rsidRPr="001247C7" w:rsidRDefault="00441F4A">
      <w:pPr>
        <w:ind w:firstLine="709"/>
        <w:jc w:val="both"/>
        <w:rPr>
          <w:sz w:val="26"/>
          <w:szCs w:val="26"/>
        </w:rPr>
      </w:pPr>
      <w:r w:rsidRPr="001247C7">
        <w:rPr>
          <w:sz w:val="26"/>
          <w:szCs w:val="26"/>
        </w:rPr>
        <w:t>- рекультивация нарушенных и загрязненных в ходе предыдущей хозяйственной деятельности земельных участков.</w:t>
      </w:r>
    </w:p>
    <w:p w:rsidR="00B92B94" w:rsidRPr="001247C7" w:rsidRDefault="00441F4A">
      <w:pPr>
        <w:ind w:firstLine="709"/>
        <w:jc w:val="both"/>
        <w:rPr>
          <w:sz w:val="26"/>
          <w:szCs w:val="26"/>
        </w:rPr>
      </w:pPr>
      <w:r w:rsidRPr="001247C7">
        <w:rPr>
          <w:sz w:val="26"/>
          <w:szCs w:val="26"/>
        </w:rPr>
        <w:t>В соответствии с п.6, п.7 ст. 12 Федерального закона от 24 июня 1998 года           № 89-ФЗ "Об отходах производства и потребления" размещение отходов образующихся в ходе работ должно осуществляться на объектах, внесенных в государственный реестр объектов размещения отходов.</w:t>
      </w:r>
    </w:p>
    <w:p w:rsidR="00B92B94" w:rsidRPr="001247C7" w:rsidRDefault="00B92B94">
      <w:pPr>
        <w:ind w:firstLine="709"/>
        <w:jc w:val="both"/>
        <w:rPr>
          <w:b/>
          <w:sz w:val="26"/>
          <w:szCs w:val="26"/>
        </w:rPr>
      </w:pPr>
    </w:p>
    <w:p w:rsidR="00B92B94" w:rsidRPr="001247C7" w:rsidRDefault="00441F4A">
      <w:pPr>
        <w:ind w:firstLine="709"/>
        <w:jc w:val="both"/>
        <w:rPr>
          <w:sz w:val="26"/>
          <w:szCs w:val="26"/>
        </w:rPr>
      </w:pPr>
      <w:r w:rsidRPr="00E130D7">
        <w:rPr>
          <w:b/>
          <w:sz w:val="26"/>
          <w:szCs w:val="26"/>
        </w:rPr>
        <w:t>7.4. Санитарная</w:t>
      </w:r>
      <w:r w:rsidRPr="001247C7">
        <w:rPr>
          <w:b/>
          <w:sz w:val="26"/>
          <w:szCs w:val="26"/>
        </w:rPr>
        <w:t xml:space="preserve"> очистка территории</w:t>
      </w:r>
    </w:p>
    <w:p w:rsidR="00B92B94" w:rsidRPr="001247C7" w:rsidRDefault="00441F4A">
      <w:pPr>
        <w:ind w:firstLine="709"/>
        <w:jc w:val="both"/>
        <w:rPr>
          <w:sz w:val="26"/>
          <w:szCs w:val="26"/>
        </w:rPr>
      </w:pPr>
      <w:r w:rsidRPr="001247C7">
        <w:rPr>
          <w:sz w:val="26"/>
          <w:szCs w:val="26"/>
        </w:rPr>
        <w:t>Вывоз отходов может быть осуществлен на ППО «Холм» №44-00006-З-00592-250914 (Эксплуатирующая организация ООО «Гермес», Лицензия № 044 00028 от 06 марта 2013 года) и другие объекты, внесенные в государственный реестр объектов размещения отходов.</w:t>
      </w:r>
    </w:p>
    <w:p w:rsidR="00B92B94" w:rsidRPr="001247C7" w:rsidRDefault="00441F4A">
      <w:pPr>
        <w:ind w:firstLine="709"/>
        <w:jc w:val="both"/>
        <w:rPr>
          <w:sz w:val="26"/>
          <w:szCs w:val="26"/>
        </w:rPr>
      </w:pPr>
      <w:r w:rsidRPr="001247C7">
        <w:rPr>
          <w:sz w:val="26"/>
          <w:szCs w:val="26"/>
        </w:rPr>
        <w:t xml:space="preserve">Контейнерные площадки размещаются в границах отведенных земельных участков для каждого многоквартирного дома в соответствии со схемой планировочной организации земельного участка в рамках рабочей документации на строительство объектов капитального строительства. </w:t>
      </w:r>
    </w:p>
    <w:p w:rsidR="00B92B94" w:rsidRPr="001247C7" w:rsidRDefault="00B92B94">
      <w:pPr>
        <w:ind w:firstLine="709"/>
        <w:jc w:val="both"/>
        <w:rPr>
          <w:b/>
          <w:sz w:val="26"/>
          <w:szCs w:val="26"/>
        </w:rPr>
      </w:pPr>
    </w:p>
    <w:p w:rsidR="00B92B94" w:rsidRPr="001247C7" w:rsidRDefault="00441F4A">
      <w:pPr>
        <w:ind w:firstLine="709"/>
        <w:jc w:val="both"/>
        <w:rPr>
          <w:b/>
          <w:sz w:val="26"/>
          <w:szCs w:val="26"/>
        </w:rPr>
      </w:pPr>
      <w:r w:rsidRPr="00E130D7">
        <w:rPr>
          <w:b/>
          <w:sz w:val="26"/>
          <w:szCs w:val="26"/>
        </w:rPr>
        <w:t>7.4. Площадка</w:t>
      </w:r>
      <w:r w:rsidRPr="001247C7">
        <w:rPr>
          <w:b/>
          <w:sz w:val="26"/>
          <w:szCs w:val="26"/>
        </w:rPr>
        <w:t xml:space="preserve"> для выгула собак</w:t>
      </w:r>
    </w:p>
    <w:p w:rsidR="00B92B94" w:rsidRPr="001247C7" w:rsidRDefault="00441F4A">
      <w:pPr>
        <w:ind w:firstLine="709"/>
        <w:jc w:val="both"/>
        <w:rPr>
          <w:sz w:val="26"/>
          <w:szCs w:val="26"/>
        </w:rPr>
      </w:pPr>
      <w:r w:rsidRPr="001247C7">
        <w:rPr>
          <w:sz w:val="26"/>
          <w:szCs w:val="26"/>
        </w:rPr>
        <w:t xml:space="preserve">Территория проекта планировки имеет плотную жилую застройку выделение площадки для выгула собак на нормативном расстоянии от жилых домов - невозможно. Свободных земельных участков в границах проектирования нет. </w:t>
      </w:r>
    </w:p>
    <w:p w:rsidR="00B92B94" w:rsidRPr="001247C7" w:rsidRDefault="00441F4A">
      <w:pPr>
        <w:ind w:firstLine="709"/>
        <w:jc w:val="both"/>
        <w:rPr>
          <w:sz w:val="26"/>
          <w:szCs w:val="26"/>
        </w:rPr>
      </w:pPr>
      <w:r w:rsidRPr="001247C7">
        <w:rPr>
          <w:sz w:val="26"/>
          <w:szCs w:val="26"/>
        </w:rPr>
        <w:t>В границах проектирования площадка для выгула собак не запроектирована.</w:t>
      </w:r>
    </w:p>
    <w:p w:rsidR="00B92B94" w:rsidRPr="001247C7" w:rsidRDefault="00441F4A">
      <w:pPr>
        <w:ind w:firstLine="709"/>
        <w:jc w:val="both"/>
        <w:rPr>
          <w:sz w:val="26"/>
          <w:szCs w:val="26"/>
        </w:rPr>
      </w:pPr>
      <w:r w:rsidRPr="001247C7">
        <w:rPr>
          <w:sz w:val="26"/>
          <w:szCs w:val="26"/>
        </w:rPr>
        <w:t xml:space="preserve">Выгул собак возможен за границами жилого квартала, в озелененной территории вдоль реки </w:t>
      </w:r>
      <w:r w:rsidR="00834204">
        <w:rPr>
          <w:sz w:val="26"/>
          <w:szCs w:val="26"/>
        </w:rPr>
        <w:t>Белилка</w:t>
      </w:r>
      <w:r w:rsidRPr="001247C7">
        <w:rPr>
          <w:sz w:val="26"/>
          <w:szCs w:val="26"/>
        </w:rPr>
        <w:t xml:space="preserve"> (удаленность не более </w:t>
      </w:r>
      <w:r w:rsidR="007B1A76">
        <w:rPr>
          <w:sz w:val="26"/>
          <w:szCs w:val="26"/>
        </w:rPr>
        <w:t>7</w:t>
      </w:r>
      <w:r w:rsidR="00834204">
        <w:rPr>
          <w:sz w:val="26"/>
          <w:szCs w:val="26"/>
        </w:rPr>
        <w:t xml:space="preserve">00 </w:t>
      </w:r>
      <w:r w:rsidRPr="001247C7">
        <w:rPr>
          <w:sz w:val="26"/>
          <w:szCs w:val="26"/>
        </w:rPr>
        <w:t xml:space="preserve">метров). </w:t>
      </w:r>
    </w:p>
    <w:p w:rsidR="00B92B94" w:rsidRPr="001247C7" w:rsidRDefault="00B92B94">
      <w:pPr>
        <w:ind w:firstLine="709"/>
        <w:jc w:val="both"/>
        <w:rPr>
          <w:b/>
          <w:sz w:val="26"/>
          <w:szCs w:val="26"/>
        </w:rPr>
      </w:pPr>
    </w:p>
    <w:p w:rsidR="00B92B94" w:rsidRPr="00E130D7" w:rsidRDefault="00441F4A" w:rsidP="00E130D7">
      <w:pPr>
        <w:pStyle w:val="a4"/>
        <w:numPr>
          <w:ilvl w:val="0"/>
          <w:numId w:val="18"/>
        </w:numPr>
        <w:jc w:val="both"/>
        <w:rPr>
          <w:b/>
          <w:bCs/>
          <w:sz w:val="26"/>
          <w:szCs w:val="26"/>
        </w:rPr>
      </w:pPr>
      <w:r w:rsidRPr="00E130D7">
        <w:rPr>
          <w:b/>
          <w:bCs/>
          <w:sz w:val="26"/>
          <w:szCs w:val="26"/>
        </w:rPr>
        <w:t>Обоснование очередности планируемого развития территории</w:t>
      </w:r>
    </w:p>
    <w:p w:rsidR="00B92B94" w:rsidRPr="001247C7" w:rsidRDefault="00441F4A">
      <w:pPr>
        <w:widowControl w:val="0"/>
        <w:tabs>
          <w:tab w:val="left" w:pos="567"/>
        </w:tabs>
        <w:ind w:firstLine="709"/>
        <w:jc w:val="both"/>
        <w:rPr>
          <w:sz w:val="26"/>
          <w:szCs w:val="26"/>
        </w:rPr>
      </w:pPr>
      <w:r w:rsidRPr="001247C7">
        <w:rPr>
          <w:sz w:val="26"/>
          <w:szCs w:val="26"/>
        </w:rPr>
        <w:t>Очередность развития территории направлена на обеспечение безопасности и компактности работ по возведению планируемой застройки, создание комфортного проживания жителей по мере ввода в эксплуатацию проектируемого объекта капитального строительства.</w:t>
      </w:r>
    </w:p>
    <w:p w:rsidR="00B92B94" w:rsidRPr="002872BA" w:rsidRDefault="006C21A4">
      <w:pPr>
        <w:widowControl w:val="0"/>
        <w:tabs>
          <w:tab w:val="left" w:pos="567"/>
        </w:tabs>
        <w:ind w:firstLine="709"/>
        <w:jc w:val="both"/>
        <w:rPr>
          <w:sz w:val="26"/>
          <w:szCs w:val="26"/>
        </w:rPr>
      </w:pPr>
      <w:r w:rsidRPr="002872BA">
        <w:rPr>
          <w:sz w:val="26"/>
          <w:szCs w:val="26"/>
          <w:u w:val="single"/>
        </w:rPr>
        <w:t>Вне очереди</w:t>
      </w:r>
      <w:r w:rsidRPr="002872BA">
        <w:rPr>
          <w:sz w:val="26"/>
          <w:szCs w:val="26"/>
        </w:rPr>
        <w:t xml:space="preserve"> до реализации КРТ требуется переложить теплотрассу обеспечивающую теплоснабжение двух корпусов ДОУ №14, жилых домов </w:t>
      </w:r>
      <w:r w:rsidR="002872BA" w:rsidRPr="002872BA">
        <w:rPr>
          <w:sz w:val="26"/>
          <w:szCs w:val="26"/>
        </w:rPr>
        <w:t>№45, 47, 54, 56 по улице 7-я Рабочая</w:t>
      </w:r>
    </w:p>
    <w:p w:rsidR="00B92B94" w:rsidRPr="001247C7" w:rsidRDefault="00441F4A">
      <w:pPr>
        <w:widowControl w:val="0"/>
        <w:tabs>
          <w:tab w:val="left" w:pos="567"/>
        </w:tabs>
        <w:ind w:firstLine="709"/>
        <w:jc w:val="both"/>
        <w:rPr>
          <w:b/>
          <w:sz w:val="26"/>
          <w:szCs w:val="26"/>
        </w:rPr>
      </w:pPr>
      <w:r w:rsidRPr="001247C7">
        <w:rPr>
          <w:sz w:val="26"/>
          <w:szCs w:val="26"/>
          <w:u w:val="single"/>
        </w:rPr>
        <w:t>Первый этап</w:t>
      </w:r>
      <w:r w:rsidRPr="001247C7">
        <w:rPr>
          <w:sz w:val="26"/>
          <w:szCs w:val="26"/>
        </w:rPr>
        <w:t xml:space="preserve"> реализации проекта планировки территории включает в себя следующие мероприятия</w:t>
      </w:r>
      <w:r w:rsidRPr="001247C7">
        <w:rPr>
          <w:b/>
          <w:sz w:val="26"/>
          <w:szCs w:val="26"/>
        </w:rPr>
        <w:t>:</w:t>
      </w:r>
    </w:p>
    <w:p w:rsidR="00B92B94" w:rsidRPr="001247C7" w:rsidRDefault="00441F4A">
      <w:pPr>
        <w:widowControl w:val="0"/>
        <w:tabs>
          <w:tab w:val="left" w:pos="567"/>
        </w:tabs>
        <w:ind w:firstLine="709"/>
        <w:jc w:val="both"/>
        <w:rPr>
          <w:sz w:val="26"/>
          <w:szCs w:val="26"/>
        </w:rPr>
      </w:pPr>
      <w:r w:rsidRPr="001247C7">
        <w:rPr>
          <w:sz w:val="26"/>
          <w:szCs w:val="26"/>
        </w:rPr>
        <w:t xml:space="preserve">- снос </w:t>
      </w:r>
      <w:r w:rsidR="00834204">
        <w:rPr>
          <w:sz w:val="26"/>
          <w:szCs w:val="26"/>
        </w:rPr>
        <w:t>двух</w:t>
      </w:r>
      <w:r w:rsidRPr="001247C7">
        <w:rPr>
          <w:sz w:val="26"/>
          <w:szCs w:val="26"/>
        </w:rPr>
        <w:t xml:space="preserve"> многоквартирных домов по адресу: </w:t>
      </w:r>
      <w:r w:rsidR="00090A18" w:rsidRPr="00D601DF">
        <w:rPr>
          <w:sz w:val="26"/>
          <w:szCs w:val="26"/>
        </w:rPr>
        <w:t>Российская Федерация, Костромская область, городской округ город Кострома,</w:t>
      </w:r>
      <w:r w:rsidR="00812075">
        <w:rPr>
          <w:sz w:val="26"/>
          <w:szCs w:val="26"/>
        </w:rPr>
        <w:t xml:space="preserve"> </w:t>
      </w:r>
      <w:r w:rsidRPr="001247C7">
        <w:rPr>
          <w:sz w:val="26"/>
          <w:szCs w:val="26"/>
        </w:rPr>
        <w:t xml:space="preserve">город Кострома, </w:t>
      </w:r>
      <w:r w:rsidR="006C21A4">
        <w:rPr>
          <w:sz w:val="26"/>
          <w:szCs w:val="26"/>
        </w:rPr>
        <w:t xml:space="preserve">улицы 7-я Рабочая </w:t>
      </w:r>
      <w:r w:rsidRPr="001247C7">
        <w:rPr>
          <w:sz w:val="26"/>
          <w:szCs w:val="26"/>
        </w:rPr>
        <w:t xml:space="preserve">, дом </w:t>
      </w:r>
      <w:r w:rsidR="006C21A4">
        <w:rPr>
          <w:sz w:val="26"/>
          <w:szCs w:val="26"/>
        </w:rPr>
        <w:t>39</w:t>
      </w:r>
      <w:r w:rsidRPr="001247C7">
        <w:rPr>
          <w:sz w:val="26"/>
          <w:szCs w:val="26"/>
        </w:rPr>
        <w:t xml:space="preserve">, дом </w:t>
      </w:r>
      <w:r w:rsidR="006C21A4">
        <w:rPr>
          <w:sz w:val="26"/>
          <w:szCs w:val="26"/>
        </w:rPr>
        <w:t>37</w:t>
      </w:r>
      <w:r w:rsidRPr="001247C7">
        <w:rPr>
          <w:sz w:val="26"/>
          <w:szCs w:val="26"/>
        </w:rPr>
        <w:t>;</w:t>
      </w:r>
    </w:p>
    <w:p w:rsidR="006F3C88" w:rsidRDefault="00441F4A">
      <w:pPr>
        <w:widowControl w:val="0"/>
        <w:tabs>
          <w:tab w:val="left" w:pos="567"/>
        </w:tabs>
        <w:ind w:firstLine="709"/>
        <w:jc w:val="both"/>
        <w:rPr>
          <w:sz w:val="26"/>
          <w:szCs w:val="26"/>
        </w:rPr>
      </w:pPr>
      <w:r w:rsidRPr="001247C7">
        <w:rPr>
          <w:sz w:val="26"/>
          <w:szCs w:val="26"/>
        </w:rPr>
        <w:t>- постановка на государственный кадастровый учет образованного земельного участка в соответствии с проектом межевания территории;</w:t>
      </w:r>
    </w:p>
    <w:p w:rsidR="00B92B94" w:rsidRDefault="006F3C88">
      <w:pPr>
        <w:widowControl w:val="0"/>
        <w:tabs>
          <w:tab w:val="left" w:pos="567"/>
        </w:tabs>
        <w:ind w:firstLine="709"/>
        <w:jc w:val="both"/>
        <w:rPr>
          <w:sz w:val="26"/>
          <w:szCs w:val="26"/>
        </w:rPr>
      </w:pPr>
      <w:r w:rsidRPr="001247C7">
        <w:rPr>
          <w:sz w:val="26"/>
          <w:szCs w:val="26"/>
        </w:rPr>
        <w:t xml:space="preserve">- постановка на государственный кадастровый учет образованного земельного участка </w:t>
      </w:r>
      <w:r>
        <w:rPr>
          <w:sz w:val="26"/>
          <w:szCs w:val="26"/>
        </w:rPr>
        <w:t xml:space="preserve">УДС </w:t>
      </w:r>
      <w:r w:rsidRPr="001247C7">
        <w:rPr>
          <w:sz w:val="26"/>
          <w:szCs w:val="26"/>
        </w:rPr>
        <w:t>в соответствии с проектом межевания территории</w:t>
      </w:r>
      <w:r>
        <w:rPr>
          <w:sz w:val="26"/>
          <w:szCs w:val="26"/>
        </w:rPr>
        <w:t>;</w:t>
      </w:r>
    </w:p>
    <w:p w:rsidR="006F3C88" w:rsidRDefault="006F3C88">
      <w:pPr>
        <w:widowControl w:val="0"/>
        <w:tabs>
          <w:tab w:val="left" w:pos="567"/>
        </w:tabs>
        <w:ind w:firstLine="709"/>
        <w:jc w:val="both"/>
        <w:rPr>
          <w:sz w:val="26"/>
          <w:szCs w:val="26"/>
        </w:rPr>
      </w:pPr>
      <w:r w:rsidRPr="001247C7">
        <w:rPr>
          <w:sz w:val="26"/>
          <w:szCs w:val="26"/>
        </w:rPr>
        <w:t xml:space="preserve">- постановка на государственный кадастровый учет образованного земельного участка </w:t>
      </w:r>
      <w:r>
        <w:rPr>
          <w:sz w:val="26"/>
          <w:szCs w:val="26"/>
        </w:rPr>
        <w:t xml:space="preserve">территории общего пользования </w:t>
      </w:r>
      <w:r w:rsidRPr="001247C7">
        <w:rPr>
          <w:sz w:val="26"/>
          <w:szCs w:val="26"/>
        </w:rPr>
        <w:t>в соответствии с проектом межевания территории</w:t>
      </w:r>
    </w:p>
    <w:p w:rsidR="006F3C88" w:rsidRPr="001247C7" w:rsidRDefault="006F3C88">
      <w:pPr>
        <w:widowControl w:val="0"/>
        <w:tabs>
          <w:tab w:val="left" w:pos="567"/>
        </w:tabs>
        <w:ind w:firstLine="709"/>
        <w:jc w:val="both"/>
        <w:rPr>
          <w:sz w:val="26"/>
          <w:szCs w:val="26"/>
        </w:rPr>
      </w:pPr>
      <w:r w:rsidRPr="001247C7">
        <w:rPr>
          <w:sz w:val="26"/>
          <w:szCs w:val="26"/>
        </w:rPr>
        <w:t xml:space="preserve">- постановка на государственный кадастровый учет образованного земельного участка </w:t>
      </w:r>
      <w:r w:rsidR="009C44AF">
        <w:rPr>
          <w:sz w:val="26"/>
          <w:szCs w:val="26"/>
        </w:rPr>
        <w:t>для ТП</w:t>
      </w:r>
      <w:r w:rsidR="00812075">
        <w:rPr>
          <w:sz w:val="26"/>
          <w:szCs w:val="26"/>
        </w:rPr>
        <w:t xml:space="preserve"> </w:t>
      </w:r>
      <w:r w:rsidRPr="001247C7">
        <w:rPr>
          <w:sz w:val="26"/>
          <w:szCs w:val="26"/>
        </w:rPr>
        <w:t>в соответствии с проектом межевания территории</w:t>
      </w:r>
    </w:p>
    <w:p w:rsidR="00B92B94" w:rsidRPr="001247C7" w:rsidRDefault="00441F4A">
      <w:pPr>
        <w:widowControl w:val="0"/>
        <w:tabs>
          <w:tab w:val="left" w:pos="567"/>
        </w:tabs>
        <w:ind w:firstLine="709"/>
        <w:jc w:val="both"/>
        <w:rPr>
          <w:sz w:val="26"/>
          <w:szCs w:val="26"/>
        </w:rPr>
      </w:pPr>
      <w:r w:rsidRPr="001247C7">
        <w:rPr>
          <w:sz w:val="26"/>
          <w:szCs w:val="26"/>
        </w:rPr>
        <w:t>- строительство среднеэтажного многоквартирного дома № 1.</w:t>
      </w:r>
    </w:p>
    <w:p w:rsidR="00B92B94" w:rsidRPr="001247C7" w:rsidRDefault="00441F4A">
      <w:pPr>
        <w:tabs>
          <w:tab w:val="left" w:pos="567"/>
          <w:tab w:val="left" w:pos="993"/>
        </w:tabs>
        <w:ind w:firstLine="720"/>
        <w:jc w:val="both"/>
        <w:rPr>
          <w:sz w:val="26"/>
          <w:szCs w:val="26"/>
        </w:rPr>
      </w:pPr>
      <w:r w:rsidRPr="001247C7">
        <w:rPr>
          <w:sz w:val="26"/>
          <w:szCs w:val="26"/>
        </w:rPr>
        <w:t xml:space="preserve">Перед началом строительства объекта будет проведена организация и строительство временных подъездных путей и дорог к зоне строительства планируемых объектов капитального строительства. На этапе возведения застройки планомерно и в соответствии с рабочей документацией будет осуществляться прокладка сетей </w:t>
      </w:r>
      <w:r w:rsidR="002872BA">
        <w:rPr>
          <w:sz w:val="26"/>
          <w:szCs w:val="26"/>
        </w:rPr>
        <w:t>инженерного обеспечения и строительство Трансформаторной подстанции</w:t>
      </w:r>
      <w:r w:rsidR="00812075">
        <w:rPr>
          <w:sz w:val="26"/>
          <w:szCs w:val="26"/>
        </w:rPr>
        <w:t>;</w:t>
      </w:r>
    </w:p>
    <w:p w:rsidR="00B92B94" w:rsidRPr="001247C7" w:rsidRDefault="00B92B94">
      <w:pPr>
        <w:widowControl w:val="0"/>
        <w:tabs>
          <w:tab w:val="left" w:pos="567"/>
        </w:tabs>
        <w:ind w:firstLine="709"/>
        <w:jc w:val="both"/>
        <w:rPr>
          <w:b/>
          <w:sz w:val="26"/>
          <w:szCs w:val="26"/>
        </w:rPr>
      </w:pPr>
    </w:p>
    <w:p w:rsidR="00B92B94" w:rsidRPr="001247C7" w:rsidRDefault="00441F4A">
      <w:pPr>
        <w:widowControl w:val="0"/>
        <w:tabs>
          <w:tab w:val="left" w:pos="567"/>
        </w:tabs>
        <w:ind w:firstLine="709"/>
        <w:jc w:val="both"/>
        <w:rPr>
          <w:b/>
          <w:sz w:val="26"/>
          <w:szCs w:val="26"/>
        </w:rPr>
      </w:pPr>
      <w:r w:rsidRPr="001247C7">
        <w:rPr>
          <w:sz w:val="26"/>
          <w:szCs w:val="26"/>
          <w:u w:val="single"/>
        </w:rPr>
        <w:t>Второй этап</w:t>
      </w:r>
      <w:r w:rsidRPr="001247C7">
        <w:rPr>
          <w:sz w:val="26"/>
          <w:szCs w:val="26"/>
        </w:rPr>
        <w:t xml:space="preserve"> реализации проекта планировки территории включает в себя следующие мероприятия</w:t>
      </w:r>
      <w:r w:rsidRPr="001247C7">
        <w:rPr>
          <w:b/>
          <w:sz w:val="26"/>
          <w:szCs w:val="26"/>
        </w:rPr>
        <w:t>:</w:t>
      </w:r>
    </w:p>
    <w:p w:rsidR="00B92B94" w:rsidRPr="001247C7" w:rsidRDefault="00441F4A">
      <w:pPr>
        <w:widowControl w:val="0"/>
        <w:tabs>
          <w:tab w:val="left" w:pos="567"/>
        </w:tabs>
        <w:ind w:firstLine="709"/>
        <w:jc w:val="both"/>
        <w:rPr>
          <w:sz w:val="26"/>
          <w:szCs w:val="26"/>
        </w:rPr>
      </w:pPr>
      <w:r w:rsidRPr="001247C7">
        <w:rPr>
          <w:sz w:val="26"/>
          <w:szCs w:val="26"/>
        </w:rPr>
        <w:t xml:space="preserve">- снос двух многоквартирных домов по адресу: </w:t>
      </w:r>
      <w:r w:rsidR="00090A18" w:rsidRPr="00D601DF">
        <w:rPr>
          <w:sz w:val="26"/>
          <w:szCs w:val="26"/>
        </w:rPr>
        <w:t xml:space="preserve">Российская Федерация, Костромская область, городской округ город </w:t>
      </w:r>
      <w:r w:rsidR="00812075" w:rsidRPr="00D601DF">
        <w:rPr>
          <w:sz w:val="26"/>
          <w:szCs w:val="26"/>
        </w:rPr>
        <w:t>Кострома,</w:t>
      </w:r>
      <w:r w:rsidR="00812075" w:rsidRPr="001247C7">
        <w:rPr>
          <w:sz w:val="26"/>
          <w:szCs w:val="26"/>
        </w:rPr>
        <w:t xml:space="preserve"> город</w:t>
      </w:r>
      <w:r w:rsidRPr="001247C7">
        <w:rPr>
          <w:sz w:val="26"/>
          <w:szCs w:val="26"/>
        </w:rPr>
        <w:t xml:space="preserve"> Кострома </w:t>
      </w:r>
      <w:r w:rsidR="002872BA">
        <w:rPr>
          <w:sz w:val="26"/>
          <w:szCs w:val="26"/>
        </w:rPr>
        <w:t>улицы 7-я Рабочая</w:t>
      </w:r>
      <w:r w:rsidR="00812075">
        <w:rPr>
          <w:sz w:val="26"/>
          <w:szCs w:val="26"/>
        </w:rPr>
        <w:t>,</w:t>
      </w:r>
      <w:r w:rsidR="002872BA" w:rsidRPr="001247C7">
        <w:rPr>
          <w:sz w:val="26"/>
          <w:szCs w:val="26"/>
        </w:rPr>
        <w:t xml:space="preserve"> дом </w:t>
      </w:r>
      <w:r w:rsidR="002872BA">
        <w:rPr>
          <w:sz w:val="26"/>
          <w:szCs w:val="26"/>
        </w:rPr>
        <w:t>35</w:t>
      </w:r>
      <w:r w:rsidR="002872BA" w:rsidRPr="001247C7">
        <w:rPr>
          <w:sz w:val="26"/>
          <w:szCs w:val="26"/>
        </w:rPr>
        <w:t xml:space="preserve">, дом </w:t>
      </w:r>
      <w:r w:rsidR="002872BA">
        <w:rPr>
          <w:sz w:val="26"/>
          <w:szCs w:val="26"/>
        </w:rPr>
        <w:t>32</w:t>
      </w:r>
      <w:r w:rsidRPr="001247C7">
        <w:rPr>
          <w:sz w:val="26"/>
          <w:szCs w:val="26"/>
        </w:rPr>
        <w:t xml:space="preserve">; </w:t>
      </w:r>
    </w:p>
    <w:p w:rsidR="00B92B94" w:rsidRDefault="00441F4A">
      <w:pPr>
        <w:widowControl w:val="0"/>
        <w:tabs>
          <w:tab w:val="left" w:pos="567"/>
        </w:tabs>
        <w:ind w:firstLine="709"/>
        <w:jc w:val="both"/>
        <w:rPr>
          <w:sz w:val="26"/>
          <w:szCs w:val="26"/>
        </w:rPr>
      </w:pPr>
      <w:r w:rsidRPr="001247C7">
        <w:rPr>
          <w:sz w:val="26"/>
          <w:szCs w:val="26"/>
        </w:rPr>
        <w:t>- постановка на государственный кадастровый учет образованного земельного участка в соответствии с проектом межевания территории;</w:t>
      </w:r>
    </w:p>
    <w:p w:rsidR="006F3C88" w:rsidRDefault="006F3C88" w:rsidP="006F3C88">
      <w:pPr>
        <w:widowControl w:val="0"/>
        <w:tabs>
          <w:tab w:val="left" w:pos="567"/>
        </w:tabs>
        <w:ind w:firstLine="709"/>
        <w:jc w:val="both"/>
        <w:rPr>
          <w:sz w:val="26"/>
          <w:szCs w:val="26"/>
        </w:rPr>
      </w:pPr>
      <w:r w:rsidRPr="001247C7">
        <w:rPr>
          <w:sz w:val="26"/>
          <w:szCs w:val="26"/>
        </w:rPr>
        <w:t xml:space="preserve">- постановка на государственный кадастровый учет образованного земельного участка </w:t>
      </w:r>
      <w:r>
        <w:rPr>
          <w:sz w:val="26"/>
          <w:szCs w:val="26"/>
        </w:rPr>
        <w:t xml:space="preserve">УДС </w:t>
      </w:r>
      <w:r w:rsidRPr="001247C7">
        <w:rPr>
          <w:sz w:val="26"/>
          <w:szCs w:val="26"/>
        </w:rPr>
        <w:t>в соответствии с проектом межевания территории</w:t>
      </w:r>
      <w:r>
        <w:rPr>
          <w:sz w:val="26"/>
          <w:szCs w:val="26"/>
        </w:rPr>
        <w:t>;</w:t>
      </w:r>
    </w:p>
    <w:p w:rsidR="006F3C88" w:rsidRDefault="006F3C88" w:rsidP="006F3C88">
      <w:pPr>
        <w:widowControl w:val="0"/>
        <w:tabs>
          <w:tab w:val="left" w:pos="567"/>
        </w:tabs>
        <w:ind w:firstLine="709"/>
        <w:jc w:val="both"/>
        <w:rPr>
          <w:sz w:val="26"/>
          <w:szCs w:val="26"/>
        </w:rPr>
      </w:pPr>
      <w:r w:rsidRPr="001247C7">
        <w:rPr>
          <w:sz w:val="26"/>
          <w:szCs w:val="26"/>
        </w:rPr>
        <w:lastRenderedPageBreak/>
        <w:t xml:space="preserve">- постановка на государственный кадастровый учет образованного земельного участка </w:t>
      </w:r>
      <w:r>
        <w:rPr>
          <w:sz w:val="26"/>
          <w:szCs w:val="26"/>
        </w:rPr>
        <w:t xml:space="preserve">территории общего пользования </w:t>
      </w:r>
      <w:r w:rsidRPr="001247C7">
        <w:rPr>
          <w:sz w:val="26"/>
          <w:szCs w:val="26"/>
        </w:rPr>
        <w:t>в соответствии с проектом межевания территории</w:t>
      </w:r>
    </w:p>
    <w:p w:rsidR="00B92B94" w:rsidRDefault="00441F4A">
      <w:pPr>
        <w:tabs>
          <w:tab w:val="left" w:pos="567"/>
          <w:tab w:val="left" w:pos="993"/>
        </w:tabs>
        <w:ind w:firstLine="720"/>
        <w:jc w:val="both"/>
        <w:rPr>
          <w:sz w:val="26"/>
          <w:szCs w:val="26"/>
        </w:rPr>
      </w:pPr>
      <w:r w:rsidRPr="001247C7">
        <w:rPr>
          <w:sz w:val="26"/>
          <w:szCs w:val="26"/>
        </w:rPr>
        <w:t>- строительство среднеэтажного многоквартирного дома № 2;</w:t>
      </w:r>
    </w:p>
    <w:p w:rsidR="002872BA" w:rsidRPr="001247C7" w:rsidRDefault="002872BA" w:rsidP="002872BA">
      <w:pPr>
        <w:tabs>
          <w:tab w:val="left" w:pos="567"/>
          <w:tab w:val="left" w:pos="993"/>
        </w:tabs>
        <w:ind w:firstLine="720"/>
        <w:jc w:val="both"/>
        <w:rPr>
          <w:sz w:val="26"/>
          <w:szCs w:val="26"/>
        </w:rPr>
      </w:pPr>
      <w:r w:rsidRPr="001247C7">
        <w:rPr>
          <w:sz w:val="26"/>
          <w:szCs w:val="26"/>
        </w:rPr>
        <w:t xml:space="preserve">Перед началом строительства объекта будет проведена организация и строительство временных подъездных путей и дорог к зоне строительства планируемых объектов капитального строительства. На этапе возведения застройки планомерно и в соответствии с рабочей документацией будет осуществляться прокладка сетей </w:t>
      </w:r>
      <w:r>
        <w:rPr>
          <w:sz w:val="26"/>
          <w:szCs w:val="26"/>
        </w:rPr>
        <w:t>инженерного обеспечения и строительство Трансформаторной подстанции</w:t>
      </w:r>
      <w:r w:rsidR="00812075">
        <w:rPr>
          <w:sz w:val="26"/>
          <w:szCs w:val="26"/>
        </w:rPr>
        <w:t>;</w:t>
      </w:r>
    </w:p>
    <w:p w:rsidR="002872BA" w:rsidRPr="001247C7" w:rsidRDefault="002872BA">
      <w:pPr>
        <w:tabs>
          <w:tab w:val="left" w:pos="567"/>
          <w:tab w:val="left" w:pos="993"/>
        </w:tabs>
        <w:ind w:firstLine="720"/>
        <w:jc w:val="both"/>
        <w:rPr>
          <w:sz w:val="26"/>
          <w:szCs w:val="26"/>
        </w:rPr>
      </w:pPr>
    </w:p>
    <w:p w:rsidR="002872BA" w:rsidRPr="001247C7" w:rsidRDefault="002872BA" w:rsidP="002872BA">
      <w:pPr>
        <w:widowControl w:val="0"/>
        <w:tabs>
          <w:tab w:val="left" w:pos="567"/>
        </w:tabs>
        <w:ind w:firstLine="709"/>
        <w:jc w:val="both"/>
        <w:rPr>
          <w:b/>
          <w:sz w:val="26"/>
          <w:szCs w:val="26"/>
        </w:rPr>
      </w:pPr>
      <w:r>
        <w:rPr>
          <w:sz w:val="26"/>
          <w:szCs w:val="26"/>
          <w:u w:val="single"/>
        </w:rPr>
        <w:t>Третий</w:t>
      </w:r>
      <w:r w:rsidRPr="001247C7">
        <w:rPr>
          <w:sz w:val="26"/>
          <w:szCs w:val="26"/>
          <w:u w:val="single"/>
        </w:rPr>
        <w:t xml:space="preserve"> этап</w:t>
      </w:r>
      <w:r w:rsidRPr="001247C7">
        <w:rPr>
          <w:sz w:val="26"/>
          <w:szCs w:val="26"/>
        </w:rPr>
        <w:t xml:space="preserve"> реализации проекта планировки территории включает в себя следующие мероприятия</w:t>
      </w:r>
      <w:r w:rsidRPr="001247C7">
        <w:rPr>
          <w:b/>
          <w:sz w:val="26"/>
          <w:szCs w:val="26"/>
        </w:rPr>
        <w:t>:</w:t>
      </w:r>
    </w:p>
    <w:p w:rsidR="00B92B94" w:rsidRPr="001247C7" w:rsidRDefault="00441F4A">
      <w:pPr>
        <w:widowControl w:val="0"/>
        <w:tabs>
          <w:tab w:val="left" w:pos="567"/>
        </w:tabs>
        <w:ind w:firstLine="709"/>
        <w:jc w:val="both"/>
        <w:rPr>
          <w:sz w:val="26"/>
          <w:szCs w:val="26"/>
        </w:rPr>
      </w:pPr>
      <w:r w:rsidRPr="001247C7">
        <w:rPr>
          <w:sz w:val="26"/>
          <w:szCs w:val="26"/>
        </w:rPr>
        <w:t xml:space="preserve">- снос </w:t>
      </w:r>
      <w:r w:rsidR="002872BA">
        <w:rPr>
          <w:sz w:val="26"/>
          <w:szCs w:val="26"/>
        </w:rPr>
        <w:t>трех</w:t>
      </w:r>
      <w:r w:rsidRPr="001247C7">
        <w:rPr>
          <w:sz w:val="26"/>
          <w:szCs w:val="26"/>
        </w:rPr>
        <w:t xml:space="preserve"> многоквартирных домов по адресу: </w:t>
      </w:r>
      <w:r w:rsidR="00090A18" w:rsidRPr="00D601DF">
        <w:rPr>
          <w:sz w:val="26"/>
          <w:szCs w:val="26"/>
        </w:rPr>
        <w:t xml:space="preserve">Российская Федерация, Костромская область, городской округ город </w:t>
      </w:r>
      <w:r w:rsidR="00812075" w:rsidRPr="00D601DF">
        <w:rPr>
          <w:sz w:val="26"/>
          <w:szCs w:val="26"/>
        </w:rPr>
        <w:t>Кострома,</w:t>
      </w:r>
      <w:r w:rsidR="00812075" w:rsidRPr="001247C7">
        <w:rPr>
          <w:sz w:val="26"/>
          <w:szCs w:val="26"/>
        </w:rPr>
        <w:t xml:space="preserve"> город</w:t>
      </w:r>
      <w:r w:rsidRPr="001247C7">
        <w:rPr>
          <w:sz w:val="26"/>
          <w:szCs w:val="26"/>
        </w:rPr>
        <w:t xml:space="preserve"> Кострома, </w:t>
      </w:r>
      <w:r w:rsidR="008E19F9">
        <w:rPr>
          <w:sz w:val="26"/>
          <w:szCs w:val="26"/>
        </w:rPr>
        <w:t>улица 8-я Рабочая</w:t>
      </w:r>
      <w:r w:rsidR="00812075">
        <w:rPr>
          <w:sz w:val="26"/>
          <w:szCs w:val="26"/>
        </w:rPr>
        <w:t>,</w:t>
      </w:r>
      <w:r w:rsidRPr="001247C7">
        <w:rPr>
          <w:sz w:val="26"/>
          <w:szCs w:val="26"/>
        </w:rPr>
        <w:t xml:space="preserve"> дом </w:t>
      </w:r>
      <w:r w:rsidR="008E19F9">
        <w:rPr>
          <w:sz w:val="26"/>
          <w:szCs w:val="26"/>
        </w:rPr>
        <w:t>21</w:t>
      </w:r>
      <w:r w:rsidRPr="001247C7">
        <w:rPr>
          <w:sz w:val="26"/>
          <w:szCs w:val="26"/>
        </w:rPr>
        <w:t xml:space="preserve">; </w:t>
      </w:r>
      <w:r w:rsidR="008E19F9">
        <w:rPr>
          <w:sz w:val="26"/>
          <w:szCs w:val="26"/>
        </w:rPr>
        <w:t>улица 8-я Рабочая</w:t>
      </w:r>
      <w:r w:rsidR="00812075">
        <w:rPr>
          <w:sz w:val="26"/>
          <w:szCs w:val="26"/>
        </w:rPr>
        <w:t>,</w:t>
      </w:r>
      <w:r w:rsidR="008E19F9" w:rsidRPr="001247C7">
        <w:rPr>
          <w:sz w:val="26"/>
          <w:szCs w:val="26"/>
        </w:rPr>
        <w:t xml:space="preserve"> дом </w:t>
      </w:r>
      <w:r w:rsidR="008E19F9">
        <w:rPr>
          <w:sz w:val="26"/>
          <w:szCs w:val="26"/>
        </w:rPr>
        <w:t>23</w:t>
      </w:r>
      <w:r w:rsidR="008E19F9" w:rsidRPr="001247C7">
        <w:rPr>
          <w:sz w:val="26"/>
          <w:szCs w:val="26"/>
        </w:rPr>
        <w:t xml:space="preserve">, </w:t>
      </w:r>
      <w:r w:rsidR="008E19F9">
        <w:rPr>
          <w:sz w:val="26"/>
          <w:szCs w:val="26"/>
        </w:rPr>
        <w:t>улица 9-я Рабочая</w:t>
      </w:r>
      <w:r w:rsidR="00812075">
        <w:rPr>
          <w:sz w:val="26"/>
          <w:szCs w:val="26"/>
        </w:rPr>
        <w:t>,</w:t>
      </w:r>
      <w:r w:rsidR="008E19F9" w:rsidRPr="001247C7">
        <w:rPr>
          <w:sz w:val="26"/>
          <w:szCs w:val="26"/>
        </w:rPr>
        <w:t xml:space="preserve"> дом </w:t>
      </w:r>
      <w:r w:rsidR="008E19F9">
        <w:rPr>
          <w:sz w:val="26"/>
          <w:szCs w:val="26"/>
        </w:rPr>
        <w:t>22</w:t>
      </w:r>
      <w:r w:rsidRPr="001247C7">
        <w:rPr>
          <w:sz w:val="26"/>
          <w:szCs w:val="26"/>
        </w:rPr>
        <w:t>;</w:t>
      </w:r>
    </w:p>
    <w:p w:rsidR="00B92B94" w:rsidRPr="001247C7" w:rsidRDefault="00441F4A">
      <w:pPr>
        <w:widowControl w:val="0"/>
        <w:tabs>
          <w:tab w:val="left" w:pos="567"/>
        </w:tabs>
        <w:ind w:firstLine="709"/>
        <w:jc w:val="both"/>
        <w:rPr>
          <w:sz w:val="26"/>
          <w:szCs w:val="26"/>
        </w:rPr>
      </w:pPr>
      <w:r w:rsidRPr="001247C7">
        <w:rPr>
          <w:sz w:val="26"/>
          <w:szCs w:val="26"/>
        </w:rPr>
        <w:t>- постановка на государственный кадастровый учет образованного земельного участка в соответствии с проектом межевания территории;</w:t>
      </w:r>
    </w:p>
    <w:p w:rsidR="00B92B94" w:rsidRPr="001247C7" w:rsidRDefault="00441F4A">
      <w:pPr>
        <w:tabs>
          <w:tab w:val="left" w:pos="567"/>
          <w:tab w:val="left" w:pos="993"/>
        </w:tabs>
        <w:ind w:firstLine="720"/>
        <w:jc w:val="both"/>
        <w:rPr>
          <w:sz w:val="26"/>
          <w:szCs w:val="26"/>
        </w:rPr>
      </w:pPr>
      <w:r w:rsidRPr="001247C7">
        <w:rPr>
          <w:sz w:val="26"/>
          <w:szCs w:val="26"/>
        </w:rPr>
        <w:t>- строительство среднеэтажн</w:t>
      </w:r>
      <w:r w:rsidR="007B1A76">
        <w:rPr>
          <w:sz w:val="26"/>
          <w:szCs w:val="26"/>
        </w:rPr>
        <w:t>ого</w:t>
      </w:r>
      <w:r w:rsidRPr="001247C7">
        <w:rPr>
          <w:sz w:val="26"/>
          <w:szCs w:val="26"/>
        </w:rPr>
        <w:t xml:space="preserve"> многоквартирн</w:t>
      </w:r>
      <w:r w:rsidR="007B1A76">
        <w:rPr>
          <w:sz w:val="26"/>
          <w:szCs w:val="26"/>
        </w:rPr>
        <w:t>ого</w:t>
      </w:r>
      <w:r w:rsidRPr="001247C7">
        <w:rPr>
          <w:sz w:val="26"/>
          <w:szCs w:val="26"/>
        </w:rPr>
        <w:t xml:space="preserve"> дом</w:t>
      </w:r>
      <w:r w:rsidR="007B1A76">
        <w:rPr>
          <w:sz w:val="26"/>
          <w:szCs w:val="26"/>
        </w:rPr>
        <w:t>а</w:t>
      </w:r>
      <w:r w:rsidRPr="001247C7">
        <w:rPr>
          <w:sz w:val="26"/>
          <w:szCs w:val="26"/>
        </w:rPr>
        <w:t xml:space="preserve"> № 3;</w:t>
      </w:r>
    </w:p>
    <w:p w:rsidR="00B92B94" w:rsidRPr="001247C7" w:rsidRDefault="00441F4A">
      <w:pPr>
        <w:tabs>
          <w:tab w:val="left" w:pos="567"/>
          <w:tab w:val="left" w:pos="993"/>
        </w:tabs>
        <w:ind w:firstLine="720"/>
        <w:jc w:val="both"/>
        <w:rPr>
          <w:sz w:val="26"/>
          <w:szCs w:val="26"/>
        </w:rPr>
      </w:pPr>
      <w:r w:rsidRPr="001247C7">
        <w:rPr>
          <w:sz w:val="26"/>
          <w:szCs w:val="26"/>
        </w:rPr>
        <w:t>Перед началом строительства объекта будет проведена организация и строительство временных подъездных путей и дорог к зоне строительства планируемых объектов капитального строительства. На этапе возведения застройки планомерно и в соответствии с рабочей документацией будет осуществляться прокладка сетей энергоресурсов.</w:t>
      </w:r>
    </w:p>
    <w:p w:rsidR="00B92B94" w:rsidRPr="001247C7" w:rsidRDefault="008E19F9" w:rsidP="008E19F9">
      <w:pPr>
        <w:widowControl w:val="0"/>
        <w:tabs>
          <w:tab w:val="left" w:pos="567"/>
        </w:tabs>
        <w:jc w:val="both"/>
        <w:rPr>
          <w:sz w:val="26"/>
          <w:szCs w:val="26"/>
        </w:rPr>
      </w:pPr>
      <w:r>
        <w:rPr>
          <w:b/>
          <w:sz w:val="26"/>
          <w:szCs w:val="26"/>
        </w:rPr>
        <w:tab/>
      </w:r>
      <w:r w:rsidR="00441F4A" w:rsidRPr="001247C7">
        <w:rPr>
          <w:sz w:val="26"/>
          <w:szCs w:val="26"/>
        </w:rPr>
        <w:t>Наличие развитой транспортной инфраструктуры, а также обеспеченность инженерной инфраструктурой позволяет осуществить строительство планируемых объектов капитального строительства. На этапе возведения планируемой застройки планомерно и в соответствии с рабочей документацией будет осуществляться подключение сетей энергоресурсов.</w:t>
      </w:r>
    </w:p>
    <w:p w:rsidR="00B92B94" w:rsidRPr="001247C7" w:rsidRDefault="00441F4A">
      <w:pPr>
        <w:widowControl w:val="0"/>
        <w:tabs>
          <w:tab w:val="left" w:pos="567"/>
        </w:tabs>
        <w:ind w:firstLine="709"/>
        <w:jc w:val="both"/>
        <w:rPr>
          <w:sz w:val="26"/>
          <w:szCs w:val="26"/>
        </w:rPr>
      </w:pPr>
      <w:r w:rsidRPr="001247C7">
        <w:rPr>
          <w:sz w:val="26"/>
          <w:szCs w:val="26"/>
        </w:rPr>
        <w:t xml:space="preserve">Обоснованием этапов развития территории в границах проекта планировки является готовность инвесторов приступить к строительству планируемых объектов капитального строительства. </w:t>
      </w:r>
    </w:p>
    <w:sectPr w:rsidR="00B92B94" w:rsidRPr="001247C7" w:rsidSect="009F1158">
      <w:headerReference w:type="default" r:id="rId12"/>
      <w:headerReference w:type="first" r:id="rId13"/>
      <w:type w:val="continuous"/>
      <w:pgSz w:w="11907" w:h="16840"/>
      <w:pgMar w:top="1134" w:right="567" w:bottom="1134" w:left="1701" w:header="295" w:footer="119" w:gutter="0"/>
      <w:pgNumType w:start="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0C5" w:rsidRDefault="008D70C5">
      <w:r>
        <w:separator/>
      </w:r>
    </w:p>
  </w:endnote>
  <w:endnote w:type="continuationSeparator" w:id="1">
    <w:p w:rsidR="008D70C5" w:rsidRDefault="008D70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DIN Pro Regular">
    <w:altName w:val="Times New Roman"/>
    <w:charset w:val="00"/>
    <w:family w:val="auto"/>
    <w:pitch w:val="default"/>
    <w:sig w:usb0="00000000" w:usb1="00000000" w:usb2="00000000" w:usb3="00000000" w:csb0="00000000" w:csb1="00000000"/>
  </w:font>
  <w:font w:name="TimesNewRoman">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0C5" w:rsidRDefault="008D70C5">
      <w:r>
        <w:separator/>
      </w:r>
    </w:p>
  </w:footnote>
  <w:footnote w:type="continuationSeparator" w:id="1">
    <w:p w:rsidR="008D70C5" w:rsidRDefault="008D70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811" w:rsidRDefault="00747811">
    <w:pPr>
      <w:pStyle w:val="ad"/>
      <w:jc w:val="center"/>
    </w:pPr>
    <w:r>
      <w:rPr>
        <w:noProof/>
        <w:lang w:val="ru-RU"/>
      </w:rPr>
      <w:fldChar w:fldCharType="begin"/>
    </w:r>
    <w:r>
      <w:rPr>
        <w:noProof/>
        <w:lang w:val="ru-RU"/>
      </w:rPr>
      <w:instrText>PAGE   \* MERGEFORMAT</w:instrText>
    </w:r>
    <w:r>
      <w:rPr>
        <w:noProof/>
        <w:lang w:val="ru-RU"/>
      </w:rPr>
      <w:fldChar w:fldCharType="separate"/>
    </w:r>
    <w:r>
      <w:rPr>
        <w:noProof/>
        <w:lang w:val="ru-RU"/>
      </w:rPr>
      <w:t>4</w:t>
    </w:r>
    <w:r>
      <w:rPr>
        <w:noProof/>
        <w:lang w:val="ru-RU"/>
      </w:rPr>
      <w:fldChar w:fldCharType="end"/>
    </w:r>
  </w:p>
  <w:p w:rsidR="00747811" w:rsidRDefault="00747811">
    <w:pPr>
      <w:pStyle w:val="ad"/>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811" w:rsidRDefault="00747811">
    <w:pPr>
      <w:pStyle w:val="ad"/>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223D4"/>
    <w:multiLevelType w:val="multilevel"/>
    <w:tmpl w:val="B8F2A36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098E33F3"/>
    <w:multiLevelType w:val="multilevel"/>
    <w:tmpl w:val="3EACE120"/>
    <w:lvl w:ilvl="0">
      <w:start w:val="6"/>
      <w:numFmt w:val="decimal"/>
      <w:lvlText w:val="%1."/>
      <w:lvlJc w:val="left"/>
      <w:pPr>
        <w:ind w:left="390" w:hanging="39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
    <w:nsid w:val="1B362D34"/>
    <w:multiLevelType w:val="hybridMultilevel"/>
    <w:tmpl w:val="BB322122"/>
    <w:lvl w:ilvl="0" w:tplc="920A03F8">
      <w:start w:val="1"/>
      <w:numFmt w:val="decimal"/>
      <w:lvlText w:val="%1."/>
      <w:lvlJc w:val="left"/>
      <w:pPr>
        <w:ind w:left="1234" w:hanging="525"/>
      </w:pPr>
      <w:rPr>
        <w:rFonts w:hint="default"/>
      </w:rPr>
    </w:lvl>
    <w:lvl w:ilvl="1" w:tplc="8752B3B2">
      <w:start w:val="1"/>
      <w:numFmt w:val="lowerLetter"/>
      <w:lvlText w:val="%2."/>
      <w:lvlJc w:val="left"/>
      <w:pPr>
        <w:ind w:left="1789" w:hanging="360"/>
      </w:pPr>
    </w:lvl>
    <w:lvl w:ilvl="2" w:tplc="5C1C2B1C">
      <w:start w:val="1"/>
      <w:numFmt w:val="lowerRoman"/>
      <w:lvlText w:val="%3."/>
      <w:lvlJc w:val="right"/>
      <w:pPr>
        <w:ind w:left="2509" w:hanging="180"/>
      </w:pPr>
    </w:lvl>
    <w:lvl w:ilvl="3" w:tplc="369A2A0A">
      <w:start w:val="1"/>
      <w:numFmt w:val="decimal"/>
      <w:lvlText w:val="%4."/>
      <w:lvlJc w:val="left"/>
      <w:pPr>
        <w:ind w:left="3229" w:hanging="360"/>
      </w:pPr>
    </w:lvl>
    <w:lvl w:ilvl="4" w:tplc="183C30E2">
      <w:start w:val="1"/>
      <w:numFmt w:val="lowerLetter"/>
      <w:lvlText w:val="%5."/>
      <w:lvlJc w:val="left"/>
      <w:pPr>
        <w:ind w:left="3949" w:hanging="360"/>
      </w:pPr>
    </w:lvl>
    <w:lvl w:ilvl="5" w:tplc="D466F7C4">
      <w:start w:val="1"/>
      <w:numFmt w:val="lowerRoman"/>
      <w:lvlText w:val="%6."/>
      <w:lvlJc w:val="right"/>
      <w:pPr>
        <w:ind w:left="4669" w:hanging="180"/>
      </w:pPr>
    </w:lvl>
    <w:lvl w:ilvl="6" w:tplc="C51E81C2">
      <w:start w:val="1"/>
      <w:numFmt w:val="decimal"/>
      <w:lvlText w:val="%7."/>
      <w:lvlJc w:val="left"/>
      <w:pPr>
        <w:ind w:left="5389" w:hanging="360"/>
      </w:pPr>
    </w:lvl>
    <w:lvl w:ilvl="7" w:tplc="63E2372A">
      <w:start w:val="1"/>
      <w:numFmt w:val="lowerLetter"/>
      <w:lvlText w:val="%8."/>
      <w:lvlJc w:val="left"/>
      <w:pPr>
        <w:ind w:left="6109" w:hanging="360"/>
      </w:pPr>
    </w:lvl>
    <w:lvl w:ilvl="8" w:tplc="C42EA102">
      <w:start w:val="1"/>
      <w:numFmt w:val="lowerRoman"/>
      <w:lvlText w:val="%9."/>
      <w:lvlJc w:val="right"/>
      <w:pPr>
        <w:ind w:left="6829" w:hanging="180"/>
      </w:pPr>
    </w:lvl>
  </w:abstractNum>
  <w:abstractNum w:abstractNumId="3">
    <w:nsid w:val="24620FB3"/>
    <w:multiLevelType w:val="multilevel"/>
    <w:tmpl w:val="3A1E0F54"/>
    <w:lvl w:ilvl="0">
      <w:start w:val="1"/>
      <w:numFmt w:val="decimal"/>
      <w:lvlText w:val="%1."/>
      <w:lvlJc w:val="left"/>
      <w:pPr>
        <w:ind w:left="7732" w:hanging="360"/>
      </w:pPr>
    </w:lvl>
    <w:lvl w:ilvl="1">
      <w:start w:val="1"/>
      <w:numFmt w:val="decimal"/>
      <w:lvlText w:val="%1.%2"/>
      <w:lvlJc w:val="left"/>
      <w:pPr>
        <w:ind w:left="7732" w:hanging="360"/>
      </w:pPr>
    </w:lvl>
    <w:lvl w:ilvl="2">
      <w:start w:val="1"/>
      <w:numFmt w:val="decimal"/>
      <w:lvlText w:val="%1.%2.%3"/>
      <w:lvlJc w:val="left"/>
      <w:pPr>
        <w:ind w:left="8092" w:hanging="720"/>
      </w:pPr>
    </w:lvl>
    <w:lvl w:ilvl="3">
      <w:start w:val="1"/>
      <w:numFmt w:val="decimal"/>
      <w:lvlText w:val="%1.%2.%3.%4"/>
      <w:lvlJc w:val="left"/>
      <w:pPr>
        <w:ind w:left="8092" w:hanging="720"/>
      </w:pPr>
    </w:lvl>
    <w:lvl w:ilvl="4">
      <w:start w:val="1"/>
      <w:numFmt w:val="decimal"/>
      <w:lvlText w:val="%1.%2.%3.%4.%5"/>
      <w:lvlJc w:val="left"/>
      <w:pPr>
        <w:ind w:left="8452" w:hanging="1080"/>
      </w:pPr>
    </w:lvl>
    <w:lvl w:ilvl="5">
      <w:start w:val="1"/>
      <w:numFmt w:val="decimal"/>
      <w:lvlText w:val="%1.%2.%3.%4.%5.%6"/>
      <w:lvlJc w:val="left"/>
      <w:pPr>
        <w:ind w:left="8812" w:hanging="1440"/>
      </w:pPr>
    </w:lvl>
    <w:lvl w:ilvl="6">
      <w:start w:val="1"/>
      <w:numFmt w:val="decimal"/>
      <w:lvlText w:val="%1.%2.%3.%4.%5.%6.%7"/>
      <w:lvlJc w:val="left"/>
      <w:pPr>
        <w:ind w:left="8812" w:hanging="1440"/>
      </w:pPr>
    </w:lvl>
    <w:lvl w:ilvl="7">
      <w:start w:val="1"/>
      <w:numFmt w:val="decimal"/>
      <w:lvlText w:val="%1.%2.%3.%4.%5.%6.%7.%8"/>
      <w:lvlJc w:val="left"/>
      <w:pPr>
        <w:ind w:left="9172" w:hanging="1800"/>
      </w:pPr>
    </w:lvl>
    <w:lvl w:ilvl="8">
      <w:start w:val="1"/>
      <w:numFmt w:val="decimal"/>
      <w:lvlText w:val="%1.%2.%3.%4.%5.%6.%7.%8.%9"/>
      <w:lvlJc w:val="left"/>
      <w:pPr>
        <w:ind w:left="9172" w:hanging="1800"/>
      </w:pPr>
    </w:lvl>
  </w:abstractNum>
  <w:abstractNum w:abstractNumId="4">
    <w:nsid w:val="268160E7"/>
    <w:multiLevelType w:val="hybridMultilevel"/>
    <w:tmpl w:val="A6BC0FF0"/>
    <w:lvl w:ilvl="0" w:tplc="C3787228">
      <w:start w:val="1"/>
      <w:numFmt w:val="decimal"/>
      <w:lvlText w:val="%1."/>
      <w:lvlJc w:val="left"/>
      <w:pPr>
        <w:ind w:left="720" w:hanging="360"/>
      </w:pPr>
      <w:rPr>
        <w:sz w:val="26"/>
        <w:szCs w:val="26"/>
      </w:rPr>
    </w:lvl>
    <w:lvl w:ilvl="1" w:tplc="C1CE8726">
      <w:start w:val="1"/>
      <w:numFmt w:val="lowerLetter"/>
      <w:lvlText w:val="%2."/>
      <w:lvlJc w:val="left"/>
      <w:pPr>
        <w:ind w:left="1440" w:hanging="360"/>
      </w:pPr>
    </w:lvl>
    <w:lvl w:ilvl="2" w:tplc="5D8AFC7C">
      <w:start w:val="1"/>
      <w:numFmt w:val="lowerRoman"/>
      <w:lvlText w:val="%3."/>
      <w:lvlJc w:val="right"/>
      <w:pPr>
        <w:ind w:left="2160" w:hanging="180"/>
      </w:pPr>
    </w:lvl>
    <w:lvl w:ilvl="3" w:tplc="D180BA3C">
      <w:start w:val="1"/>
      <w:numFmt w:val="decimal"/>
      <w:lvlText w:val="%4."/>
      <w:lvlJc w:val="left"/>
      <w:pPr>
        <w:ind w:left="2880" w:hanging="360"/>
      </w:pPr>
    </w:lvl>
    <w:lvl w:ilvl="4" w:tplc="182253C0">
      <w:start w:val="1"/>
      <w:numFmt w:val="lowerLetter"/>
      <w:lvlText w:val="%5."/>
      <w:lvlJc w:val="left"/>
      <w:pPr>
        <w:ind w:left="3600" w:hanging="360"/>
      </w:pPr>
    </w:lvl>
    <w:lvl w:ilvl="5" w:tplc="7CC87B5C">
      <w:start w:val="1"/>
      <w:numFmt w:val="lowerRoman"/>
      <w:lvlText w:val="%6."/>
      <w:lvlJc w:val="right"/>
      <w:pPr>
        <w:ind w:left="4320" w:hanging="180"/>
      </w:pPr>
    </w:lvl>
    <w:lvl w:ilvl="6" w:tplc="031A5572">
      <w:start w:val="1"/>
      <w:numFmt w:val="decimal"/>
      <w:lvlText w:val="%7."/>
      <w:lvlJc w:val="left"/>
      <w:pPr>
        <w:ind w:left="5040" w:hanging="360"/>
      </w:pPr>
    </w:lvl>
    <w:lvl w:ilvl="7" w:tplc="6BFE6B7A">
      <w:start w:val="1"/>
      <w:numFmt w:val="lowerLetter"/>
      <w:lvlText w:val="%8."/>
      <w:lvlJc w:val="left"/>
      <w:pPr>
        <w:ind w:left="5760" w:hanging="360"/>
      </w:pPr>
    </w:lvl>
    <w:lvl w:ilvl="8" w:tplc="967C856E">
      <w:start w:val="1"/>
      <w:numFmt w:val="lowerRoman"/>
      <w:lvlText w:val="%9."/>
      <w:lvlJc w:val="right"/>
      <w:pPr>
        <w:ind w:left="6480" w:hanging="180"/>
      </w:pPr>
    </w:lvl>
  </w:abstractNum>
  <w:abstractNum w:abstractNumId="5">
    <w:nsid w:val="2DD332AA"/>
    <w:multiLevelType w:val="multilevel"/>
    <w:tmpl w:val="48847E1E"/>
    <w:lvl w:ilvl="0">
      <w:start w:val="2"/>
      <w:numFmt w:val="decimal"/>
      <w:lvlText w:val="%1."/>
      <w:lvlJc w:val="left"/>
      <w:pPr>
        <w:ind w:left="1211"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6">
    <w:nsid w:val="30055DB7"/>
    <w:multiLevelType w:val="hybridMultilevel"/>
    <w:tmpl w:val="F31C160C"/>
    <w:lvl w:ilvl="0" w:tplc="4EF20048">
      <w:start w:val="1"/>
      <w:numFmt w:val="decimal"/>
      <w:lvlText w:val="%1."/>
      <w:legacy w:legacy="1" w:legacySpace="0" w:legacyIndent="0"/>
      <w:lvlJc w:val="left"/>
      <w:rPr>
        <w:rFonts w:ascii="Times New Roman" w:hAnsi="Times New Roman" w:cs="Times New Roman"/>
      </w:rPr>
    </w:lvl>
    <w:lvl w:ilvl="1" w:tplc="4774BE50">
      <w:start w:val="1"/>
      <w:numFmt w:val="lowerLetter"/>
      <w:lvlText w:val="%2."/>
      <w:lvlJc w:val="left"/>
      <w:pPr>
        <w:ind w:left="1647" w:hanging="360"/>
      </w:pPr>
    </w:lvl>
    <w:lvl w:ilvl="2" w:tplc="8B28020C">
      <w:start w:val="1"/>
      <w:numFmt w:val="lowerRoman"/>
      <w:lvlText w:val="%3."/>
      <w:lvlJc w:val="right"/>
      <w:pPr>
        <w:ind w:left="2367" w:hanging="180"/>
      </w:pPr>
    </w:lvl>
    <w:lvl w:ilvl="3" w:tplc="F824193C">
      <w:start w:val="1"/>
      <w:numFmt w:val="decimal"/>
      <w:lvlText w:val="%4."/>
      <w:lvlJc w:val="left"/>
      <w:pPr>
        <w:ind w:left="3087" w:hanging="360"/>
      </w:pPr>
    </w:lvl>
    <w:lvl w:ilvl="4" w:tplc="6A908D86">
      <w:start w:val="1"/>
      <w:numFmt w:val="lowerLetter"/>
      <w:lvlText w:val="%5."/>
      <w:lvlJc w:val="left"/>
      <w:pPr>
        <w:ind w:left="3807" w:hanging="360"/>
      </w:pPr>
    </w:lvl>
    <w:lvl w:ilvl="5" w:tplc="EA24E924">
      <w:start w:val="1"/>
      <w:numFmt w:val="lowerRoman"/>
      <w:lvlText w:val="%6."/>
      <w:lvlJc w:val="right"/>
      <w:pPr>
        <w:ind w:left="4527" w:hanging="180"/>
      </w:pPr>
    </w:lvl>
    <w:lvl w:ilvl="6" w:tplc="996E7736">
      <w:start w:val="1"/>
      <w:numFmt w:val="decimal"/>
      <w:lvlText w:val="%7."/>
      <w:lvlJc w:val="left"/>
      <w:pPr>
        <w:ind w:left="5247" w:hanging="360"/>
      </w:pPr>
    </w:lvl>
    <w:lvl w:ilvl="7" w:tplc="C2FA9976">
      <w:start w:val="1"/>
      <w:numFmt w:val="lowerLetter"/>
      <w:lvlText w:val="%8."/>
      <w:lvlJc w:val="left"/>
      <w:pPr>
        <w:ind w:left="5967" w:hanging="360"/>
      </w:pPr>
    </w:lvl>
    <w:lvl w:ilvl="8" w:tplc="E67254A8">
      <w:start w:val="1"/>
      <w:numFmt w:val="lowerRoman"/>
      <w:lvlText w:val="%9."/>
      <w:lvlJc w:val="right"/>
      <w:pPr>
        <w:ind w:left="6687" w:hanging="180"/>
      </w:pPr>
    </w:lvl>
  </w:abstractNum>
  <w:abstractNum w:abstractNumId="7">
    <w:nsid w:val="3BE61D1F"/>
    <w:multiLevelType w:val="multilevel"/>
    <w:tmpl w:val="E26AAEA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nsid w:val="4E293593"/>
    <w:multiLevelType w:val="multilevel"/>
    <w:tmpl w:val="E8FA651A"/>
    <w:lvl w:ilvl="0">
      <w:start w:val="8"/>
      <w:numFmt w:val="decimal"/>
      <w:lvlText w:val="%1.0"/>
      <w:lvlJc w:val="left"/>
      <w:pPr>
        <w:ind w:left="1069"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749" w:hanging="144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549" w:hanging="1800"/>
      </w:pPr>
      <w:rPr>
        <w:rFonts w:hint="default"/>
      </w:rPr>
    </w:lvl>
    <w:lvl w:ilvl="8">
      <w:start w:val="1"/>
      <w:numFmt w:val="decimal"/>
      <w:lvlText w:val="%1.%2.%3.%4.%5.%6.%7.%8.%9"/>
      <w:lvlJc w:val="left"/>
      <w:pPr>
        <w:ind w:left="8269" w:hanging="1800"/>
      </w:pPr>
      <w:rPr>
        <w:rFonts w:hint="default"/>
      </w:rPr>
    </w:lvl>
  </w:abstractNum>
  <w:abstractNum w:abstractNumId="9">
    <w:nsid w:val="4FE37F38"/>
    <w:multiLevelType w:val="multilevel"/>
    <w:tmpl w:val="8E68C128"/>
    <w:lvl w:ilvl="0">
      <w:start w:val="5"/>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nsid w:val="50E648B9"/>
    <w:multiLevelType w:val="hybridMultilevel"/>
    <w:tmpl w:val="5B0AFEF8"/>
    <w:lvl w:ilvl="0" w:tplc="1B40D89C">
      <w:start w:val="1"/>
      <w:numFmt w:val="decimal"/>
      <w:lvlText w:val="%1."/>
      <w:lvlJc w:val="left"/>
      <w:pPr>
        <w:ind w:left="757" w:hanging="360"/>
      </w:pPr>
      <w:rPr>
        <w:rFonts w:cs="Calibri" w:hint="default"/>
      </w:rPr>
    </w:lvl>
    <w:lvl w:ilvl="1" w:tplc="6882C572">
      <w:start w:val="1"/>
      <w:numFmt w:val="lowerLetter"/>
      <w:lvlText w:val="%2."/>
      <w:lvlJc w:val="left"/>
      <w:pPr>
        <w:ind w:left="1477" w:hanging="360"/>
      </w:pPr>
    </w:lvl>
    <w:lvl w:ilvl="2" w:tplc="624C6BCA">
      <w:start w:val="1"/>
      <w:numFmt w:val="lowerRoman"/>
      <w:lvlText w:val="%3."/>
      <w:lvlJc w:val="right"/>
      <w:pPr>
        <w:ind w:left="2197" w:hanging="180"/>
      </w:pPr>
    </w:lvl>
    <w:lvl w:ilvl="3" w:tplc="8356E9D6">
      <w:start w:val="1"/>
      <w:numFmt w:val="decimal"/>
      <w:lvlText w:val="%4."/>
      <w:lvlJc w:val="left"/>
      <w:pPr>
        <w:ind w:left="2917" w:hanging="360"/>
      </w:pPr>
    </w:lvl>
    <w:lvl w:ilvl="4" w:tplc="36E0802A">
      <w:start w:val="1"/>
      <w:numFmt w:val="lowerLetter"/>
      <w:lvlText w:val="%5."/>
      <w:lvlJc w:val="left"/>
      <w:pPr>
        <w:ind w:left="3637" w:hanging="360"/>
      </w:pPr>
    </w:lvl>
    <w:lvl w:ilvl="5" w:tplc="563CCE38">
      <w:start w:val="1"/>
      <w:numFmt w:val="lowerRoman"/>
      <w:lvlText w:val="%6."/>
      <w:lvlJc w:val="right"/>
      <w:pPr>
        <w:ind w:left="4357" w:hanging="180"/>
      </w:pPr>
    </w:lvl>
    <w:lvl w:ilvl="6" w:tplc="DF846310">
      <w:start w:val="1"/>
      <w:numFmt w:val="decimal"/>
      <w:lvlText w:val="%7."/>
      <w:lvlJc w:val="left"/>
      <w:pPr>
        <w:ind w:left="5077" w:hanging="360"/>
      </w:pPr>
    </w:lvl>
    <w:lvl w:ilvl="7" w:tplc="D0DE861E">
      <w:start w:val="1"/>
      <w:numFmt w:val="lowerLetter"/>
      <w:lvlText w:val="%8."/>
      <w:lvlJc w:val="left"/>
      <w:pPr>
        <w:ind w:left="5797" w:hanging="360"/>
      </w:pPr>
    </w:lvl>
    <w:lvl w:ilvl="8" w:tplc="BEA68E42">
      <w:start w:val="1"/>
      <w:numFmt w:val="lowerRoman"/>
      <w:lvlText w:val="%9."/>
      <w:lvlJc w:val="right"/>
      <w:pPr>
        <w:ind w:left="6517" w:hanging="180"/>
      </w:pPr>
    </w:lvl>
  </w:abstractNum>
  <w:abstractNum w:abstractNumId="11">
    <w:nsid w:val="54051A9F"/>
    <w:multiLevelType w:val="hybridMultilevel"/>
    <w:tmpl w:val="06D0C9A8"/>
    <w:lvl w:ilvl="0" w:tplc="EFD0A788">
      <w:start w:val="1"/>
      <w:numFmt w:val="decimal"/>
      <w:lvlText w:val="%1."/>
      <w:lvlJc w:val="left"/>
      <w:pPr>
        <w:ind w:left="720" w:hanging="360"/>
      </w:pPr>
      <w:rPr>
        <w:rFonts w:ascii="Times New Roman" w:hAnsi="Times New Roman" w:cs="Times New Roman"/>
        <w:sz w:val="26"/>
        <w:szCs w:val="26"/>
      </w:rPr>
    </w:lvl>
    <w:lvl w:ilvl="1" w:tplc="A5B6AC4E">
      <w:start w:val="1"/>
      <w:numFmt w:val="lowerLetter"/>
      <w:lvlText w:val="%2."/>
      <w:lvlJc w:val="left"/>
      <w:pPr>
        <w:ind w:left="1440" w:hanging="360"/>
      </w:pPr>
    </w:lvl>
    <w:lvl w:ilvl="2" w:tplc="9C5E3382">
      <w:start w:val="1"/>
      <w:numFmt w:val="lowerRoman"/>
      <w:lvlText w:val="%3."/>
      <w:lvlJc w:val="right"/>
      <w:pPr>
        <w:ind w:left="2160" w:hanging="180"/>
      </w:pPr>
    </w:lvl>
    <w:lvl w:ilvl="3" w:tplc="86EC7ED8">
      <w:start w:val="1"/>
      <w:numFmt w:val="decimal"/>
      <w:lvlText w:val="%4."/>
      <w:lvlJc w:val="left"/>
      <w:pPr>
        <w:ind w:left="2880" w:hanging="360"/>
      </w:pPr>
    </w:lvl>
    <w:lvl w:ilvl="4" w:tplc="CBEA5D9E">
      <w:start w:val="1"/>
      <w:numFmt w:val="lowerLetter"/>
      <w:lvlText w:val="%5."/>
      <w:lvlJc w:val="left"/>
      <w:pPr>
        <w:ind w:left="3600" w:hanging="360"/>
      </w:pPr>
    </w:lvl>
    <w:lvl w:ilvl="5" w:tplc="CB82C9D4">
      <w:start w:val="1"/>
      <w:numFmt w:val="lowerRoman"/>
      <w:lvlText w:val="%6."/>
      <w:lvlJc w:val="right"/>
      <w:pPr>
        <w:ind w:left="4320" w:hanging="180"/>
      </w:pPr>
    </w:lvl>
    <w:lvl w:ilvl="6" w:tplc="6986C542">
      <w:start w:val="1"/>
      <w:numFmt w:val="decimal"/>
      <w:lvlText w:val="%7."/>
      <w:lvlJc w:val="left"/>
      <w:pPr>
        <w:ind w:left="5040" w:hanging="360"/>
      </w:pPr>
    </w:lvl>
    <w:lvl w:ilvl="7" w:tplc="22D80F7A">
      <w:start w:val="1"/>
      <w:numFmt w:val="lowerLetter"/>
      <w:lvlText w:val="%8."/>
      <w:lvlJc w:val="left"/>
      <w:pPr>
        <w:ind w:left="5760" w:hanging="360"/>
      </w:pPr>
    </w:lvl>
    <w:lvl w:ilvl="8" w:tplc="FA30CB2A">
      <w:start w:val="1"/>
      <w:numFmt w:val="lowerRoman"/>
      <w:lvlText w:val="%9."/>
      <w:lvlJc w:val="right"/>
      <w:pPr>
        <w:ind w:left="6480" w:hanging="180"/>
      </w:pPr>
    </w:lvl>
  </w:abstractNum>
  <w:abstractNum w:abstractNumId="12">
    <w:nsid w:val="55AC76D6"/>
    <w:multiLevelType w:val="multilevel"/>
    <w:tmpl w:val="9294CED4"/>
    <w:lvl w:ilvl="0">
      <w:start w:val="3"/>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3">
    <w:nsid w:val="57D95A95"/>
    <w:multiLevelType w:val="hybridMultilevel"/>
    <w:tmpl w:val="7F86A068"/>
    <w:lvl w:ilvl="0" w:tplc="1E423252">
      <w:start w:val="1"/>
      <w:numFmt w:val="decimal"/>
      <w:lvlText w:val="%1."/>
      <w:lvlJc w:val="left"/>
    </w:lvl>
    <w:lvl w:ilvl="1" w:tplc="F7BC85CA">
      <w:start w:val="1"/>
      <w:numFmt w:val="decimal"/>
      <w:lvlText w:val=""/>
      <w:lvlJc w:val="left"/>
    </w:lvl>
    <w:lvl w:ilvl="2" w:tplc="1526A416">
      <w:start w:val="1"/>
      <w:numFmt w:val="decimal"/>
      <w:lvlText w:val=""/>
      <w:lvlJc w:val="left"/>
    </w:lvl>
    <w:lvl w:ilvl="3" w:tplc="8A9E48EC">
      <w:start w:val="1"/>
      <w:numFmt w:val="decimal"/>
      <w:lvlText w:val=""/>
      <w:lvlJc w:val="left"/>
    </w:lvl>
    <w:lvl w:ilvl="4" w:tplc="EBDAB896">
      <w:start w:val="1"/>
      <w:numFmt w:val="decimal"/>
      <w:lvlText w:val=""/>
      <w:lvlJc w:val="left"/>
    </w:lvl>
    <w:lvl w:ilvl="5" w:tplc="F70878B6">
      <w:start w:val="1"/>
      <w:numFmt w:val="decimal"/>
      <w:lvlText w:val=""/>
      <w:lvlJc w:val="left"/>
    </w:lvl>
    <w:lvl w:ilvl="6" w:tplc="63D0B53A">
      <w:start w:val="1"/>
      <w:numFmt w:val="decimal"/>
      <w:lvlText w:val=""/>
      <w:lvlJc w:val="left"/>
    </w:lvl>
    <w:lvl w:ilvl="7" w:tplc="222C46D6">
      <w:start w:val="1"/>
      <w:numFmt w:val="decimal"/>
      <w:lvlText w:val=""/>
      <w:lvlJc w:val="left"/>
    </w:lvl>
    <w:lvl w:ilvl="8" w:tplc="04BA98B0">
      <w:start w:val="1"/>
      <w:numFmt w:val="decimal"/>
      <w:lvlText w:val=""/>
      <w:lvlJc w:val="left"/>
    </w:lvl>
  </w:abstractNum>
  <w:abstractNum w:abstractNumId="14">
    <w:nsid w:val="5A5940DE"/>
    <w:multiLevelType w:val="hybridMultilevel"/>
    <w:tmpl w:val="8C72795E"/>
    <w:lvl w:ilvl="0" w:tplc="71A2D850">
      <w:start w:val="1"/>
      <w:numFmt w:val="decimal"/>
      <w:lvlText w:val="%1."/>
      <w:lvlJc w:val="left"/>
      <w:pPr>
        <w:ind w:left="720" w:hanging="360"/>
      </w:pPr>
    </w:lvl>
    <w:lvl w:ilvl="1" w:tplc="02525A0C">
      <w:start w:val="1"/>
      <w:numFmt w:val="lowerLetter"/>
      <w:lvlText w:val="%2."/>
      <w:lvlJc w:val="left"/>
      <w:pPr>
        <w:ind w:left="1440" w:hanging="360"/>
      </w:pPr>
    </w:lvl>
    <w:lvl w:ilvl="2" w:tplc="F2B21AB8">
      <w:start w:val="1"/>
      <w:numFmt w:val="lowerRoman"/>
      <w:lvlText w:val="%3."/>
      <w:lvlJc w:val="right"/>
      <w:pPr>
        <w:ind w:left="2160" w:hanging="180"/>
      </w:pPr>
    </w:lvl>
    <w:lvl w:ilvl="3" w:tplc="4E28EB78">
      <w:start w:val="1"/>
      <w:numFmt w:val="decimal"/>
      <w:lvlText w:val="%4."/>
      <w:lvlJc w:val="left"/>
      <w:pPr>
        <w:ind w:left="2880" w:hanging="360"/>
      </w:pPr>
    </w:lvl>
    <w:lvl w:ilvl="4" w:tplc="DA7C791C">
      <w:start w:val="1"/>
      <w:numFmt w:val="lowerLetter"/>
      <w:lvlText w:val="%5."/>
      <w:lvlJc w:val="left"/>
      <w:pPr>
        <w:ind w:left="3600" w:hanging="360"/>
      </w:pPr>
    </w:lvl>
    <w:lvl w:ilvl="5" w:tplc="C0E8076A">
      <w:start w:val="1"/>
      <w:numFmt w:val="lowerRoman"/>
      <w:lvlText w:val="%6."/>
      <w:lvlJc w:val="right"/>
      <w:pPr>
        <w:ind w:left="4320" w:hanging="180"/>
      </w:pPr>
    </w:lvl>
    <w:lvl w:ilvl="6" w:tplc="DE0AB0DA">
      <w:start w:val="1"/>
      <w:numFmt w:val="decimal"/>
      <w:lvlText w:val="%7."/>
      <w:lvlJc w:val="left"/>
      <w:pPr>
        <w:ind w:left="5040" w:hanging="360"/>
      </w:pPr>
    </w:lvl>
    <w:lvl w:ilvl="7" w:tplc="2F96F548">
      <w:start w:val="1"/>
      <w:numFmt w:val="lowerLetter"/>
      <w:lvlText w:val="%8."/>
      <w:lvlJc w:val="left"/>
      <w:pPr>
        <w:ind w:left="5760" w:hanging="360"/>
      </w:pPr>
    </w:lvl>
    <w:lvl w:ilvl="8" w:tplc="71126074">
      <w:start w:val="1"/>
      <w:numFmt w:val="lowerRoman"/>
      <w:lvlText w:val="%9."/>
      <w:lvlJc w:val="right"/>
      <w:pPr>
        <w:ind w:left="6480" w:hanging="180"/>
      </w:pPr>
    </w:lvl>
  </w:abstractNum>
  <w:abstractNum w:abstractNumId="15">
    <w:nsid w:val="638B05D3"/>
    <w:multiLevelType w:val="multilevel"/>
    <w:tmpl w:val="1C7E8DDA"/>
    <w:lvl w:ilvl="0">
      <w:start w:val="1"/>
      <w:numFmt w:val="decimal"/>
      <w:pStyle w:val="a"/>
      <w:suff w:val="space"/>
      <w:lvlText w:val="%1."/>
      <w:lvlJc w:val="center"/>
      <w:pPr>
        <w:ind w:left="7514" w:firstLine="0"/>
      </w:pPr>
      <w:rPr>
        <w:b/>
      </w:rPr>
    </w:lvl>
    <w:lvl w:ilvl="1">
      <w:start w:val="1"/>
      <w:numFmt w:val="decimal"/>
      <w:suff w:val="nothing"/>
      <w:lvlText w:val="%2"/>
      <w:lvlJc w:val="left"/>
      <w:pPr>
        <w:ind w:left="0" w:firstLine="851"/>
      </w:pPr>
    </w:lvl>
    <w:lvl w:ilvl="2">
      <w:start w:val="1"/>
      <w:numFmt w:val="decimal"/>
      <w:suff w:val="space"/>
      <w:lvlText w:val="%1.%3."/>
      <w:lvlJc w:val="left"/>
      <w:pPr>
        <w:ind w:left="0" w:firstLine="851"/>
      </w:pPr>
    </w:lvl>
    <w:lvl w:ilvl="3">
      <w:start w:val="1"/>
      <w:numFmt w:val="decimal"/>
      <w:suff w:val="nothing"/>
      <w:lvlText w:val=""/>
      <w:lvlJc w:val="left"/>
      <w:pPr>
        <w:ind w:left="0" w:firstLine="851"/>
      </w:pPr>
    </w:lvl>
    <w:lvl w:ilvl="4">
      <w:start w:val="1"/>
      <w:numFmt w:val="decimal"/>
      <w:suff w:val="space"/>
      <w:lvlText w:val="%1.%3.%5."/>
      <w:lvlJc w:val="left"/>
      <w:pPr>
        <w:ind w:left="0" w:firstLine="851"/>
      </w:pPr>
      <w:rPr>
        <w:vertAlign w:val="baseline"/>
      </w:rPr>
    </w:lvl>
    <w:lvl w:ilvl="5">
      <w:start w:val="1"/>
      <w:numFmt w:val="decimal"/>
      <w:suff w:val="nothing"/>
      <w:lvlText w:val=""/>
      <w:lvlJc w:val="left"/>
      <w:pPr>
        <w:ind w:left="0" w:firstLine="851"/>
      </w:pPr>
    </w:lvl>
    <w:lvl w:ilvl="6">
      <w:start w:val="1"/>
      <w:numFmt w:val="thaiNumbers"/>
      <w:suff w:val="space"/>
      <w:lvlText w:val="%7)"/>
      <w:lvlJc w:val="left"/>
      <w:pPr>
        <w:ind w:left="0" w:firstLine="851"/>
      </w:pPr>
      <w:rPr>
        <w:vertAlign w:val="baseline"/>
      </w:rPr>
    </w:lvl>
    <w:lvl w:ilvl="7">
      <w:start w:val="1"/>
      <w:numFmt w:val="decimal"/>
      <w:suff w:val="nothing"/>
      <w:lvlText w:val="%8"/>
      <w:lvlJc w:val="left"/>
      <w:pPr>
        <w:ind w:left="0" w:firstLine="851"/>
      </w:pPr>
    </w:lvl>
    <w:lvl w:ilvl="8">
      <w:start w:val="1"/>
      <w:numFmt w:val="lowerRoman"/>
      <w:lvlText w:val="%9."/>
      <w:lvlJc w:val="left"/>
      <w:pPr>
        <w:tabs>
          <w:tab w:val="num" w:pos="4091"/>
        </w:tabs>
        <w:ind w:left="4091" w:hanging="360"/>
      </w:pPr>
    </w:lvl>
  </w:abstractNum>
  <w:abstractNum w:abstractNumId="16">
    <w:nsid w:val="70FE1262"/>
    <w:multiLevelType w:val="hybridMultilevel"/>
    <w:tmpl w:val="CDF01A28"/>
    <w:lvl w:ilvl="0" w:tplc="BEBEFEAE">
      <w:start w:val="1"/>
      <w:numFmt w:val="decimal"/>
      <w:lvlText w:val="%1."/>
      <w:lvlJc w:val="left"/>
      <w:pPr>
        <w:ind w:left="8724" w:hanging="360"/>
      </w:pPr>
      <w:rPr>
        <w:rFonts w:hint="default"/>
      </w:rPr>
    </w:lvl>
    <w:lvl w:ilvl="1" w:tplc="18605D26">
      <w:start w:val="1"/>
      <w:numFmt w:val="lowerLetter"/>
      <w:lvlText w:val="%2."/>
      <w:lvlJc w:val="left"/>
      <w:pPr>
        <w:ind w:left="1789" w:hanging="360"/>
      </w:pPr>
    </w:lvl>
    <w:lvl w:ilvl="2" w:tplc="D58853A8">
      <w:start w:val="1"/>
      <w:numFmt w:val="lowerRoman"/>
      <w:lvlText w:val="%3."/>
      <w:lvlJc w:val="right"/>
      <w:pPr>
        <w:ind w:left="2509" w:hanging="180"/>
      </w:pPr>
    </w:lvl>
    <w:lvl w:ilvl="3" w:tplc="E7D211B2">
      <w:start w:val="1"/>
      <w:numFmt w:val="decimal"/>
      <w:lvlText w:val="%4."/>
      <w:lvlJc w:val="left"/>
      <w:pPr>
        <w:ind w:left="3229" w:hanging="360"/>
      </w:pPr>
    </w:lvl>
    <w:lvl w:ilvl="4" w:tplc="37B69C9A">
      <w:start w:val="1"/>
      <w:numFmt w:val="lowerLetter"/>
      <w:lvlText w:val="%5."/>
      <w:lvlJc w:val="left"/>
      <w:pPr>
        <w:ind w:left="3949" w:hanging="360"/>
      </w:pPr>
    </w:lvl>
    <w:lvl w:ilvl="5" w:tplc="568A565E">
      <w:start w:val="1"/>
      <w:numFmt w:val="lowerRoman"/>
      <w:lvlText w:val="%6."/>
      <w:lvlJc w:val="right"/>
      <w:pPr>
        <w:ind w:left="4669" w:hanging="180"/>
      </w:pPr>
    </w:lvl>
    <w:lvl w:ilvl="6" w:tplc="D0F8563E">
      <w:start w:val="1"/>
      <w:numFmt w:val="decimal"/>
      <w:lvlText w:val="%7."/>
      <w:lvlJc w:val="left"/>
      <w:pPr>
        <w:ind w:left="5389" w:hanging="360"/>
      </w:pPr>
    </w:lvl>
    <w:lvl w:ilvl="7" w:tplc="ED3CABE8">
      <w:start w:val="1"/>
      <w:numFmt w:val="lowerLetter"/>
      <w:lvlText w:val="%8."/>
      <w:lvlJc w:val="left"/>
      <w:pPr>
        <w:ind w:left="6109" w:hanging="360"/>
      </w:pPr>
    </w:lvl>
    <w:lvl w:ilvl="8" w:tplc="614E4CEE">
      <w:start w:val="1"/>
      <w:numFmt w:val="lowerRoman"/>
      <w:lvlText w:val="%9."/>
      <w:lvlJc w:val="right"/>
      <w:pPr>
        <w:ind w:left="6829" w:hanging="180"/>
      </w:pPr>
    </w:lvl>
  </w:abstractNum>
  <w:abstractNum w:abstractNumId="17">
    <w:nsid w:val="7ABB32A1"/>
    <w:multiLevelType w:val="hybridMultilevel"/>
    <w:tmpl w:val="FEBE7FEA"/>
    <w:lvl w:ilvl="0" w:tplc="B5921074">
      <w:start w:val="1"/>
      <w:numFmt w:val="decimal"/>
      <w:lvlText w:val="%1."/>
      <w:lvlJc w:val="left"/>
      <w:pPr>
        <w:ind w:left="1069" w:hanging="360"/>
      </w:pPr>
      <w:rPr>
        <w:rFonts w:hint="default"/>
      </w:rPr>
    </w:lvl>
    <w:lvl w:ilvl="1" w:tplc="B1ACC53A">
      <w:start w:val="1"/>
      <w:numFmt w:val="lowerLetter"/>
      <w:lvlText w:val="%2."/>
      <w:lvlJc w:val="left"/>
      <w:pPr>
        <w:ind w:left="1789" w:hanging="360"/>
      </w:pPr>
    </w:lvl>
    <w:lvl w:ilvl="2" w:tplc="C128D76E">
      <w:start w:val="1"/>
      <w:numFmt w:val="lowerRoman"/>
      <w:lvlText w:val="%3."/>
      <w:lvlJc w:val="right"/>
      <w:pPr>
        <w:ind w:left="2509" w:hanging="180"/>
      </w:pPr>
    </w:lvl>
    <w:lvl w:ilvl="3" w:tplc="0EA2D576">
      <w:start w:val="1"/>
      <w:numFmt w:val="decimal"/>
      <w:lvlText w:val="%4."/>
      <w:lvlJc w:val="left"/>
      <w:pPr>
        <w:ind w:left="3229" w:hanging="360"/>
      </w:pPr>
    </w:lvl>
    <w:lvl w:ilvl="4" w:tplc="9974809A">
      <w:start w:val="1"/>
      <w:numFmt w:val="lowerLetter"/>
      <w:lvlText w:val="%5."/>
      <w:lvlJc w:val="left"/>
      <w:pPr>
        <w:ind w:left="3949" w:hanging="360"/>
      </w:pPr>
    </w:lvl>
    <w:lvl w:ilvl="5" w:tplc="207A5BAE">
      <w:start w:val="1"/>
      <w:numFmt w:val="lowerRoman"/>
      <w:lvlText w:val="%6."/>
      <w:lvlJc w:val="right"/>
      <w:pPr>
        <w:ind w:left="4669" w:hanging="180"/>
      </w:pPr>
    </w:lvl>
    <w:lvl w:ilvl="6" w:tplc="8BFCD27C">
      <w:start w:val="1"/>
      <w:numFmt w:val="decimal"/>
      <w:lvlText w:val="%7."/>
      <w:lvlJc w:val="left"/>
      <w:pPr>
        <w:ind w:left="5389" w:hanging="360"/>
      </w:pPr>
    </w:lvl>
    <w:lvl w:ilvl="7" w:tplc="9A289214">
      <w:start w:val="1"/>
      <w:numFmt w:val="lowerLetter"/>
      <w:lvlText w:val="%8."/>
      <w:lvlJc w:val="left"/>
      <w:pPr>
        <w:ind w:left="6109" w:hanging="360"/>
      </w:pPr>
    </w:lvl>
    <w:lvl w:ilvl="8" w:tplc="78F034D8">
      <w:start w:val="1"/>
      <w:numFmt w:val="lowerRoman"/>
      <w:lvlText w:val="%9."/>
      <w:lvlJc w:val="right"/>
      <w:pPr>
        <w:ind w:left="6829" w:hanging="180"/>
      </w:pPr>
    </w:lvl>
  </w:abstractNum>
  <w:num w:numId="1">
    <w:abstractNumId w:val="6"/>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3"/>
  </w:num>
  <w:num w:numId="5">
    <w:abstractNumId w:val="4"/>
  </w:num>
  <w:num w:numId="6">
    <w:abstractNumId w:val="11"/>
  </w:num>
  <w:num w:numId="7">
    <w:abstractNumId w:val="0"/>
  </w:num>
  <w:num w:numId="8">
    <w:abstractNumId w:val="12"/>
  </w:num>
  <w:num w:numId="9">
    <w:abstractNumId w:val="2"/>
  </w:num>
  <w:num w:numId="10">
    <w:abstractNumId w:val="9"/>
  </w:num>
  <w:num w:numId="11">
    <w:abstractNumId w:val="7"/>
  </w:num>
  <w:num w:numId="12">
    <w:abstractNumId w:val="5"/>
  </w:num>
  <w:num w:numId="13">
    <w:abstractNumId w:val="1"/>
  </w:num>
  <w:num w:numId="14">
    <w:abstractNumId w:val="17"/>
  </w:num>
  <w:num w:numId="15">
    <w:abstractNumId w:val="13"/>
  </w:num>
  <w:num w:numId="16">
    <w:abstractNumId w:val="16"/>
  </w:num>
  <w:num w:numId="17">
    <w:abstractNumId w:val="10"/>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defaultTabStop w:val="720"/>
  <w:characterSpacingControl w:val="doNotCompress"/>
  <w:footnotePr>
    <w:footnote w:id="0"/>
    <w:footnote w:id="1"/>
  </w:footnotePr>
  <w:endnotePr>
    <w:endnote w:id="0"/>
    <w:endnote w:id="1"/>
  </w:endnotePr>
  <w:compat/>
  <w:rsids>
    <w:rsidRoot w:val="00B92B94"/>
    <w:rsid w:val="0004143E"/>
    <w:rsid w:val="00045177"/>
    <w:rsid w:val="00073AFB"/>
    <w:rsid w:val="00090A18"/>
    <w:rsid w:val="001247C7"/>
    <w:rsid w:val="00126AC9"/>
    <w:rsid w:val="001659C5"/>
    <w:rsid w:val="00193663"/>
    <w:rsid w:val="0022653A"/>
    <w:rsid w:val="00241FC3"/>
    <w:rsid w:val="0027072F"/>
    <w:rsid w:val="0027694B"/>
    <w:rsid w:val="002872BA"/>
    <w:rsid w:val="002E6397"/>
    <w:rsid w:val="002F2ED5"/>
    <w:rsid w:val="00372139"/>
    <w:rsid w:val="003B7EF0"/>
    <w:rsid w:val="003E490B"/>
    <w:rsid w:val="003E4DCA"/>
    <w:rsid w:val="003E79E5"/>
    <w:rsid w:val="00405EB4"/>
    <w:rsid w:val="00441F4A"/>
    <w:rsid w:val="004514D9"/>
    <w:rsid w:val="00461F81"/>
    <w:rsid w:val="00472356"/>
    <w:rsid w:val="00481F6A"/>
    <w:rsid w:val="00482602"/>
    <w:rsid w:val="0049465B"/>
    <w:rsid w:val="00495787"/>
    <w:rsid w:val="004A4717"/>
    <w:rsid w:val="004B0191"/>
    <w:rsid w:val="00513F42"/>
    <w:rsid w:val="00570AE6"/>
    <w:rsid w:val="005B00A8"/>
    <w:rsid w:val="005B2C41"/>
    <w:rsid w:val="005B4684"/>
    <w:rsid w:val="005D0C22"/>
    <w:rsid w:val="00607858"/>
    <w:rsid w:val="00671506"/>
    <w:rsid w:val="00686F6E"/>
    <w:rsid w:val="006B0400"/>
    <w:rsid w:val="006C21A4"/>
    <w:rsid w:val="006C2354"/>
    <w:rsid w:val="006D03B5"/>
    <w:rsid w:val="006E195A"/>
    <w:rsid w:val="006F3C88"/>
    <w:rsid w:val="00747811"/>
    <w:rsid w:val="00747843"/>
    <w:rsid w:val="00774BF9"/>
    <w:rsid w:val="007847B1"/>
    <w:rsid w:val="007A1C98"/>
    <w:rsid w:val="007B1A76"/>
    <w:rsid w:val="007B4A0D"/>
    <w:rsid w:val="007B7038"/>
    <w:rsid w:val="007C475E"/>
    <w:rsid w:val="007E1D77"/>
    <w:rsid w:val="00807187"/>
    <w:rsid w:val="00812075"/>
    <w:rsid w:val="00833159"/>
    <w:rsid w:val="00834204"/>
    <w:rsid w:val="008B15BD"/>
    <w:rsid w:val="008B7448"/>
    <w:rsid w:val="008D651A"/>
    <w:rsid w:val="008D70C5"/>
    <w:rsid w:val="008E19F9"/>
    <w:rsid w:val="008E3441"/>
    <w:rsid w:val="008E65BC"/>
    <w:rsid w:val="009128CD"/>
    <w:rsid w:val="00961600"/>
    <w:rsid w:val="009665C3"/>
    <w:rsid w:val="009A330C"/>
    <w:rsid w:val="009B6325"/>
    <w:rsid w:val="009C44AF"/>
    <w:rsid w:val="009D3D49"/>
    <w:rsid w:val="009D48EC"/>
    <w:rsid w:val="009F1158"/>
    <w:rsid w:val="009F76ED"/>
    <w:rsid w:val="00A4556B"/>
    <w:rsid w:val="00A62FB8"/>
    <w:rsid w:val="00A87357"/>
    <w:rsid w:val="00AA27CC"/>
    <w:rsid w:val="00B07ADE"/>
    <w:rsid w:val="00B21DFF"/>
    <w:rsid w:val="00B364BB"/>
    <w:rsid w:val="00B52C74"/>
    <w:rsid w:val="00B5798E"/>
    <w:rsid w:val="00B76E35"/>
    <w:rsid w:val="00B92B94"/>
    <w:rsid w:val="00BA1C3E"/>
    <w:rsid w:val="00BA2574"/>
    <w:rsid w:val="00BF7A41"/>
    <w:rsid w:val="00C01B49"/>
    <w:rsid w:val="00C421CD"/>
    <w:rsid w:val="00C42EEE"/>
    <w:rsid w:val="00C85CCF"/>
    <w:rsid w:val="00CD0AD8"/>
    <w:rsid w:val="00D60F83"/>
    <w:rsid w:val="00D6341D"/>
    <w:rsid w:val="00DC16D9"/>
    <w:rsid w:val="00DD6F77"/>
    <w:rsid w:val="00E130D7"/>
    <w:rsid w:val="00E43AD8"/>
    <w:rsid w:val="00E51B70"/>
    <w:rsid w:val="00E55104"/>
    <w:rsid w:val="00E64E1A"/>
    <w:rsid w:val="00E830B7"/>
    <w:rsid w:val="00EE68F4"/>
    <w:rsid w:val="00EF76FA"/>
    <w:rsid w:val="00F07CB9"/>
    <w:rsid w:val="00F154A2"/>
    <w:rsid w:val="00F253BA"/>
    <w:rsid w:val="00F3061A"/>
    <w:rsid w:val="00F72681"/>
    <w:rsid w:val="00FD7028"/>
    <w:rsid w:val="00FE1B8D"/>
    <w:rsid w:val="00FF31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F1158"/>
    <w:rPr>
      <w:sz w:val="24"/>
      <w:lang w:eastAsia="ru-RU"/>
    </w:rPr>
  </w:style>
  <w:style w:type="paragraph" w:styleId="1">
    <w:name w:val="heading 1"/>
    <w:basedOn w:val="a0"/>
    <w:next w:val="a0"/>
    <w:link w:val="10"/>
    <w:qFormat/>
    <w:rsid w:val="009F1158"/>
    <w:pPr>
      <w:keepNext/>
      <w:jc w:val="center"/>
      <w:outlineLvl w:val="0"/>
    </w:pPr>
    <w:rPr>
      <w:b/>
      <w:sz w:val="44"/>
      <w:lang w:val="en-US" w:eastAsia="en-US"/>
    </w:rPr>
  </w:style>
  <w:style w:type="paragraph" w:styleId="2">
    <w:name w:val="heading 2"/>
    <w:basedOn w:val="a0"/>
    <w:next w:val="a0"/>
    <w:link w:val="20"/>
    <w:uiPriority w:val="9"/>
    <w:qFormat/>
    <w:rsid w:val="009F1158"/>
    <w:pPr>
      <w:keepNext/>
      <w:spacing w:line="360" w:lineRule="auto"/>
      <w:ind w:left="-108"/>
      <w:outlineLvl w:val="1"/>
    </w:pPr>
    <w:rPr>
      <w:rFonts w:ascii="Tahoma" w:hAnsi="Tahoma"/>
      <w:sz w:val="20"/>
      <w:lang w:val="en-US" w:eastAsia="en-US"/>
    </w:rPr>
  </w:style>
  <w:style w:type="paragraph" w:styleId="3">
    <w:name w:val="heading 3"/>
    <w:basedOn w:val="a0"/>
    <w:next w:val="a0"/>
    <w:link w:val="30"/>
    <w:qFormat/>
    <w:rsid w:val="009F1158"/>
    <w:pPr>
      <w:keepNext/>
      <w:spacing w:line="360" w:lineRule="auto"/>
      <w:outlineLvl w:val="2"/>
    </w:pPr>
    <w:rPr>
      <w:rFonts w:ascii="Tahoma" w:hAnsi="Tahoma"/>
      <w:lang w:val="en-US" w:eastAsia="en-US"/>
    </w:rPr>
  </w:style>
  <w:style w:type="paragraph" w:styleId="4">
    <w:name w:val="heading 4"/>
    <w:basedOn w:val="a0"/>
    <w:next w:val="a0"/>
    <w:link w:val="40"/>
    <w:qFormat/>
    <w:rsid w:val="009F1158"/>
    <w:pPr>
      <w:keepNext/>
      <w:jc w:val="center"/>
      <w:outlineLvl w:val="3"/>
    </w:pPr>
    <w:rPr>
      <w:sz w:val="28"/>
      <w:u w:val="single"/>
      <w:lang w:val="en-US" w:eastAsia="en-US"/>
    </w:rPr>
  </w:style>
  <w:style w:type="paragraph" w:styleId="5">
    <w:name w:val="heading 5"/>
    <w:basedOn w:val="a0"/>
    <w:next w:val="a0"/>
    <w:link w:val="50"/>
    <w:qFormat/>
    <w:rsid w:val="009F1158"/>
    <w:pPr>
      <w:keepNext/>
      <w:jc w:val="center"/>
      <w:outlineLvl w:val="4"/>
    </w:pPr>
    <w:rPr>
      <w:sz w:val="28"/>
      <w:lang w:val="en-US" w:eastAsia="en-US"/>
    </w:rPr>
  </w:style>
  <w:style w:type="paragraph" w:styleId="6">
    <w:name w:val="heading 6"/>
    <w:basedOn w:val="a0"/>
    <w:next w:val="a0"/>
    <w:link w:val="60"/>
    <w:qFormat/>
    <w:rsid w:val="009F1158"/>
    <w:pPr>
      <w:keepNext/>
      <w:jc w:val="both"/>
      <w:outlineLvl w:val="5"/>
    </w:pPr>
    <w:rPr>
      <w:sz w:val="28"/>
      <w:lang w:val="en-US" w:eastAsia="en-US"/>
    </w:rPr>
  </w:style>
  <w:style w:type="paragraph" w:styleId="7">
    <w:name w:val="heading 7"/>
    <w:basedOn w:val="a0"/>
    <w:next w:val="a0"/>
    <w:link w:val="70"/>
    <w:qFormat/>
    <w:rsid w:val="009F1158"/>
    <w:pPr>
      <w:keepNext/>
      <w:spacing w:line="360" w:lineRule="auto"/>
      <w:outlineLvl w:val="6"/>
    </w:pPr>
    <w:rPr>
      <w:rFonts w:ascii="Tahoma" w:hAnsi="Tahoma"/>
      <w:i/>
      <w:spacing w:val="-20"/>
      <w:sz w:val="14"/>
      <w:lang w:val="en-US" w:eastAsia="en-US"/>
    </w:rPr>
  </w:style>
  <w:style w:type="paragraph" w:styleId="8">
    <w:name w:val="heading 8"/>
    <w:basedOn w:val="a0"/>
    <w:next w:val="a0"/>
    <w:link w:val="80"/>
    <w:qFormat/>
    <w:rsid w:val="009F1158"/>
    <w:pPr>
      <w:keepNext/>
      <w:spacing w:line="360" w:lineRule="auto"/>
      <w:jc w:val="center"/>
      <w:outlineLvl w:val="7"/>
    </w:pPr>
    <w:rPr>
      <w:rFonts w:ascii="Tahoma" w:hAnsi="Tahoma"/>
      <w:i/>
      <w:spacing w:val="-20"/>
      <w:lang w:val="en-US" w:eastAsia="en-US"/>
    </w:rPr>
  </w:style>
  <w:style w:type="paragraph" w:styleId="9">
    <w:name w:val="heading 9"/>
    <w:basedOn w:val="a0"/>
    <w:next w:val="a0"/>
    <w:link w:val="90"/>
    <w:qFormat/>
    <w:rsid w:val="009F1158"/>
    <w:pPr>
      <w:keepNext/>
      <w:spacing w:line="260" w:lineRule="exact"/>
      <w:outlineLvl w:val="8"/>
    </w:pPr>
    <w:rPr>
      <w:sz w:val="28"/>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QuoteChar">
    <w:name w:val="Quote Char"/>
    <w:uiPriority w:val="29"/>
    <w:rsid w:val="009F1158"/>
    <w:rPr>
      <w:i/>
    </w:rPr>
  </w:style>
  <w:style w:type="character" w:customStyle="1" w:styleId="IntenseQuoteChar">
    <w:name w:val="Intense Quote Char"/>
    <w:uiPriority w:val="30"/>
    <w:rsid w:val="009F1158"/>
    <w:rPr>
      <w:i/>
    </w:rPr>
  </w:style>
  <w:style w:type="character" w:customStyle="1" w:styleId="FootnoteTextChar">
    <w:name w:val="Footnote Text Char"/>
    <w:uiPriority w:val="99"/>
    <w:rsid w:val="009F1158"/>
    <w:rPr>
      <w:sz w:val="18"/>
    </w:rPr>
  </w:style>
  <w:style w:type="character" w:customStyle="1" w:styleId="EndnoteTextChar">
    <w:name w:val="Endnote Text Char"/>
    <w:uiPriority w:val="99"/>
    <w:rsid w:val="009F1158"/>
    <w:rPr>
      <w:sz w:val="20"/>
    </w:rPr>
  </w:style>
  <w:style w:type="character" w:customStyle="1" w:styleId="Heading1Char">
    <w:name w:val="Heading 1 Char"/>
    <w:uiPriority w:val="9"/>
    <w:rsid w:val="009F1158"/>
    <w:rPr>
      <w:rFonts w:ascii="Arial" w:eastAsia="Arial" w:hAnsi="Arial" w:cs="Arial"/>
      <w:sz w:val="40"/>
      <w:szCs w:val="40"/>
    </w:rPr>
  </w:style>
  <w:style w:type="character" w:customStyle="1" w:styleId="Heading2Char">
    <w:name w:val="Heading 2 Char"/>
    <w:uiPriority w:val="9"/>
    <w:rsid w:val="009F1158"/>
    <w:rPr>
      <w:rFonts w:ascii="Arial" w:eastAsia="Arial" w:hAnsi="Arial" w:cs="Arial"/>
      <w:sz w:val="34"/>
    </w:rPr>
  </w:style>
  <w:style w:type="character" w:customStyle="1" w:styleId="Heading3Char">
    <w:name w:val="Heading 3 Char"/>
    <w:uiPriority w:val="9"/>
    <w:rsid w:val="009F1158"/>
    <w:rPr>
      <w:rFonts w:ascii="Arial" w:eastAsia="Arial" w:hAnsi="Arial" w:cs="Arial"/>
      <w:sz w:val="30"/>
      <w:szCs w:val="30"/>
    </w:rPr>
  </w:style>
  <w:style w:type="character" w:customStyle="1" w:styleId="Heading4Char">
    <w:name w:val="Heading 4 Char"/>
    <w:uiPriority w:val="9"/>
    <w:rsid w:val="009F1158"/>
    <w:rPr>
      <w:rFonts w:ascii="Arial" w:eastAsia="Arial" w:hAnsi="Arial" w:cs="Arial"/>
      <w:b/>
      <w:bCs/>
      <w:sz w:val="26"/>
      <w:szCs w:val="26"/>
    </w:rPr>
  </w:style>
  <w:style w:type="character" w:customStyle="1" w:styleId="Heading5Char">
    <w:name w:val="Heading 5 Char"/>
    <w:uiPriority w:val="9"/>
    <w:rsid w:val="009F1158"/>
    <w:rPr>
      <w:rFonts w:ascii="Arial" w:eastAsia="Arial" w:hAnsi="Arial" w:cs="Arial"/>
      <w:b/>
      <w:bCs/>
      <w:sz w:val="24"/>
      <w:szCs w:val="24"/>
    </w:rPr>
  </w:style>
  <w:style w:type="character" w:customStyle="1" w:styleId="Heading6Char">
    <w:name w:val="Heading 6 Char"/>
    <w:uiPriority w:val="9"/>
    <w:rsid w:val="009F1158"/>
    <w:rPr>
      <w:rFonts w:ascii="Arial" w:eastAsia="Arial" w:hAnsi="Arial" w:cs="Arial"/>
      <w:b/>
      <w:bCs/>
      <w:sz w:val="22"/>
      <w:szCs w:val="22"/>
    </w:rPr>
  </w:style>
  <w:style w:type="character" w:customStyle="1" w:styleId="Heading7Char">
    <w:name w:val="Heading 7 Char"/>
    <w:uiPriority w:val="9"/>
    <w:rsid w:val="009F1158"/>
    <w:rPr>
      <w:rFonts w:ascii="Arial" w:eastAsia="Arial" w:hAnsi="Arial" w:cs="Arial"/>
      <w:b/>
      <w:bCs/>
      <w:i/>
      <w:iCs/>
      <w:sz w:val="22"/>
      <w:szCs w:val="22"/>
    </w:rPr>
  </w:style>
  <w:style w:type="character" w:customStyle="1" w:styleId="Heading8Char">
    <w:name w:val="Heading 8 Char"/>
    <w:uiPriority w:val="9"/>
    <w:rsid w:val="009F1158"/>
    <w:rPr>
      <w:rFonts w:ascii="Arial" w:eastAsia="Arial" w:hAnsi="Arial" w:cs="Arial"/>
      <w:i/>
      <w:iCs/>
      <w:sz w:val="22"/>
      <w:szCs w:val="22"/>
    </w:rPr>
  </w:style>
  <w:style w:type="character" w:customStyle="1" w:styleId="Heading9Char">
    <w:name w:val="Heading 9 Char"/>
    <w:uiPriority w:val="9"/>
    <w:rsid w:val="009F1158"/>
    <w:rPr>
      <w:rFonts w:ascii="Arial" w:eastAsia="Arial" w:hAnsi="Arial" w:cs="Arial"/>
      <w:i/>
      <w:iCs/>
      <w:sz w:val="21"/>
      <w:szCs w:val="21"/>
    </w:rPr>
  </w:style>
  <w:style w:type="paragraph" w:styleId="a4">
    <w:name w:val="List Paragraph"/>
    <w:basedOn w:val="a0"/>
    <w:uiPriority w:val="34"/>
    <w:qFormat/>
    <w:rsid w:val="009F1158"/>
    <w:pPr>
      <w:ind w:left="720"/>
      <w:contextualSpacing/>
    </w:pPr>
  </w:style>
  <w:style w:type="paragraph" w:styleId="a5">
    <w:name w:val="No Spacing"/>
    <w:link w:val="a6"/>
    <w:qFormat/>
    <w:rsid w:val="009F1158"/>
  </w:style>
  <w:style w:type="paragraph" w:styleId="a7">
    <w:name w:val="Title"/>
    <w:basedOn w:val="a0"/>
    <w:link w:val="a8"/>
    <w:qFormat/>
    <w:rsid w:val="009F1158"/>
    <w:pPr>
      <w:spacing w:line="360" w:lineRule="auto"/>
      <w:jc w:val="center"/>
    </w:pPr>
    <w:rPr>
      <w:b/>
      <w:lang w:val="en-US" w:eastAsia="en-US"/>
    </w:rPr>
  </w:style>
  <w:style w:type="character" w:customStyle="1" w:styleId="TitleChar">
    <w:name w:val="Title Char"/>
    <w:uiPriority w:val="10"/>
    <w:rsid w:val="009F1158"/>
    <w:rPr>
      <w:sz w:val="48"/>
      <w:szCs w:val="48"/>
    </w:rPr>
  </w:style>
  <w:style w:type="paragraph" w:styleId="a9">
    <w:name w:val="Subtitle"/>
    <w:basedOn w:val="a0"/>
    <w:link w:val="aa"/>
    <w:qFormat/>
    <w:rsid w:val="009F1158"/>
    <w:pPr>
      <w:jc w:val="center"/>
    </w:pPr>
    <w:rPr>
      <w:rFonts w:ascii="Tahoma" w:hAnsi="Tahoma"/>
      <w:b/>
      <w:sz w:val="28"/>
      <w:lang w:val="en-US" w:eastAsia="en-US"/>
    </w:rPr>
  </w:style>
  <w:style w:type="character" w:customStyle="1" w:styleId="SubtitleChar">
    <w:name w:val="Subtitle Char"/>
    <w:uiPriority w:val="11"/>
    <w:rsid w:val="009F1158"/>
    <w:rPr>
      <w:sz w:val="24"/>
      <w:szCs w:val="24"/>
    </w:rPr>
  </w:style>
  <w:style w:type="paragraph" w:styleId="21">
    <w:name w:val="Quote"/>
    <w:basedOn w:val="a0"/>
    <w:next w:val="a0"/>
    <w:link w:val="22"/>
    <w:uiPriority w:val="29"/>
    <w:qFormat/>
    <w:rsid w:val="009F1158"/>
    <w:pPr>
      <w:ind w:left="720" w:right="720"/>
    </w:pPr>
    <w:rPr>
      <w:i/>
    </w:rPr>
  </w:style>
  <w:style w:type="character" w:customStyle="1" w:styleId="22">
    <w:name w:val="Цитата 2 Знак"/>
    <w:link w:val="21"/>
    <w:uiPriority w:val="29"/>
    <w:rsid w:val="009F1158"/>
    <w:rPr>
      <w:i/>
    </w:rPr>
  </w:style>
  <w:style w:type="paragraph" w:styleId="ab">
    <w:name w:val="Intense Quote"/>
    <w:basedOn w:val="a0"/>
    <w:next w:val="a0"/>
    <w:link w:val="ac"/>
    <w:uiPriority w:val="30"/>
    <w:qFormat/>
    <w:rsid w:val="009F115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sid w:val="009F1158"/>
    <w:rPr>
      <w:i/>
    </w:rPr>
  </w:style>
  <w:style w:type="paragraph" w:styleId="ad">
    <w:name w:val="header"/>
    <w:basedOn w:val="a0"/>
    <w:link w:val="ae"/>
    <w:uiPriority w:val="99"/>
    <w:rsid w:val="009F1158"/>
    <w:pPr>
      <w:tabs>
        <w:tab w:val="center" w:pos="4153"/>
        <w:tab w:val="right" w:pos="8306"/>
      </w:tabs>
    </w:pPr>
    <w:rPr>
      <w:lang w:val="en-US" w:eastAsia="en-US"/>
    </w:rPr>
  </w:style>
  <w:style w:type="character" w:customStyle="1" w:styleId="HeaderChar">
    <w:name w:val="Header Char"/>
    <w:uiPriority w:val="99"/>
    <w:rsid w:val="009F1158"/>
  </w:style>
  <w:style w:type="paragraph" w:styleId="af">
    <w:name w:val="footer"/>
    <w:basedOn w:val="a0"/>
    <w:link w:val="af0"/>
    <w:uiPriority w:val="99"/>
    <w:rsid w:val="009F1158"/>
    <w:pPr>
      <w:tabs>
        <w:tab w:val="center" w:pos="4153"/>
        <w:tab w:val="right" w:pos="8306"/>
      </w:tabs>
    </w:pPr>
    <w:rPr>
      <w:lang w:val="en-US" w:eastAsia="en-US"/>
    </w:rPr>
  </w:style>
  <w:style w:type="character" w:customStyle="1" w:styleId="FooterChar">
    <w:name w:val="Footer Char"/>
    <w:uiPriority w:val="99"/>
    <w:rsid w:val="009F1158"/>
  </w:style>
  <w:style w:type="paragraph" w:styleId="af1">
    <w:name w:val="caption"/>
    <w:basedOn w:val="a0"/>
    <w:qFormat/>
    <w:rsid w:val="009F1158"/>
    <w:pPr>
      <w:jc w:val="center"/>
    </w:pPr>
    <w:rPr>
      <w:rFonts w:ascii="Tahoma" w:hAnsi="Tahoma"/>
      <w:b/>
      <w:sz w:val="36"/>
    </w:rPr>
  </w:style>
  <w:style w:type="character" w:customStyle="1" w:styleId="CaptionChar">
    <w:name w:val="Caption Char"/>
    <w:uiPriority w:val="99"/>
    <w:rsid w:val="009F1158"/>
  </w:style>
  <w:style w:type="table" w:styleId="af2">
    <w:name w:val="Table Grid"/>
    <w:basedOn w:val="a2"/>
    <w:uiPriority w:val="59"/>
    <w:rsid w:val="009F1158"/>
    <w:tblPr>
      <w:tblInd w:w="0" w:type="dxa"/>
      <w:tblCellMar>
        <w:top w:w="0" w:type="dxa"/>
        <w:left w:w="108" w:type="dxa"/>
        <w:bottom w:w="0" w:type="dxa"/>
        <w:right w:w="108" w:type="dxa"/>
      </w:tblCellMar>
    </w:tblPr>
  </w:style>
  <w:style w:type="table" w:customStyle="1" w:styleId="TableGridLight">
    <w:name w:val="Table Grid Light"/>
    <w:uiPriority w:val="59"/>
    <w:rsid w:val="009F115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uiPriority w:val="59"/>
    <w:rsid w:val="009F115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uiPriority w:val="59"/>
    <w:rsid w:val="009F1158"/>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9F1158"/>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uiPriority w:val="99"/>
    <w:rsid w:val="009F1158"/>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uiPriority w:val="99"/>
    <w:rsid w:val="009F1158"/>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uiPriority w:val="99"/>
    <w:rsid w:val="009F1158"/>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9F1158"/>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9F1158"/>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9F1158"/>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9F1158"/>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9F1158"/>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9F1158"/>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9F115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9F1158"/>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9F1158"/>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9F1158"/>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9F1158"/>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9F1158"/>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9F1158"/>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rsid w:val="009F115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9F1158"/>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9F1158"/>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9F1158"/>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9F1158"/>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9F1158"/>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9F1158"/>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rsid w:val="009F1158"/>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9F1158"/>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9F1158"/>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9F1158"/>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9F1158"/>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9F1158"/>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9F1158"/>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rsid w:val="009F115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9F115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9F115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9F115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9F115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9F115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9F115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rsid w:val="009F1158"/>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9F1158"/>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9F1158"/>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9F1158"/>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9F1158"/>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9F1158"/>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9F1158"/>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9F1158"/>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9F1158"/>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9F1158"/>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9F1158"/>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9F1158"/>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9F1158"/>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9F1158"/>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9F115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9F115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9F115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9F115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9F115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9F115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9F115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rsid w:val="009F1158"/>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9F1158"/>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9F1158"/>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9F1158"/>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9F1158"/>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9F1158"/>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9F1158"/>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rsid w:val="009F115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9F1158"/>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9F1158"/>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9F1158"/>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9F1158"/>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9F1158"/>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9F1158"/>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9F115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9F1158"/>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9F1158"/>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9F1158"/>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9F1158"/>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9F1158"/>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9F1158"/>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rsid w:val="009F1158"/>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9F1158"/>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9F1158"/>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9F1158"/>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9F1158"/>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9F1158"/>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9F1158"/>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rsid w:val="009F115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9F1158"/>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9F1158"/>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9F1158"/>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9F1158"/>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9F1158"/>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9F1158"/>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9F1158"/>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9F1158"/>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9F1158"/>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9F1158"/>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9F1158"/>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9F1158"/>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9F1158"/>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9F1158"/>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9F1158"/>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9F1158"/>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9F1158"/>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9F1158"/>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9F1158"/>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9F1158"/>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9F1158"/>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9F1158"/>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9F1158"/>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9F1158"/>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9F1158"/>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9F1158"/>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9F1158"/>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9F1158"/>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9F1158"/>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9F1158"/>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9F1158"/>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9F1158"/>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9F1158"/>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9F1158"/>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3">
    <w:name w:val="Hyperlink"/>
    <w:rsid w:val="009F1158"/>
    <w:rPr>
      <w:color w:val="0000FF"/>
      <w:u w:val="single"/>
    </w:rPr>
  </w:style>
  <w:style w:type="paragraph" w:styleId="af4">
    <w:name w:val="footnote text"/>
    <w:basedOn w:val="a0"/>
    <w:link w:val="af5"/>
    <w:uiPriority w:val="99"/>
    <w:semiHidden/>
    <w:unhideWhenUsed/>
    <w:rsid w:val="009F1158"/>
    <w:pPr>
      <w:spacing w:after="40"/>
    </w:pPr>
    <w:rPr>
      <w:sz w:val="18"/>
    </w:rPr>
  </w:style>
  <w:style w:type="character" w:customStyle="1" w:styleId="af5">
    <w:name w:val="Текст сноски Знак"/>
    <w:link w:val="af4"/>
    <w:uiPriority w:val="99"/>
    <w:rsid w:val="009F1158"/>
    <w:rPr>
      <w:sz w:val="18"/>
    </w:rPr>
  </w:style>
  <w:style w:type="character" w:styleId="af6">
    <w:name w:val="footnote reference"/>
    <w:uiPriority w:val="99"/>
    <w:unhideWhenUsed/>
    <w:rsid w:val="009F1158"/>
    <w:rPr>
      <w:vertAlign w:val="superscript"/>
    </w:rPr>
  </w:style>
  <w:style w:type="paragraph" w:styleId="af7">
    <w:name w:val="endnote text"/>
    <w:basedOn w:val="a0"/>
    <w:link w:val="af8"/>
    <w:uiPriority w:val="99"/>
    <w:semiHidden/>
    <w:unhideWhenUsed/>
    <w:rsid w:val="009F1158"/>
    <w:rPr>
      <w:sz w:val="20"/>
    </w:rPr>
  </w:style>
  <w:style w:type="character" w:customStyle="1" w:styleId="af8">
    <w:name w:val="Текст концевой сноски Знак"/>
    <w:link w:val="af7"/>
    <w:uiPriority w:val="99"/>
    <w:rsid w:val="009F1158"/>
    <w:rPr>
      <w:sz w:val="20"/>
    </w:rPr>
  </w:style>
  <w:style w:type="character" w:styleId="af9">
    <w:name w:val="endnote reference"/>
    <w:uiPriority w:val="99"/>
    <w:semiHidden/>
    <w:unhideWhenUsed/>
    <w:rsid w:val="009F1158"/>
    <w:rPr>
      <w:vertAlign w:val="superscript"/>
    </w:rPr>
  </w:style>
  <w:style w:type="paragraph" w:styleId="12">
    <w:name w:val="toc 1"/>
    <w:basedOn w:val="a0"/>
    <w:next w:val="a0"/>
    <w:uiPriority w:val="39"/>
    <w:unhideWhenUsed/>
    <w:rsid w:val="009F1158"/>
    <w:pPr>
      <w:spacing w:after="57"/>
    </w:pPr>
  </w:style>
  <w:style w:type="paragraph" w:styleId="23">
    <w:name w:val="toc 2"/>
    <w:basedOn w:val="a0"/>
    <w:next w:val="a0"/>
    <w:uiPriority w:val="39"/>
    <w:unhideWhenUsed/>
    <w:rsid w:val="009F1158"/>
    <w:pPr>
      <w:spacing w:after="57"/>
      <w:ind w:left="283"/>
    </w:pPr>
  </w:style>
  <w:style w:type="paragraph" w:styleId="32">
    <w:name w:val="toc 3"/>
    <w:basedOn w:val="a0"/>
    <w:next w:val="a0"/>
    <w:uiPriority w:val="39"/>
    <w:unhideWhenUsed/>
    <w:rsid w:val="009F1158"/>
    <w:pPr>
      <w:spacing w:after="57"/>
      <w:ind w:left="567"/>
    </w:pPr>
  </w:style>
  <w:style w:type="paragraph" w:styleId="42">
    <w:name w:val="toc 4"/>
    <w:basedOn w:val="a0"/>
    <w:next w:val="a0"/>
    <w:uiPriority w:val="39"/>
    <w:unhideWhenUsed/>
    <w:rsid w:val="009F1158"/>
    <w:pPr>
      <w:spacing w:after="57"/>
      <w:ind w:left="850"/>
    </w:pPr>
  </w:style>
  <w:style w:type="paragraph" w:styleId="52">
    <w:name w:val="toc 5"/>
    <w:basedOn w:val="a0"/>
    <w:next w:val="a0"/>
    <w:uiPriority w:val="39"/>
    <w:unhideWhenUsed/>
    <w:rsid w:val="009F1158"/>
    <w:pPr>
      <w:spacing w:after="57"/>
      <w:ind w:left="1134"/>
    </w:pPr>
  </w:style>
  <w:style w:type="paragraph" w:styleId="61">
    <w:name w:val="toc 6"/>
    <w:basedOn w:val="a0"/>
    <w:next w:val="a0"/>
    <w:uiPriority w:val="39"/>
    <w:unhideWhenUsed/>
    <w:rsid w:val="009F1158"/>
    <w:pPr>
      <w:spacing w:after="57"/>
      <w:ind w:left="1417"/>
    </w:pPr>
  </w:style>
  <w:style w:type="paragraph" w:styleId="71">
    <w:name w:val="toc 7"/>
    <w:basedOn w:val="a0"/>
    <w:next w:val="a0"/>
    <w:uiPriority w:val="39"/>
    <w:unhideWhenUsed/>
    <w:rsid w:val="009F1158"/>
    <w:pPr>
      <w:spacing w:after="57"/>
      <w:ind w:left="1701"/>
    </w:pPr>
  </w:style>
  <w:style w:type="paragraph" w:styleId="81">
    <w:name w:val="toc 8"/>
    <w:basedOn w:val="a0"/>
    <w:next w:val="a0"/>
    <w:uiPriority w:val="39"/>
    <w:unhideWhenUsed/>
    <w:rsid w:val="009F1158"/>
    <w:pPr>
      <w:spacing w:after="57"/>
      <w:ind w:left="1984"/>
    </w:pPr>
  </w:style>
  <w:style w:type="paragraph" w:styleId="91">
    <w:name w:val="toc 9"/>
    <w:basedOn w:val="a0"/>
    <w:next w:val="a0"/>
    <w:uiPriority w:val="39"/>
    <w:unhideWhenUsed/>
    <w:rsid w:val="009F1158"/>
    <w:pPr>
      <w:spacing w:after="57"/>
      <w:ind w:left="2268"/>
    </w:pPr>
  </w:style>
  <w:style w:type="paragraph" w:styleId="afa">
    <w:name w:val="TOC Heading"/>
    <w:uiPriority w:val="39"/>
    <w:unhideWhenUsed/>
    <w:rsid w:val="009F1158"/>
  </w:style>
  <w:style w:type="paragraph" w:styleId="afb">
    <w:name w:val="table of figures"/>
    <w:basedOn w:val="a0"/>
    <w:next w:val="a0"/>
    <w:uiPriority w:val="99"/>
    <w:unhideWhenUsed/>
    <w:rsid w:val="009F1158"/>
  </w:style>
  <w:style w:type="paragraph" w:styleId="afc">
    <w:name w:val="annotation text"/>
    <w:basedOn w:val="a0"/>
    <w:link w:val="afd"/>
    <w:semiHidden/>
    <w:rsid w:val="009F1158"/>
    <w:rPr>
      <w:rFonts w:ascii="Tahoma" w:hAnsi="Tahoma"/>
      <w:lang w:val="en-US" w:eastAsia="en-US"/>
    </w:rPr>
  </w:style>
  <w:style w:type="paragraph" w:styleId="afe">
    <w:name w:val="Block Text"/>
    <w:basedOn w:val="a0"/>
    <w:rsid w:val="009F1158"/>
    <w:pPr>
      <w:spacing w:line="360" w:lineRule="auto"/>
      <w:ind w:left="284" w:right="284" w:firstLine="1134"/>
      <w:jc w:val="both"/>
    </w:pPr>
    <w:rPr>
      <w:rFonts w:ascii="Tahoma" w:hAnsi="Tahoma"/>
    </w:rPr>
  </w:style>
  <w:style w:type="paragraph" w:styleId="aff">
    <w:name w:val="Body Text"/>
    <w:basedOn w:val="a0"/>
    <w:link w:val="aff0"/>
    <w:rsid w:val="009F1158"/>
    <w:pPr>
      <w:jc w:val="both"/>
    </w:pPr>
    <w:rPr>
      <w:sz w:val="28"/>
      <w:lang w:val="en-US" w:eastAsia="en-US"/>
    </w:rPr>
  </w:style>
  <w:style w:type="paragraph" w:styleId="aff1">
    <w:name w:val="Body Text Indent"/>
    <w:basedOn w:val="a0"/>
    <w:link w:val="aff2"/>
    <w:rsid w:val="009F1158"/>
    <w:pPr>
      <w:ind w:firstLine="720"/>
      <w:jc w:val="both"/>
    </w:pPr>
    <w:rPr>
      <w:sz w:val="28"/>
      <w:lang w:val="en-US" w:eastAsia="en-US"/>
    </w:rPr>
  </w:style>
  <w:style w:type="character" w:styleId="aff3">
    <w:name w:val="page number"/>
    <w:basedOn w:val="a1"/>
    <w:rsid w:val="009F1158"/>
  </w:style>
  <w:style w:type="paragraph" w:styleId="24">
    <w:name w:val="Body Text 2"/>
    <w:basedOn w:val="a0"/>
    <w:link w:val="25"/>
    <w:rsid w:val="009F1158"/>
    <w:pPr>
      <w:spacing w:line="360" w:lineRule="auto"/>
      <w:jc w:val="both"/>
    </w:pPr>
    <w:rPr>
      <w:lang w:val="en-US" w:eastAsia="en-US"/>
    </w:rPr>
  </w:style>
  <w:style w:type="paragraph" w:styleId="26">
    <w:name w:val="Body Text Indent 2"/>
    <w:basedOn w:val="a0"/>
    <w:link w:val="27"/>
    <w:rsid w:val="009F1158"/>
    <w:pPr>
      <w:spacing w:line="360" w:lineRule="auto"/>
      <w:ind w:left="5760"/>
      <w:jc w:val="both"/>
    </w:pPr>
    <w:rPr>
      <w:lang w:val="en-US" w:eastAsia="en-US"/>
    </w:rPr>
  </w:style>
  <w:style w:type="paragraph" w:styleId="33">
    <w:name w:val="Body Text Indent 3"/>
    <w:basedOn w:val="a0"/>
    <w:link w:val="34"/>
    <w:rsid w:val="009F1158"/>
    <w:pPr>
      <w:spacing w:line="360" w:lineRule="auto"/>
      <w:ind w:firstLine="709"/>
      <w:jc w:val="both"/>
    </w:pPr>
    <w:rPr>
      <w:lang w:val="en-US" w:eastAsia="en-US"/>
    </w:rPr>
  </w:style>
  <w:style w:type="paragraph" w:customStyle="1" w:styleId="FR1">
    <w:name w:val="FR1"/>
    <w:rsid w:val="009F1158"/>
    <w:pPr>
      <w:widowControl w:val="0"/>
    </w:pPr>
    <w:rPr>
      <w:rFonts w:ascii="Arial" w:hAnsi="Arial" w:cs="Arial"/>
      <w:i/>
      <w:iCs/>
      <w:lang w:eastAsia="ru-RU"/>
    </w:rPr>
  </w:style>
  <w:style w:type="character" w:customStyle="1" w:styleId="WW8Num2z0">
    <w:name w:val="WW8Num2z0"/>
    <w:rsid w:val="009F1158"/>
    <w:rPr>
      <w:rFonts w:ascii="Symbol" w:hAnsi="Symbol" w:cs="Symbol"/>
    </w:rPr>
  </w:style>
  <w:style w:type="character" w:customStyle="1" w:styleId="WW8Num2z1">
    <w:name w:val="WW8Num2z1"/>
    <w:rsid w:val="009F1158"/>
    <w:rPr>
      <w:rFonts w:ascii="Courier New" w:hAnsi="Courier New" w:cs="Courier New"/>
    </w:rPr>
  </w:style>
  <w:style w:type="character" w:customStyle="1" w:styleId="WW8Num2z2">
    <w:name w:val="WW8Num2z2"/>
    <w:rsid w:val="009F1158"/>
    <w:rPr>
      <w:rFonts w:ascii="Wingdings" w:hAnsi="Wingdings" w:cs="Wingdings"/>
    </w:rPr>
  </w:style>
  <w:style w:type="character" w:customStyle="1" w:styleId="WW8Num6z0">
    <w:name w:val="WW8Num6z0"/>
    <w:rsid w:val="009F1158"/>
    <w:rPr>
      <w:rFonts w:ascii="Symbol" w:hAnsi="Symbol"/>
      <w:color w:val="000000"/>
    </w:rPr>
  </w:style>
  <w:style w:type="character" w:customStyle="1" w:styleId="WW8Num6z1">
    <w:name w:val="WW8Num6z1"/>
    <w:rsid w:val="009F1158"/>
    <w:rPr>
      <w:rFonts w:ascii="Courier New" w:hAnsi="Courier New" w:cs="Courier New"/>
    </w:rPr>
  </w:style>
  <w:style w:type="character" w:customStyle="1" w:styleId="WW8Num6z2">
    <w:name w:val="WW8Num6z2"/>
    <w:rsid w:val="009F1158"/>
    <w:rPr>
      <w:rFonts w:ascii="Wingdings" w:hAnsi="Wingdings"/>
    </w:rPr>
  </w:style>
  <w:style w:type="character" w:customStyle="1" w:styleId="WW8Num6z3">
    <w:name w:val="WW8Num6z3"/>
    <w:rsid w:val="009F1158"/>
    <w:rPr>
      <w:rFonts w:ascii="Symbol" w:hAnsi="Symbol"/>
    </w:rPr>
  </w:style>
  <w:style w:type="character" w:customStyle="1" w:styleId="WW8Num7z0">
    <w:name w:val="WW8Num7z0"/>
    <w:rsid w:val="009F1158"/>
    <w:rPr>
      <w:rFonts w:ascii="Times New Roman" w:hAnsi="Times New Roman" w:cs="Times New Roman"/>
    </w:rPr>
  </w:style>
  <w:style w:type="character" w:customStyle="1" w:styleId="WW8Num9z0">
    <w:name w:val="WW8Num9z0"/>
    <w:rsid w:val="009F1158"/>
    <w:rPr>
      <w:rFonts w:ascii="Arial" w:hAnsi="Arial"/>
    </w:rPr>
  </w:style>
  <w:style w:type="character" w:customStyle="1" w:styleId="WW8Num10z0">
    <w:name w:val="WW8Num10z0"/>
    <w:rsid w:val="009F1158"/>
    <w:rPr>
      <w:rFonts w:ascii="Symbol" w:hAnsi="Symbol" w:cs="Symbol"/>
    </w:rPr>
  </w:style>
  <w:style w:type="character" w:customStyle="1" w:styleId="WW8Num10z1">
    <w:name w:val="WW8Num10z1"/>
    <w:rsid w:val="009F1158"/>
    <w:rPr>
      <w:rFonts w:ascii="Courier New" w:hAnsi="Courier New" w:cs="Courier New"/>
    </w:rPr>
  </w:style>
  <w:style w:type="character" w:customStyle="1" w:styleId="WW8Num10z2">
    <w:name w:val="WW8Num10z2"/>
    <w:rsid w:val="009F1158"/>
    <w:rPr>
      <w:rFonts w:ascii="Wingdings" w:hAnsi="Wingdings" w:cs="Wingdings"/>
    </w:rPr>
  </w:style>
  <w:style w:type="character" w:customStyle="1" w:styleId="WW8Num12z0">
    <w:name w:val="WW8Num12z0"/>
    <w:rsid w:val="009F1158"/>
    <w:rPr>
      <w:rFonts w:ascii="Times New Roman" w:eastAsia="Times New Roman" w:hAnsi="Times New Roman" w:cs="Times New Roman"/>
    </w:rPr>
  </w:style>
  <w:style w:type="character" w:customStyle="1" w:styleId="WW8Num12z1">
    <w:name w:val="WW8Num12z1"/>
    <w:rsid w:val="009F1158"/>
    <w:rPr>
      <w:rFonts w:ascii="Courier New" w:hAnsi="Courier New"/>
    </w:rPr>
  </w:style>
  <w:style w:type="character" w:customStyle="1" w:styleId="WW8Num12z2">
    <w:name w:val="WW8Num12z2"/>
    <w:rsid w:val="009F1158"/>
    <w:rPr>
      <w:rFonts w:ascii="Wingdings" w:hAnsi="Wingdings"/>
    </w:rPr>
  </w:style>
  <w:style w:type="character" w:customStyle="1" w:styleId="WW8Num12z3">
    <w:name w:val="WW8Num12z3"/>
    <w:rsid w:val="009F1158"/>
    <w:rPr>
      <w:rFonts w:ascii="Symbol" w:hAnsi="Symbol"/>
    </w:rPr>
  </w:style>
  <w:style w:type="character" w:customStyle="1" w:styleId="WW8Num14z0">
    <w:name w:val="WW8Num14z0"/>
    <w:rsid w:val="009F1158"/>
    <w:rPr>
      <w:rFonts w:ascii="Symbol" w:hAnsi="Symbol" w:cs="Symbol"/>
      <w:color w:val="000000"/>
    </w:rPr>
  </w:style>
  <w:style w:type="character" w:customStyle="1" w:styleId="WW8Num14z1">
    <w:name w:val="WW8Num14z1"/>
    <w:rsid w:val="009F1158"/>
    <w:rPr>
      <w:rFonts w:ascii="Courier New" w:hAnsi="Courier New" w:cs="Courier New"/>
    </w:rPr>
  </w:style>
  <w:style w:type="character" w:customStyle="1" w:styleId="WW8Num14z2">
    <w:name w:val="WW8Num14z2"/>
    <w:rsid w:val="009F1158"/>
    <w:rPr>
      <w:rFonts w:ascii="Wingdings" w:hAnsi="Wingdings" w:cs="Wingdings"/>
    </w:rPr>
  </w:style>
  <w:style w:type="character" w:customStyle="1" w:styleId="WW8Num14z3">
    <w:name w:val="WW8Num14z3"/>
    <w:rsid w:val="009F1158"/>
    <w:rPr>
      <w:rFonts w:ascii="Symbol" w:hAnsi="Symbol" w:cs="Symbol"/>
    </w:rPr>
  </w:style>
  <w:style w:type="character" w:customStyle="1" w:styleId="WW8Num15z0">
    <w:name w:val="WW8Num15z0"/>
    <w:rsid w:val="009F1158"/>
    <w:rPr>
      <w:rFonts w:ascii="Arial" w:hAnsi="Arial"/>
    </w:rPr>
  </w:style>
  <w:style w:type="character" w:customStyle="1" w:styleId="WW8Num16z0">
    <w:name w:val="WW8Num16z0"/>
    <w:rsid w:val="009F1158"/>
    <w:rPr>
      <w:rFonts w:ascii="Symbol" w:hAnsi="Symbol" w:cs="Symbol"/>
      <w:color w:val="000000"/>
    </w:rPr>
  </w:style>
  <w:style w:type="character" w:customStyle="1" w:styleId="WW8Num16z1">
    <w:name w:val="WW8Num16z1"/>
    <w:rsid w:val="009F1158"/>
    <w:rPr>
      <w:rFonts w:ascii="Courier New" w:hAnsi="Courier New" w:cs="Courier New"/>
    </w:rPr>
  </w:style>
  <w:style w:type="character" w:customStyle="1" w:styleId="WW8Num16z2">
    <w:name w:val="WW8Num16z2"/>
    <w:rsid w:val="009F1158"/>
    <w:rPr>
      <w:rFonts w:ascii="Wingdings" w:hAnsi="Wingdings" w:cs="Wingdings"/>
    </w:rPr>
  </w:style>
  <w:style w:type="character" w:customStyle="1" w:styleId="WW8Num16z3">
    <w:name w:val="WW8Num16z3"/>
    <w:rsid w:val="009F1158"/>
    <w:rPr>
      <w:rFonts w:ascii="Symbol" w:hAnsi="Symbol" w:cs="Symbol"/>
    </w:rPr>
  </w:style>
  <w:style w:type="character" w:customStyle="1" w:styleId="WW8Num18z0">
    <w:name w:val="WW8Num18z0"/>
    <w:rsid w:val="009F1158"/>
    <w:rPr>
      <w:rFonts w:ascii="Arial" w:hAnsi="Arial"/>
    </w:rPr>
  </w:style>
  <w:style w:type="character" w:customStyle="1" w:styleId="WW8Num19z0">
    <w:name w:val="WW8Num19z0"/>
    <w:rsid w:val="009F1158"/>
    <w:rPr>
      <w:rFonts w:ascii="Arial" w:hAnsi="Arial"/>
    </w:rPr>
  </w:style>
  <w:style w:type="character" w:customStyle="1" w:styleId="WW8Num21z0">
    <w:name w:val="WW8Num21z0"/>
    <w:rsid w:val="009F1158"/>
    <w:rPr>
      <w:rFonts w:ascii="Symbol" w:hAnsi="Symbol"/>
    </w:rPr>
  </w:style>
  <w:style w:type="character" w:customStyle="1" w:styleId="WW8Num21z1">
    <w:name w:val="WW8Num21z1"/>
    <w:rsid w:val="009F1158"/>
    <w:rPr>
      <w:rFonts w:ascii="Courier New" w:hAnsi="Courier New" w:cs="Courier New"/>
    </w:rPr>
  </w:style>
  <w:style w:type="character" w:customStyle="1" w:styleId="WW8Num21z2">
    <w:name w:val="WW8Num21z2"/>
    <w:rsid w:val="009F1158"/>
    <w:rPr>
      <w:rFonts w:ascii="Wingdings" w:hAnsi="Wingdings"/>
    </w:rPr>
  </w:style>
  <w:style w:type="character" w:customStyle="1" w:styleId="WW8Num22z0">
    <w:name w:val="WW8Num22z0"/>
    <w:rsid w:val="009F1158"/>
    <w:rPr>
      <w:rFonts w:ascii="Symbol" w:hAnsi="Symbol"/>
    </w:rPr>
  </w:style>
  <w:style w:type="character" w:customStyle="1" w:styleId="WW8Num22z1">
    <w:name w:val="WW8Num22z1"/>
    <w:rsid w:val="009F1158"/>
    <w:rPr>
      <w:rFonts w:ascii="Courier New" w:hAnsi="Courier New" w:cs="Courier New"/>
    </w:rPr>
  </w:style>
  <w:style w:type="character" w:customStyle="1" w:styleId="WW8Num22z2">
    <w:name w:val="WW8Num22z2"/>
    <w:rsid w:val="009F1158"/>
    <w:rPr>
      <w:rFonts w:ascii="Wingdings" w:hAnsi="Wingdings"/>
    </w:rPr>
  </w:style>
  <w:style w:type="character" w:customStyle="1" w:styleId="WW8Num24z0">
    <w:name w:val="WW8Num24z0"/>
    <w:rsid w:val="009F1158"/>
    <w:rPr>
      <w:rFonts w:ascii="Arial" w:hAnsi="Arial"/>
    </w:rPr>
  </w:style>
  <w:style w:type="character" w:customStyle="1" w:styleId="WW8Num25z0">
    <w:name w:val="WW8Num25z0"/>
    <w:rsid w:val="009F1158"/>
    <w:rPr>
      <w:rFonts w:ascii="Times New Roman" w:eastAsia="Times New Roman" w:hAnsi="Times New Roman" w:cs="Times New Roman"/>
    </w:rPr>
  </w:style>
  <w:style w:type="character" w:customStyle="1" w:styleId="WW8Num25z1">
    <w:name w:val="WW8Num25z1"/>
    <w:rsid w:val="009F1158"/>
    <w:rPr>
      <w:rFonts w:ascii="Courier New" w:hAnsi="Courier New"/>
    </w:rPr>
  </w:style>
  <w:style w:type="character" w:customStyle="1" w:styleId="WW8Num25z2">
    <w:name w:val="WW8Num25z2"/>
    <w:rsid w:val="009F1158"/>
    <w:rPr>
      <w:rFonts w:ascii="Wingdings" w:hAnsi="Wingdings"/>
    </w:rPr>
  </w:style>
  <w:style w:type="character" w:customStyle="1" w:styleId="WW8Num25z3">
    <w:name w:val="WW8Num25z3"/>
    <w:rsid w:val="009F1158"/>
    <w:rPr>
      <w:rFonts w:ascii="Symbol" w:hAnsi="Symbol"/>
    </w:rPr>
  </w:style>
  <w:style w:type="character" w:customStyle="1" w:styleId="WW8Num27z0">
    <w:name w:val="WW8Num27z0"/>
    <w:rsid w:val="009F1158"/>
    <w:rPr>
      <w:rFonts w:ascii="Symbol" w:hAnsi="Symbol"/>
    </w:rPr>
  </w:style>
  <w:style w:type="character" w:customStyle="1" w:styleId="WW8Num27z1">
    <w:name w:val="WW8Num27z1"/>
    <w:rsid w:val="009F1158"/>
    <w:rPr>
      <w:rFonts w:ascii="Times New Roman" w:eastAsia="Times New Roman" w:hAnsi="Times New Roman" w:cs="Times New Roman"/>
    </w:rPr>
  </w:style>
  <w:style w:type="character" w:customStyle="1" w:styleId="WW8Num27z2">
    <w:name w:val="WW8Num27z2"/>
    <w:rsid w:val="009F1158"/>
    <w:rPr>
      <w:rFonts w:ascii="Wingdings" w:hAnsi="Wingdings"/>
    </w:rPr>
  </w:style>
  <w:style w:type="character" w:customStyle="1" w:styleId="WW8Num27z4">
    <w:name w:val="WW8Num27z4"/>
    <w:rsid w:val="009F1158"/>
    <w:rPr>
      <w:rFonts w:ascii="Courier New" w:hAnsi="Courier New" w:cs="Courier New"/>
    </w:rPr>
  </w:style>
  <w:style w:type="character" w:customStyle="1" w:styleId="WW8Num29z0">
    <w:name w:val="WW8Num29z0"/>
    <w:rsid w:val="009F1158"/>
    <w:rPr>
      <w:rFonts w:ascii="Times New Roman" w:eastAsia="Times New Roman" w:hAnsi="Times New Roman" w:cs="Times New Roman"/>
    </w:rPr>
  </w:style>
  <w:style w:type="character" w:customStyle="1" w:styleId="WW8Num29z1">
    <w:name w:val="WW8Num29z1"/>
    <w:rsid w:val="009F1158"/>
    <w:rPr>
      <w:rFonts w:ascii="Courier New" w:hAnsi="Courier New"/>
    </w:rPr>
  </w:style>
  <w:style w:type="character" w:customStyle="1" w:styleId="WW8Num29z2">
    <w:name w:val="WW8Num29z2"/>
    <w:rsid w:val="009F1158"/>
    <w:rPr>
      <w:rFonts w:ascii="Wingdings" w:hAnsi="Wingdings"/>
    </w:rPr>
  </w:style>
  <w:style w:type="character" w:customStyle="1" w:styleId="WW8Num29z3">
    <w:name w:val="WW8Num29z3"/>
    <w:rsid w:val="009F1158"/>
    <w:rPr>
      <w:rFonts w:ascii="Symbol" w:hAnsi="Symbol"/>
    </w:rPr>
  </w:style>
  <w:style w:type="character" w:customStyle="1" w:styleId="WW8Num31z0">
    <w:name w:val="WW8Num31z0"/>
    <w:rsid w:val="009F1158"/>
    <w:rPr>
      <w:rFonts w:ascii="Symbol" w:hAnsi="Symbol"/>
    </w:rPr>
  </w:style>
  <w:style w:type="character" w:customStyle="1" w:styleId="WW8Num31z1">
    <w:name w:val="WW8Num31z1"/>
    <w:rsid w:val="009F1158"/>
    <w:rPr>
      <w:rFonts w:ascii="Courier New" w:hAnsi="Courier New" w:cs="Courier New"/>
    </w:rPr>
  </w:style>
  <w:style w:type="character" w:customStyle="1" w:styleId="WW8Num31z2">
    <w:name w:val="WW8Num31z2"/>
    <w:rsid w:val="009F1158"/>
    <w:rPr>
      <w:rFonts w:ascii="Wingdings" w:hAnsi="Wingdings"/>
    </w:rPr>
  </w:style>
  <w:style w:type="character" w:customStyle="1" w:styleId="WW8Num32z0">
    <w:name w:val="WW8Num32z0"/>
    <w:rsid w:val="009F1158"/>
    <w:rPr>
      <w:rFonts w:ascii="Times New Roman" w:hAnsi="Times New Roman"/>
    </w:rPr>
  </w:style>
  <w:style w:type="character" w:customStyle="1" w:styleId="WW8Num34z0">
    <w:name w:val="WW8Num34z0"/>
    <w:rsid w:val="009F1158"/>
    <w:rPr>
      <w:rFonts w:ascii="Arial" w:hAnsi="Arial"/>
    </w:rPr>
  </w:style>
  <w:style w:type="character" w:customStyle="1" w:styleId="WW8Num35z0">
    <w:name w:val="WW8Num35z0"/>
    <w:rsid w:val="009F1158"/>
    <w:rPr>
      <w:rFonts w:ascii="Symbol" w:hAnsi="Symbol" w:cs="Symbol"/>
    </w:rPr>
  </w:style>
  <w:style w:type="character" w:customStyle="1" w:styleId="WW8Num35z1">
    <w:name w:val="WW8Num35z1"/>
    <w:rsid w:val="009F1158"/>
    <w:rPr>
      <w:rFonts w:ascii="Courier New" w:hAnsi="Courier New" w:cs="Courier New"/>
    </w:rPr>
  </w:style>
  <w:style w:type="character" w:customStyle="1" w:styleId="WW8Num35z2">
    <w:name w:val="WW8Num35z2"/>
    <w:rsid w:val="009F1158"/>
    <w:rPr>
      <w:rFonts w:ascii="Wingdings" w:hAnsi="Wingdings" w:cs="Wingdings"/>
    </w:rPr>
  </w:style>
  <w:style w:type="character" w:customStyle="1" w:styleId="WW8Num36z0">
    <w:name w:val="WW8Num36z0"/>
    <w:rsid w:val="009F1158"/>
    <w:rPr>
      <w:rFonts w:ascii="Symbol" w:hAnsi="Symbol"/>
    </w:rPr>
  </w:style>
  <w:style w:type="character" w:customStyle="1" w:styleId="WW8Num36z1">
    <w:name w:val="WW8Num36z1"/>
    <w:rsid w:val="009F1158"/>
    <w:rPr>
      <w:rFonts w:ascii="Courier New" w:hAnsi="Courier New" w:cs="Courier New"/>
    </w:rPr>
  </w:style>
  <w:style w:type="character" w:customStyle="1" w:styleId="WW8Num36z2">
    <w:name w:val="WW8Num36z2"/>
    <w:rsid w:val="009F1158"/>
    <w:rPr>
      <w:rFonts w:ascii="Wingdings" w:hAnsi="Wingdings"/>
    </w:rPr>
  </w:style>
  <w:style w:type="character" w:customStyle="1" w:styleId="WW8NumSt22z0">
    <w:name w:val="WW8NumSt22z0"/>
    <w:rsid w:val="009F1158"/>
    <w:rPr>
      <w:rFonts w:ascii="Arial" w:hAnsi="Arial"/>
    </w:rPr>
  </w:style>
  <w:style w:type="character" w:customStyle="1" w:styleId="WW8NumSt25z0">
    <w:name w:val="WW8NumSt25z0"/>
    <w:rsid w:val="009F1158"/>
    <w:rPr>
      <w:rFonts w:ascii="Arial" w:hAnsi="Arial"/>
    </w:rPr>
  </w:style>
  <w:style w:type="character" w:customStyle="1" w:styleId="WW8NumSt30z0">
    <w:name w:val="WW8NumSt30z0"/>
    <w:rsid w:val="009F1158"/>
    <w:rPr>
      <w:rFonts w:ascii="Times New Roman" w:hAnsi="Times New Roman"/>
    </w:rPr>
  </w:style>
  <w:style w:type="character" w:customStyle="1" w:styleId="WW8NumSt31z0">
    <w:name w:val="WW8NumSt31z0"/>
    <w:rsid w:val="009F1158"/>
    <w:rPr>
      <w:rFonts w:ascii="Times New Roman" w:hAnsi="Times New Roman"/>
    </w:rPr>
  </w:style>
  <w:style w:type="character" w:customStyle="1" w:styleId="13">
    <w:name w:val="Основной шрифт абзаца1"/>
    <w:rsid w:val="009F1158"/>
  </w:style>
  <w:style w:type="paragraph" w:customStyle="1" w:styleId="aff4">
    <w:name w:val="Заголовок"/>
    <w:basedOn w:val="a0"/>
    <w:next w:val="aff"/>
    <w:rsid w:val="009F1158"/>
    <w:pPr>
      <w:keepNext/>
      <w:spacing w:before="240" w:after="120"/>
    </w:pPr>
    <w:rPr>
      <w:rFonts w:ascii="Arial" w:eastAsia="MS Mincho" w:hAnsi="Arial" w:cs="Tahoma"/>
      <w:sz w:val="28"/>
      <w:szCs w:val="28"/>
      <w:lang w:eastAsia="ar-SA"/>
    </w:rPr>
  </w:style>
  <w:style w:type="paragraph" w:styleId="aff5">
    <w:name w:val="List"/>
    <w:basedOn w:val="aff"/>
    <w:rsid w:val="009F1158"/>
    <w:pPr>
      <w:widowControl w:val="0"/>
    </w:pPr>
    <w:rPr>
      <w:rFonts w:ascii="Arial" w:hAnsi="Arial" w:cs="Tahoma"/>
      <w:bCs/>
      <w:sz w:val="24"/>
      <w:szCs w:val="24"/>
      <w:lang w:eastAsia="ar-SA"/>
    </w:rPr>
  </w:style>
  <w:style w:type="paragraph" w:customStyle="1" w:styleId="14">
    <w:name w:val="Название1"/>
    <w:basedOn w:val="a0"/>
    <w:rsid w:val="009F1158"/>
    <w:pPr>
      <w:suppressLineNumbers/>
      <w:spacing w:before="120" w:after="120"/>
    </w:pPr>
    <w:rPr>
      <w:rFonts w:ascii="Arial" w:hAnsi="Arial" w:cs="Tahoma"/>
      <w:i/>
      <w:iCs/>
      <w:sz w:val="20"/>
      <w:szCs w:val="24"/>
      <w:lang w:eastAsia="ar-SA"/>
    </w:rPr>
  </w:style>
  <w:style w:type="paragraph" w:customStyle="1" w:styleId="15">
    <w:name w:val="Указатель1"/>
    <w:basedOn w:val="a0"/>
    <w:rsid w:val="009F1158"/>
    <w:pPr>
      <w:suppressLineNumbers/>
    </w:pPr>
    <w:rPr>
      <w:rFonts w:ascii="Arial" w:hAnsi="Arial" w:cs="Tahoma"/>
      <w:szCs w:val="24"/>
      <w:lang w:eastAsia="ar-SA"/>
    </w:rPr>
  </w:style>
  <w:style w:type="paragraph" w:customStyle="1" w:styleId="211">
    <w:name w:val="Основной текст с отступом 21"/>
    <w:basedOn w:val="a0"/>
    <w:rsid w:val="009F1158"/>
    <w:pPr>
      <w:spacing w:line="288" w:lineRule="auto"/>
      <w:ind w:firstLine="567"/>
      <w:jc w:val="both"/>
    </w:pPr>
    <w:rPr>
      <w:iCs/>
      <w:szCs w:val="24"/>
      <w:lang w:eastAsia="ar-SA"/>
    </w:rPr>
  </w:style>
  <w:style w:type="paragraph" w:customStyle="1" w:styleId="212">
    <w:name w:val="Основной текст 21"/>
    <w:basedOn w:val="a0"/>
    <w:rsid w:val="009F1158"/>
    <w:pPr>
      <w:widowControl w:val="0"/>
      <w:spacing w:line="288" w:lineRule="auto"/>
      <w:jc w:val="center"/>
    </w:pPr>
    <w:rPr>
      <w:b/>
      <w:szCs w:val="24"/>
      <w:lang w:eastAsia="ar-SA"/>
    </w:rPr>
  </w:style>
  <w:style w:type="paragraph" w:customStyle="1" w:styleId="310">
    <w:name w:val="Основной текст с отступом 31"/>
    <w:basedOn w:val="a0"/>
    <w:rsid w:val="009F1158"/>
    <w:pPr>
      <w:ind w:firstLine="567"/>
    </w:pPr>
    <w:rPr>
      <w:szCs w:val="24"/>
      <w:lang w:eastAsia="ar-SA"/>
    </w:rPr>
  </w:style>
  <w:style w:type="paragraph" w:customStyle="1" w:styleId="16">
    <w:name w:val="Текст примечания1"/>
    <w:basedOn w:val="a0"/>
    <w:rsid w:val="009F1158"/>
    <w:rPr>
      <w:rFonts w:ascii="Tahoma" w:hAnsi="Tahoma"/>
      <w:lang w:eastAsia="ar-SA"/>
    </w:rPr>
  </w:style>
  <w:style w:type="paragraph" w:customStyle="1" w:styleId="aff6">
    <w:name w:val="Содержимое врезки"/>
    <w:basedOn w:val="aff"/>
    <w:rsid w:val="009F1158"/>
    <w:pPr>
      <w:widowControl w:val="0"/>
    </w:pPr>
    <w:rPr>
      <w:bCs/>
      <w:sz w:val="24"/>
      <w:szCs w:val="24"/>
      <w:lang w:eastAsia="ar-SA"/>
    </w:rPr>
  </w:style>
  <w:style w:type="paragraph" w:customStyle="1" w:styleId="aff7">
    <w:name w:val="Содержимое таблицы"/>
    <w:basedOn w:val="a0"/>
    <w:rsid w:val="009F1158"/>
    <w:pPr>
      <w:suppressLineNumbers/>
    </w:pPr>
    <w:rPr>
      <w:szCs w:val="24"/>
      <w:lang w:eastAsia="ar-SA"/>
    </w:rPr>
  </w:style>
  <w:style w:type="paragraph" w:customStyle="1" w:styleId="aff8">
    <w:name w:val="Заголовок таблицы"/>
    <w:basedOn w:val="aff7"/>
    <w:rsid w:val="009F1158"/>
    <w:pPr>
      <w:jc w:val="center"/>
    </w:pPr>
    <w:rPr>
      <w:b/>
      <w:bCs/>
    </w:rPr>
  </w:style>
  <w:style w:type="character" w:customStyle="1" w:styleId="20">
    <w:name w:val="Заголовок 2 Знак"/>
    <w:link w:val="2"/>
    <w:uiPriority w:val="9"/>
    <w:rsid w:val="009F1158"/>
    <w:rPr>
      <w:rFonts w:ascii="Tahoma" w:hAnsi="Tahoma"/>
      <w:lang w:val="en-US"/>
    </w:rPr>
  </w:style>
  <w:style w:type="character" w:styleId="aff9">
    <w:name w:val="line number"/>
    <w:basedOn w:val="a1"/>
    <w:uiPriority w:val="99"/>
    <w:unhideWhenUsed/>
    <w:rsid w:val="009F1158"/>
  </w:style>
  <w:style w:type="character" w:styleId="affa">
    <w:name w:val="Strong"/>
    <w:uiPriority w:val="22"/>
    <w:qFormat/>
    <w:rsid w:val="009F1158"/>
    <w:rPr>
      <w:b/>
      <w:bCs/>
    </w:rPr>
  </w:style>
  <w:style w:type="paragraph" w:customStyle="1" w:styleId="Normal1">
    <w:name w:val="Normal1"/>
    <w:rsid w:val="009F1158"/>
    <w:rPr>
      <w:sz w:val="24"/>
      <w:lang w:eastAsia="ru-RU"/>
    </w:rPr>
  </w:style>
  <w:style w:type="character" w:customStyle="1" w:styleId="aff0">
    <w:name w:val="Основной текст Знак"/>
    <w:link w:val="aff"/>
    <w:rsid w:val="009F1158"/>
    <w:rPr>
      <w:sz w:val="28"/>
      <w:lang w:val="en-US"/>
    </w:rPr>
  </w:style>
  <w:style w:type="character" w:customStyle="1" w:styleId="ae">
    <w:name w:val="Верхний колонтитул Знак"/>
    <w:link w:val="ad"/>
    <w:uiPriority w:val="99"/>
    <w:rsid w:val="009F1158"/>
    <w:rPr>
      <w:sz w:val="24"/>
    </w:rPr>
  </w:style>
  <w:style w:type="paragraph" w:styleId="affb">
    <w:name w:val="Balloon Text"/>
    <w:basedOn w:val="a0"/>
    <w:link w:val="affc"/>
    <w:rsid w:val="009F1158"/>
    <w:rPr>
      <w:rFonts w:ascii="Tahoma" w:hAnsi="Tahoma"/>
      <w:sz w:val="16"/>
      <w:szCs w:val="16"/>
      <w:lang w:val="en-US" w:eastAsia="en-US"/>
    </w:rPr>
  </w:style>
  <w:style w:type="character" w:customStyle="1" w:styleId="affc">
    <w:name w:val="Текст выноски Знак"/>
    <w:link w:val="affb"/>
    <w:rsid w:val="009F1158"/>
    <w:rPr>
      <w:rFonts w:ascii="Tahoma" w:hAnsi="Tahoma" w:cs="Tahoma"/>
      <w:sz w:val="16"/>
      <w:szCs w:val="16"/>
    </w:rPr>
  </w:style>
  <w:style w:type="character" w:customStyle="1" w:styleId="10">
    <w:name w:val="Заголовок 1 Знак"/>
    <w:link w:val="1"/>
    <w:rsid w:val="009F1158"/>
    <w:rPr>
      <w:b/>
      <w:sz w:val="44"/>
    </w:rPr>
  </w:style>
  <w:style w:type="character" w:customStyle="1" w:styleId="30">
    <w:name w:val="Заголовок 3 Знак"/>
    <w:link w:val="3"/>
    <w:rsid w:val="009F1158"/>
    <w:rPr>
      <w:rFonts w:ascii="Tahoma" w:hAnsi="Tahoma"/>
      <w:sz w:val="24"/>
    </w:rPr>
  </w:style>
  <w:style w:type="character" w:customStyle="1" w:styleId="40">
    <w:name w:val="Заголовок 4 Знак"/>
    <w:link w:val="4"/>
    <w:rsid w:val="009F1158"/>
    <w:rPr>
      <w:sz w:val="28"/>
      <w:u w:val="single"/>
      <w:lang w:val="en-US"/>
    </w:rPr>
  </w:style>
  <w:style w:type="character" w:customStyle="1" w:styleId="50">
    <w:name w:val="Заголовок 5 Знак"/>
    <w:link w:val="5"/>
    <w:rsid w:val="009F1158"/>
    <w:rPr>
      <w:sz w:val="28"/>
      <w:lang w:val="en-US"/>
    </w:rPr>
  </w:style>
  <w:style w:type="character" w:customStyle="1" w:styleId="60">
    <w:name w:val="Заголовок 6 Знак"/>
    <w:link w:val="6"/>
    <w:rsid w:val="009F1158"/>
    <w:rPr>
      <w:sz w:val="28"/>
      <w:lang w:val="en-US"/>
    </w:rPr>
  </w:style>
  <w:style w:type="character" w:customStyle="1" w:styleId="70">
    <w:name w:val="Заголовок 7 Знак"/>
    <w:link w:val="7"/>
    <w:rsid w:val="009F1158"/>
    <w:rPr>
      <w:rFonts w:ascii="Tahoma" w:hAnsi="Tahoma"/>
      <w:i/>
      <w:spacing w:val="-20"/>
      <w:sz w:val="14"/>
    </w:rPr>
  </w:style>
  <w:style w:type="character" w:customStyle="1" w:styleId="80">
    <w:name w:val="Заголовок 8 Знак"/>
    <w:link w:val="8"/>
    <w:rsid w:val="009F1158"/>
    <w:rPr>
      <w:rFonts w:ascii="Tahoma" w:hAnsi="Tahoma"/>
      <w:i/>
      <w:spacing w:val="-20"/>
      <w:sz w:val="24"/>
    </w:rPr>
  </w:style>
  <w:style w:type="character" w:customStyle="1" w:styleId="90">
    <w:name w:val="Заголовок 9 Знак"/>
    <w:link w:val="9"/>
    <w:rsid w:val="009F1158"/>
    <w:rPr>
      <w:sz w:val="28"/>
    </w:rPr>
  </w:style>
  <w:style w:type="numbering" w:customStyle="1" w:styleId="17">
    <w:name w:val="Нет списка1"/>
    <w:next w:val="a3"/>
    <w:uiPriority w:val="99"/>
    <w:semiHidden/>
    <w:rsid w:val="009F1158"/>
  </w:style>
  <w:style w:type="character" w:customStyle="1" w:styleId="afd">
    <w:name w:val="Текст примечания Знак"/>
    <w:link w:val="afc"/>
    <w:semiHidden/>
    <w:rsid w:val="009F1158"/>
    <w:rPr>
      <w:rFonts w:ascii="Tahoma" w:hAnsi="Tahoma"/>
      <w:sz w:val="24"/>
    </w:rPr>
  </w:style>
  <w:style w:type="character" w:customStyle="1" w:styleId="aa">
    <w:name w:val="Подзаголовок Знак"/>
    <w:link w:val="a9"/>
    <w:rsid w:val="009F1158"/>
    <w:rPr>
      <w:rFonts w:ascii="Tahoma" w:hAnsi="Tahoma"/>
      <w:b/>
      <w:sz w:val="28"/>
    </w:rPr>
  </w:style>
  <w:style w:type="character" w:customStyle="1" w:styleId="af0">
    <w:name w:val="Нижний колонтитул Знак"/>
    <w:link w:val="af"/>
    <w:uiPriority w:val="99"/>
    <w:rsid w:val="009F1158"/>
    <w:rPr>
      <w:sz w:val="24"/>
    </w:rPr>
  </w:style>
  <w:style w:type="character" w:customStyle="1" w:styleId="aff2">
    <w:name w:val="Основной текст с отступом Знак"/>
    <w:link w:val="aff1"/>
    <w:rsid w:val="009F1158"/>
    <w:rPr>
      <w:sz w:val="28"/>
      <w:lang w:val="en-US"/>
    </w:rPr>
  </w:style>
  <w:style w:type="character" w:customStyle="1" w:styleId="25">
    <w:name w:val="Основной текст 2 Знак"/>
    <w:link w:val="24"/>
    <w:rsid w:val="009F1158"/>
    <w:rPr>
      <w:sz w:val="24"/>
    </w:rPr>
  </w:style>
  <w:style w:type="character" w:customStyle="1" w:styleId="27">
    <w:name w:val="Основной текст с отступом 2 Знак"/>
    <w:link w:val="26"/>
    <w:rsid w:val="009F1158"/>
    <w:rPr>
      <w:sz w:val="24"/>
    </w:rPr>
  </w:style>
  <w:style w:type="character" w:customStyle="1" w:styleId="34">
    <w:name w:val="Основной текст с отступом 3 Знак"/>
    <w:link w:val="33"/>
    <w:rsid w:val="009F1158"/>
    <w:rPr>
      <w:sz w:val="24"/>
    </w:rPr>
  </w:style>
  <w:style w:type="character" w:customStyle="1" w:styleId="a8">
    <w:name w:val="Название Знак"/>
    <w:link w:val="a7"/>
    <w:rsid w:val="009F1158"/>
    <w:rPr>
      <w:b/>
      <w:sz w:val="24"/>
    </w:rPr>
  </w:style>
  <w:style w:type="paragraph" w:customStyle="1" w:styleId="18">
    <w:name w:val="Обычный1"/>
    <w:rsid w:val="009F1158"/>
    <w:rPr>
      <w:sz w:val="24"/>
      <w:lang w:eastAsia="ru-RU"/>
    </w:rPr>
  </w:style>
  <w:style w:type="paragraph" w:customStyle="1" w:styleId="ConsPlusNormal">
    <w:name w:val="ConsPlusNormal"/>
    <w:rsid w:val="009F1158"/>
    <w:pPr>
      <w:widowControl w:val="0"/>
    </w:pPr>
    <w:rPr>
      <w:rFonts w:ascii="Calibri" w:hAnsi="Calibri" w:cs="Calibri"/>
      <w:sz w:val="22"/>
      <w:lang w:eastAsia="ru-RU"/>
    </w:rPr>
  </w:style>
  <w:style w:type="paragraph" w:customStyle="1" w:styleId="a">
    <w:name w:val="Положение"/>
    <w:basedOn w:val="a0"/>
    <w:rsid w:val="009F1158"/>
    <w:pPr>
      <w:numPr>
        <w:numId w:val="2"/>
      </w:numPr>
      <w:jc w:val="both"/>
    </w:pPr>
    <w:rPr>
      <w:sz w:val="26"/>
      <w:szCs w:val="24"/>
    </w:rPr>
  </w:style>
  <w:style w:type="paragraph" w:styleId="affd">
    <w:name w:val="Normal (Web)"/>
    <w:basedOn w:val="a0"/>
    <w:uiPriority w:val="99"/>
    <w:unhideWhenUsed/>
    <w:rsid w:val="009F1158"/>
    <w:pPr>
      <w:spacing w:before="100" w:beforeAutospacing="1" w:after="142" w:line="288" w:lineRule="auto"/>
    </w:pPr>
    <w:rPr>
      <w:szCs w:val="24"/>
    </w:rPr>
  </w:style>
  <w:style w:type="character" w:customStyle="1" w:styleId="apple-converted-space">
    <w:name w:val="apple-converted-space"/>
    <w:rsid w:val="009F1158"/>
  </w:style>
  <w:style w:type="paragraph" w:customStyle="1" w:styleId="Standard">
    <w:name w:val="Standard"/>
    <w:qFormat/>
    <w:rsid w:val="009F1158"/>
    <w:pPr>
      <w:widowControl w:val="0"/>
    </w:pPr>
    <w:rPr>
      <w:rFonts w:ascii="Liberation Serif" w:eastAsia="SimSun" w:hAnsi="Liberation Serif" w:cs="Mangal"/>
      <w:sz w:val="24"/>
      <w:szCs w:val="24"/>
      <w:lang w:bidi="hi-IN"/>
    </w:rPr>
  </w:style>
  <w:style w:type="paragraph" w:customStyle="1" w:styleId="TableContents">
    <w:name w:val="Table Contents"/>
    <w:basedOn w:val="Standard"/>
    <w:rsid w:val="009F1158"/>
  </w:style>
  <w:style w:type="character" w:customStyle="1" w:styleId="Internetlink">
    <w:name w:val="Internet link"/>
    <w:rsid w:val="009F1158"/>
    <w:rPr>
      <w:color w:val="0000FF"/>
      <w:u w:val="single"/>
    </w:rPr>
  </w:style>
  <w:style w:type="paragraph" w:customStyle="1" w:styleId="Standarduser">
    <w:name w:val="Standard (user)"/>
    <w:rsid w:val="009F1158"/>
    <w:pPr>
      <w:widowControl w:val="0"/>
    </w:pPr>
    <w:rPr>
      <w:rFonts w:ascii="Liberation Serif" w:eastAsia="SimSun" w:hAnsi="Liberation Serif" w:cs="Mangal"/>
      <w:color w:val="00000A"/>
      <w:sz w:val="24"/>
      <w:szCs w:val="24"/>
      <w:lang w:bidi="hi-IN"/>
    </w:rPr>
  </w:style>
  <w:style w:type="character" w:customStyle="1" w:styleId="a6">
    <w:name w:val="Без интервала Знак"/>
    <w:link w:val="a5"/>
    <w:rsid w:val="009F1158"/>
  </w:style>
  <w:style w:type="character" w:customStyle="1" w:styleId="WW--">
    <w:name w:val="WW-Интернет-ссылка"/>
    <w:rsid w:val="009F1158"/>
    <w:rPr>
      <w:color w:val="000080"/>
      <w:u w:val="single"/>
    </w:rPr>
  </w:style>
  <w:style w:type="character" w:customStyle="1" w:styleId="time">
    <w:name w:val="time"/>
    <w:rsid w:val="009F1158"/>
  </w:style>
  <w:style w:type="paragraph" w:customStyle="1" w:styleId="Default">
    <w:name w:val="Default"/>
    <w:rsid w:val="009F1158"/>
    <w:rPr>
      <w:rFonts w:ascii="DIN Pro Regular" w:hAnsi="DIN Pro Regular" w:cs="DIN Pro Regular"/>
      <w:color w:val="000000"/>
      <w:sz w:val="24"/>
      <w:szCs w:val="24"/>
      <w:lang w:eastAsia="ru-RU"/>
    </w:rPr>
  </w:style>
  <w:style w:type="character" w:customStyle="1" w:styleId="ms-rtefontsize-3">
    <w:name w:val="ms-rtefontsize-3"/>
    <w:rsid w:val="009F1158"/>
  </w:style>
  <w:style w:type="character" w:customStyle="1" w:styleId="ms-rtestyle-quote">
    <w:name w:val="ms-rtestyle-quote"/>
    <w:rsid w:val="009F115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72032/"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1215847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ase.garant.ru/12158477/" TargetMode="External"/><Relationship Id="rId4" Type="http://schemas.openxmlformats.org/officeDocument/2006/relationships/settings" Target="settings.xml"/><Relationship Id="rId9" Type="http://schemas.openxmlformats.org/officeDocument/2006/relationships/hyperlink" Target="http://base.garant.ru/12115118/"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DE7DA-AEFB-4603-AE8B-428F16B4B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805</TotalTime>
  <Pages>1</Pages>
  <Words>8204</Words>
  <Characters>46769</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СОДЕРЖАНИЕ ТОМА</vt:lpstr>
    </vt:vector>
  </TitlesOfParts>
  <Company>X Systems Lab</Company>
  <LinksUpToDate>false</LinksUpToDate>
  <CharactersWithSpaces>54864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ТОМА</dc:title>
  <dc:creator>xSYS</dc:creator>
  <cp:lastModifiedBy>user</cp:lastModifiedBy>
  <cp:revision>12</cp:revision>
  <cp:lastPrinted>2025-10-06T13:17:00Z</cp:lastPrinted>
  <dcterms:created xsi:type="dcterms:W3CDTF">2025-09-11T13:59:00Z</dcterms:created>
  <dcterms:modified xsi:type="dcterms:W3CDTF">2025-10-06T13:25:00Z</dcterms:modified>
  <cp:version>983040</cp:version>
</cp:coreProperties>
</file>