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8"/>
        <w:ind w:left="6092" w:firstLine="0"/>
        <w:jc w:val="center"/>
        <w:spacing w:before="0" w:after="0" w:line="240" w:lineRule="auto"/>
        <w:rPr>
          <w:bCs w:val="0"/>
          <w:i w:val="0"/>
        </w:rPr>
      </w:pPr>
      <w:r>
        <w:rPr>
          <w:rFonts w:ascii="Times New Roman" w:hAnsi="Times New Roman" w:cs="Times New Roman"/>
          <w:i w:val="0"/>
          <w:iCs w:val="0"/>
          <w:sz w:val="26"/>
          <w:szCs w:val="31"/>
        </w:rPr>
        <w:t xml:space="preserve"> Приложение 13</w:t>
      </w:r>
      <w:r>
        <w:rPr>
          <w:bCs w:val="0"/>
          <w:i w:val="0"/>
        </w:rPr>
      </w:r>
      <w:r>
        <w:rPr>
          <w:bCs w:val="0"/>
          <w:i w:val="0"/>
        </w:rPr>
      </w:r>
    </w:p>
    <w:p>
      <w:pPr>
        <w:jc w:val="center"/>
        <w:spacing w:before="0" w:after="0" w:line="240" w:lineRule="auto"/>
        <w:rPr>
          <w:bCs w:val="0"/>
          <w:i w:val="0"/>
        </w:rPr>
      </w:pPr>
      <w:r>
        <w:rPr>
          <w:rFonts w:ascii="Times New Roman" w:hAnsi="Times New Roman" w:cs="Times New Roman"/>
          <w:i w:val="0"/>
          <w:iCs w:val="0"/>
          <w:sz w:val="26"/>
          <w:szCs w:val="31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i w:val="0"/>
          <w:iCs w:val="0"/>
          <w:sz w:val="26"/>
          <w:szCs w:val="31"/>
        </w:rPr>
        <w:t xml:space="preserve">к пос</w:t>
      </w:r>
      <w:r>
        <w:rPr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</w:rPr>
        <w:t xml:space="preserve">т</w:t>
      </w:r>
      <w:r>
        <w:rPr>
          <w:rFonts w:ascii="Times New Roman" w:hAnsi="Times New Roman" w:cs="Times New Roman"/>
          <w:i w:val="0"/>
          <w:iCs w:val="0"/>
          <w:sz w:val="26"/>
          <w:szCs w:val="31"/>
        </w:rPr>
        <w:t xml:space="preserve">анов</w:t>
      </w:r>
      <w:r>
        <w:rPr>
          <w:rFonts w:ascii="Times New Roman" w:hAnsi="Times New Roman" w:cs="Times New Roman"/>
          <w:i w:val="0"/>
          <w:iCs w:val="0"/>
          <w:sz w:val="26"/>
          <w:szCs w:val="31"/>
          <w:shd w:val="clear" w:color="auto" w:fill="ffffff"/>
        </w:rPr>
        <w:t xml:space="preserve">лению Главы</w:t>
      </w:r>
      <w:r>
        <w:rPr>
          <w:bCs w:val="0"/>
          <w:i w:val="0"/>
        </w:rPr>
      </w:r>
      <w:r>
        <w:rPr>
          <w:bCs w:val="0"/>
          <w:i w:val="0"/>
        </w:rPr>
      </w:r>
    </w:p>
    <w:p>
      <w:pPr>
        <w:pStyle w:val="658"/>
        <w:jc w:val="center"/>
        <w:spacing w:before="0" w:after="0" w:line="240" w:lineRule="auto"/>
        <w:rPr>
          <w:rFonts w:ascii="Calibri" w:hAnsi="Calibri" w:eastAsia="Calibri" w:cs="Arial" w:asciiTheme="minorHAnsi" w:hAnsiTheme="minorHAnsi" w:eastAsiaTheme="minorHAnsi" w:cstheme="minorBidi"/>
          <w:i w:val="0"/>
          <w:iCs w:val="0"/>
          <w:highlight w:val="none"/>
          <w:shd w:val="clear" w:color="auto" w:fill="ffffff"/>
        </w:rPr>
      </w:pPr>
      <w:r>
        <w:rPr>
          <w:rFonts w:ascii="Times New Roman" w:hAnsi="Times New Roman" w:cs="Times New Roman"/>
          <w:i w:val="0"/>
          <w:iCs w:val="0"/>
          <w:sz w:val="26"/>
          <w:szCs w:val="31"/>
          <w:shd w:val="clear" w:color="auto" w:fill="ffffff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i w:val="0"/>
          <w:iCs w:val="0"/>
          <w:sz w:val="26"/>
          <w:szCs w:val="31"/>
          <w:shd w:val="clear" w:color="auto" w:fill="ffffff"/>
        </w:rPr>
        <w:t xml:space="preserve">города Костромы</w:t>
      </w:r>
      <w:r>
        <w:rPr>
          <w:rFonts w:ascii="Calibri" w:hAnsi="Calibri" w:eastAsia="Calibri" w:cs="Arial" w:asciiTheme="minorHAnsi" w:hAnsiTheme="minorHAnsi" w:eastAsiaTheme="minorHAnsi" w:cstheme="minorBidi"/>
          <w:i w:val="0"/>
          <w:iCs w:val="0"/>
          <w:highlight w:val="none"/>
          <w:shd w:val="clear" w:color="auto" w:fill="ffffff"/>
        </w:rPr>
      </w:r>
      <w:r>
        <w:rPr>
          <w:rFonts w:ascii="Calibri" w:hAnsi="Calibri" w:eastAsia="Calibri" w:cs="Arial" w:asciiTheme="minorHAnsi" w:hAnsiTheme="minorHAnsi" w:eastAsiaTheme="minorHAnsi" w:cstheme="minorBidi"/>
          <w:i w:val="0"/>
          <w:iCs w:val="0"/>
          <w:highlight w:val="none"/>
          <w:shd w:val="clear" w:color="auto" w:fill="ffffff"/>
        </w:rPr>
      </w:r>
    </w:p>
    <w:p>
      <w:pPr>
        <w:pStyle w:val="658"/>
        <w:jc w:val="center"/>
        <w:spacing w:before="0" w:after="0" w:line="240" w:lineRule="auto"/>
        <w:rPr>
          <w:rFonts w:ascii="Times New Roman" w:hAnsi="Times New Roman" w:cs="Times New Roman"/>
          <w:bCs/>
          <w:i w:val="0"/>
          <w:iCs w:val="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sz w:val="26"/>
          <w:szCs w:val="31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i w:val="0"/>
          <w:iCs w:val="0"/>
          <w:sz w:val="26"/>
          <w:szCs w:val="31"/>
        </w:rPr>
        <w:t xml:space="preserve">от «   » марта 2026 года №</w:t>
      </w:r>
      <w:r>
        <w:rPr>
          <w:rFonts w:ascii="Times New Roman" w:hAnsi="Times New Roman" w:cs="Times New Roman"/>
          <w:i w:val="0"/>
          <w:iCs w:val="0"/>
          <w:sz w:val="26"/>
          <w:szCs w:val="31"/>
        </w:rPr>
        <w:t xml:space="preserve"> </w:t>
      </w:r>
      <w:r>
        <w:rPr>
          <w:rFonts w:ascii="Times New Roman" w:hAnsi="Times New Roman" w:cs="Times New Roman"/>
          <w:bCs/>
          <w:i w:val="0"/>
          <w:iCs w:val="0"/>
          <w:sz w:val="26"/>
          <w:szCs w:val="26"/>
        </w:rPr>
      </w:r>
      <w:r>
        <w:rPr>
          <w:rFonts w:ascii="Times New Roman" w:hAnsi="Times New Roman" w:cs="Times New Roman"/>
          <w:bCs/>
          <w:i w:val="0"/>
          <w:iCs w:val="0"/>
          <w:sz w:val="26"/>
          <w:szCs w:val="26"/>
        </w:rPr>
      </w:r>
    </w:p>
    <w:p>
      <w:pPr>
        <w:pStyle w:val="658"/>
        <w:jc w:val="both"/>
        <w:spacing w:before="0" w:after="0" w:line="240" w:lineRule="auto"/>
        <w:rPr>
          <w:rFonts w:ascii="Times New Roman" w:hAnsi="Times New Roman" w:cs="Times New Roman"/>
          <w:i/>
          <w:sz w:val="26"/>
          <w:szCs w:val="31"/>
          <w:highlight w:val="yellow"/>
        </w:rPr>
      </w:pPr>
      <w:r>
        <w:rPr>
          <w:rFonts w:ascii="Times New Roman" w:hAnsi="Times New Roman" w:cs="Times New Roman"/>
          <w:i/>
          <w:sz w:val="26"/>
          <w:szCs w:val="31"/>
          <w:shd w:val="clear" w:color="auto" w:fill="ffffff"/>
        </w:rPr>
        <w:t xml:space="preserve">  </w:t>
      </w:r>
      <w:r>
        <w:rPr>
          <w:rFonts w:ascii="Times New Roman" w:hAnsi="Times New Roman" w:cs="Times New Roman"/>
          <w:i/>
          <w:sz w:val="26"/>
          <w:szCs w:val="31"/>
          <w:highlight w:val="yellow"/>
        </w:rPr>
        <w:t xml:space="preserve">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  <w:shd w:val="clear" w:color="auto" w:fill="auto"/>
        </w:rPr>
        <w:t xml:space="preserve">                             </w:t>
      </w:r>
      <w:r>
        <w:rPr>
          <w:rFonts w:ascii="Times New Roman" w:hAnsi="Times New Roman" w:cs="Times New Roman"/>
          <w:i/>
          <w:sz w:val="26"/>
          <w:szCs w:val="31"/>
          <w:highlight w:val="yellow"/>
        </w:rPr>
      </w:r>
      <w:r>
        <w:rPr>
          <w:rFonts w:ascii="Times New Roman" w:hAnsi="Times New Roman" w:cs="Times New Roman"/>
          <w:i/>
          <w:sz w:val="26"/>
          <w:szCs w:val="31"/>
          <w:highlight w:val="yellow"/>
        </w:rPr>
      </w:r>
    </w:p>
    <w:p>
      <w:pPr>
        <w:pStyle w:val="658"/>
        <w:jc w:val="center"/>
        <w:spacing w:before="0" w:after="0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auto"/>
        </w:rPr>
        <w:t xml:space="preserve">Повестка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63"/>
        <w:numPr>
          <w:ilvl w:val="0"/>
          <w:numId w:val="0"/>
        </w:numPr>
        <w:ind w:left="0" w:firstLine="0"/>
        <w:jc w:val="center"/>
        <w:tabs>
          <w:tab w:val="left" w:pos="-24208" w:leader="none"/>
          <w:tab w:val="clear" w:pos="0" w:leader="none"/>
          <w:tab w:val="clear" w:pos="708" w:leader="none"/>
        </w:tabs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val="ru-RU"/>
        </w:rPr>
        <w:t xml:space="preserve">с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обран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ия участников публичных слушаний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63"/>
        <w:numPr>
          <w:ilvl w:val="0"/>
          <w:numId w:val="0"/>
        </w:numPr>
        <w:ind w:left="0" w:firstLine="0"/>
        <w:tabs>
          <w:tab w:val="left" w:pos="-24208" w:leader="none"/>
          <w:tab w:val="clear" w:pos="708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b w:val="0"/>
          <w:sz w:val="26"/>
          <w:szCs w:val="26"/>
          <w:shd w:val="clear" w:color="auto" w:fill="auto"/>
          <w:lang w:val="ru-RU"/>
        </w:rPr>
        <w:tab/>
        <w:t xml:space="preserve">                                                                                                    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63"/>
        <w:numPr>
          <w:ilvl w:val="0"/>
          <w:numId w:val="0"/>
        </w:numPr>
        <w:ind w:left="0" w:firstLine="0"/>
        <w:tabs>
          <w:tab w:val="left" w:pos="-24208" w:leader="none"/>
          <w:tab w:val="clear" w:pos="708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b w:val="0"/>
          <w:sz w:val="26"/>
          <w:szCs w:val="26"/>
          <w:shd w:val="clear" w:color="auto" w:fill="auto"/>
          <w:lang w:val="ru-RU"/>
        </w:rPr>
        <w:tab/>
        <w:tab/>
        <w:tab/>
        <w:tab/>
        <w:tab/>
        <w:tab/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ab/>
        <w:tab/>
        <w:tab/>
        <w:t xml:space="preserve">             24 марта 2026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auto"/>
          <w:lang w:val="ru-RU"/>
        </w:rPr>
        <w:t xml:space="preserve"> года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8"/>
        <w:tabs>
          <w:tab w:val="clear" w:pos="708" w:leader="none"/>
          <w:tab w:val="left" w:pos="3960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15.00 – 16.45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1. Вступительное слово.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Воронина Ольга Владимировна – председатель Комиссии по подготовке проекта </w:t>
        <w:br/>
        <w:t xml:space="preserve">Правил землепользования и застройки города Костромы                                   –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Янова Елена Сергеевна – заместитель председательствующего, заместитель</w:t>
        <w:br/>
        <w:t xml:space="preserve">председателя Комиссии по подготовке проекта Правил землепользования </w:t>
        <w:br/>
        <w:t xml:space="preserve">и застройки города Костромы.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2. Основные доклады:</w:t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отклонение от предельных параметров разрешенного строител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ь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ства, реконструкции объект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ов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капитального строительства на земельном участке с кадастровым номером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44:27:020336:3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расположенном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по адресу: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мская область, городской округ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город Кострома, город Кострома, переулок Водяной 3-й, 15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- 10 мин.</w:t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а отклонение от предельных параметров разрешенного строител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ь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ства, реконструкции объект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ов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капитального строительства на земельном участке с кадастровым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44:27:080207:5,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расположенном    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по адресу: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мская область, городской округ          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город Кострома, город Кострома, улица Машиностроителей, 7а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- 10 мин.</w:t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условно разрешенный вид </w:t>
        <w:br/>
        <w:t xml:space="preserve">использования земельного уч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астка ил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 объекта капитального строительства </w:t>
        <w:br/>
        <w:t xml:space="preserve">с кадастровым номером </w:t>
      </w:r>
      <w:r>
        <w:rPr>
          <w:rFonts w:ascii="Times New Roman" w:hAnsi="Times New Roman" w:cs="Times New Roman"/>
          <w:sz w:val="26"/>
          <w:szCs w:val="26"/>
          <w:highlight w:val="white"/>
          <w:shd w:val="clear" w:color="auto" w:fill="auto"/>
          <w:lang w:val="ru-RU" w:eastAsia="ar-SA" w:bidi="ar-SA"/>
        </w:rPr>
        <w:t xml:space="preserve">4</w:t>
      </w:r>
      <w:r>
        <w:rPr>
          <w:rFonts w:ascii="Times New Roman" w:hAnsi="Times New Roman" w:cs="Times New Roman"/>
          <w:sz w:val="26"/>
          <w:szCs w:val="26"/>
          <w:highlight w:val="white"/>
          <w:shd w:val="clear" w:color="auto" w:fill="auto"/>
          <w:lang w:val="ru-RU" w:eastAsia="ar-SA" w:bidi="ar-SA"/>
        </w:rPr>
        <w:t xml:space="preserve">4</w:t>
      </w:r>
      <w:r>
        <w:rPr>
          <w:rFonts w:ascii="Times New Roman" w:hAnsi="Times New Roman" w:cs="Times New Roman"/>
          <w:sz w:val="26"/>
          <w:szCs w:val="26"/>
          <w:highlight w:val="white"/>
          <w:shd w:val="clear" w:color="auto" w:fill="auto"/>
          <w:lang w:val="ru-RU" w:eastAsia="ar-SA" w:bidi="ar-SA"/>
        </w:rPr>
        <w:t xml:space="preserve">:2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7:070601:2396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имеющего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местоположение:                           Костромская область, город Кострома, поселок Васильевское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- 5 мин.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условно разрешенный вид </w:t>
        <w:br/>
        <w:t xml:space="preserve">использования земельного уч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астка ил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 объекта капитального строительства </w:t>
        <w:br/>
        <w:t xml:space="preserve">с кадастровым номером </w:t>
      </w:r>
      <w:r>
        <w:rPr>
          <w:rFonts w:ascii="Times New Roman" w:hAnsi="Times New Roman" w:cs="Times New Roman"/>
          <w:sz w:val="26"/>
          <w:szCs w:val="26"/>
          <w:highlight w:val="white"/>
          <w:shd w:val="clear" w:color="auto" w:fill="auto"/>
          <w:lang w:val="ru-RU" w:eastAsia="ar-SA" w:bidi="ar-SA"/>
        </w:rPr>
        <w:t xml:space="preserve">4</w:t>
      </w:r>
      <w:r>
        <w:rPr>
          <w:rFonts w:ascii="Times New Roman" w:hAnsi="Times New Roman" w:cs="Times New Roman"/>
          <w:sz w:val="26"/>
          <w:szCs w:val="26"/>
          <w:highlight w:val="white"/>
          <w:shd w:val="clear" w:color="auto" w:fill="auto"/>
          <w:lang w:val="ru-RU" w:eastAsia="ar-SA" w:bidi="ar-SA"/>
        </w:rPr>
        <w:t xml:space="preserve">4</w:t>
      </w:r>
      <w:r>
        <w:rPr>
          <w:rFonts w:ascii="Times New Roman" w:hAnsi="Times New Roman" w:cs="Times New Roman"/>
          <w:sz w:val="26"/>
          <w:szCs w:val="26"/>
          <w:highlight w:val="white"/>
          <w:shd w:val="clear" w:color="auto" w:fill="auto"/>
          <w:lang w:val="ru-RU" w:eastAsia="ar-SA" w:bidi="ar-SA"/>
        </w:rPr>
        <w:t xml:space="preserve">:2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7:070601:2399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имеющего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местоположение:                           Костромская область, город Кострома, поселок Васильевское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- 5 мин.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условно разрешенный вид </w:t>
        <w:br/>
        <w:t xml:space="preserve">использования земельного уч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астка ил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 объекта капитального строительства </w:t>
        <w:br/>
        <w:t xml:space="preserve">с кадастровым номером </w:t>
      </w:r>
      <w:r>
        <w:rPr>
          <w:rFonts w:ascii="Times New Roman" w:hAnsi="Times New Roman" w:cs="Times New Roman"/>
          <w:sz w:val="26"/>
          <w:szCs w:val="26"/>
          <w:highlight w:val="white"/>
          <w:shd w:val="clear" w:color="auto" w:fill="auto"/>
          <w:lang w:val="ru-RU" w:eastAsia="ar-SA" w:bidi="ar-SA"/>
        </w:rPr>
        <w:t xml:space="preserve">4</w:t>
      </w:r>
      <w:r>
        <w:rPr>
          <w:rFonts w:ascii="Times New Roman" w:hAnsi="Times New Roman" w:cs="Times New Roman"/>
          <w:sz w:val="26"/>
          <w:szCs w:val="26"/>
          <w:highlight w:val="white"/>
          <w:shd w:val="clear" w:color="auto" w:fill="auto"/>
          <w:lang w:val="ru-RU" w:eastAsia="ar-SA" w:bidi="ar-SA"/>
        </w:rPr>
        <w:t xml:space="preserve">4</w:t>
      </w:r>
      <w:r>
        <w:rPr>
          <w:rFonts w:ascii="Times New Roman" w:hAnsi="Times New Roman" w:cs="Times New Roman"/>
          <w:sz w:val="26"/>
          <w:szCs w:val="26"/>
          <w:highlight w:val="white"/>
          <w:shd w:val="clear" w:color="auto" w:fill="auto"/>
          <w:lang w:val="ru-RU" w:eastAsia="ar-SA" w:bidi="ar-SA"/>
        </w:rPr>
        <w:t xml:space="preserve">:2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7:070601:2400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имеющего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местоположение:                           Костромская область, город Кострома, поселок Васильевское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- 5 мин.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условно разрешенный вид </w:t>
        <w:br/>
        <w:t xml:space="preserve">использования земельного уч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астка ил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 объекта капитального строительства </w:t>
        <w:br/>
        <w:t xml:space="preserve">с кадастровым номером </w:t>
      </w:r>
      <w:r>
        <w:rPr>
          <w:rFonts w:ascii="Times New Roman" w:hAnsi="Times New Roman" w:cs="Times New Roman"/>
          <w:sz w:val="26"/>
          <w:szCs w:val="26"/>
          <w:highlight w:val="white"/>
          <w:shd w:val="clear" w:color="auto" w:fill="auto"/>
          <w:lang w:val="ru-RU" w:eastAsia="ar-SA" w:bidi="ar-SA"/>
        </w:rPr>
        <w:t xml:space="preserve">4</w:t>
      </w:r>
      <w:r>
        <w:rPr>
          <w:rFonts w:ascii="Times New Roman" w:hAnsi="Times New Roman" w:cs="Times New Roman"/>
          <w:sz w:val="26"/>
          <w:szCs w:val="26"/>
          <w:highlight w:val="white"/>
          <w:shd w:val="clear" w:color="auto" w:fill="auto"/>
          <w:lang w:val="ru-RU" w:eastAsia="ar-SA" w:bidi="ar-SA"/>
        </w:rPr>
        <w:t xml:space="preserve">4</w:t>
      </w:r>
      <w:r>
        <w:rPr>
          <w:rFonts w:ascii="Times New Roman" w:hAnsi="Times New Roman" w:cs="Times New Roman"/>
          <w:sz w:val="26"/>
          <w:szCs w:val="26"/>
          <w:highlight w:val="white"/>
          <w:shd w:val="clear" w:color="auto" w:fill="auto"/>
          <w:lang w:val="ru-RU" w:eastAsia="ar-SA" w:bidi="ar-SA"/>
        </w:rPr>
        <w:t xml:space="preserve">:2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7:070601:2397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имеющего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местоположение:                           Костромская область, город Кострома, поселок Васильевское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- 5 мин.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условно разрешенный вид </w:t>
        <w:br/>
        <w:t xml:space="preserve">использования земельного уч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астка ил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 объекта капитального строительства </w:t>
        <w:br/>
        <w:t xml:space="preserve">с кадастровым номером </w:t>
      </w:r>
      <w:r>
        <w:rPr>
          <w:rFonts w:ascii="Times New Roman" w:hAnsi="Times New Roman" w:cs="Times New Roman"/>
          <w:sz w:val="26"/>
          <w:szCs w:val="26"/>
          <w:highlight w:val="white"/>
          <w:shd w:val="clear" w:color="auto" w:fill="auto"/>
          <w:lang w:val="ru-RU" w:eastAsia="ar-SA" w:bidi="ar-SA"/>
        </w:rPr>
        <w:t xml:space="preserve">4</w:t>
      </w:r>
      <w:r>
        <w:rPr>
          <w:rFonts w:ascii="Times New Roman" w:hAnsi="Times New Roman" w:cs="Times New Roman"/>
          <w:sz w:val="26"/>
          <w:szCs w:val="26"/>
          <w:highlight w:val="white"/>
          <w:shd w:val="clear" w:color="auto" w:fill="auto"/>
          <w:lang w:val="ru-RU" w:eastAsia="ar-SA" w:bidi="ar-SA"/>
        </w:rPr>
        <w:t xml:space="preserve">4</w:t>
      </w:r>
      <w:r>
        <w:rPr>
          <w:rFonts w:ascii="Times New Roman" w:hAnsi="Times New Roman" w:cs="Times New Roman"/>
          <w:sz w:val="26"/>
          <w:szCs w:val="26"/>
          <w:highlight w:val="white"/>
          <w:shd w:val="clear" w:color="auto" w:fill="auto"/>
          <w:lang w:val="ru-RU" w:eastAsia="ar-SA" w:bidi="ar-SA"/>
        </w:rPr>
        <w:t xml:space="preserve">:2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7:070601:2398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имеющего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местоположение:                           Костромская область, город Кострома, поселок Васильевское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- 5 мин.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условно разрешенный вид </w:t>
        <w:br/>
        <w:t xml:space="preserve">использования зе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мельн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ого уча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стка или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объекта капитального строительства </w:t>
        <w:br/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с кадастровым номер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44:27:050405:142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имеющего местоположение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: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Костро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мская область,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город Кострома, улица Костромская, в районе дома 111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Юридическое лицо - 5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по вопросу предоставления разрешения на условно разрешенный вид </w:t>
        <w:br/>
        <w:t xml:space="preserve">использования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земельн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ого участ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ка ил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 объекта ка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питал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ьного строительства </w:t>
        <w:br/>
        <w:t xml:space="preserve">с кадастровым номером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44:27:050405:149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, имеющего местоположение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мская область,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город Кострома, улица Костромская, в районе дома 111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Юридическое лицо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 - 5 мин.</w:t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условно разрешенный вид </w:t>
        <w:br/>
        <w:t xml:space="preserve">использования земельн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ого уча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стка или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объекта капитального строительства </w:t>
        <w:br/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с кадастровым номером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44:27:050405:150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, имеющего местоположение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мская область,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город Кострома, улица Костромская, в районе дома 111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Юридическое лицо - 5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условно разрешенный вид </w:t>
        <w:br/>
        <w:t xml:space="preserve">использо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вания земельного участка или 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бъекта капитального строительства</w:t>
        <w:br/>
        <w:t xml:space="preserve">с кадастровы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 номером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44:27:050405:151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, имеющего местоположение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мская область,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город Кострома, улица Костромская, в районе дома 111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Юридическое лицо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 - 5 мин.</w:t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условно разрешенный вид </w:t>
        <w:br/>
        <w:t xml:space="preserve">использования земельног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о уч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астка ил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 объекта капитального строительства </w:t>
        <w:br/>
        <w:t xml:space="preserve">с кадастровым номером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44:27:050405:152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, имеющего местоположение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мская область,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город Кострома, улица Костромская, в районе дома 111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:lang w:val="ru-RU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Юридическое лицо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 - 5 мин.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3. Вопросы к выступившим (в письменной, устной форме)                                –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4. Выступления участников публичных слушаний в порядке поступления заявок на выступление                                                                                                            – 10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5. Подведение итогов публичных слушаний и оглашение проекта заключения.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Воронина Ольга Владимировна – председатель Комиссии по подготовке проекта Правил землепользования и застройки города Костромы                                 –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10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6. Заключительное слово председательствующего.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spacing w:before="0" w:after="160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Воронина Ольга Владимировна - председатель Комиссии по подготовке проекта Правил землепользования и застройки города Костромы                                   –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sectPr>
      <w:footnotePr/>
      <w:endnotePr/>
      <w:type w:val="nextPage"/>
      <w:pgSz w:w="11906" w:h="16838" w:orient="portrait"/>
      <w:pgMar w:top="851" w:right="709" w:bottom="171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203030202"/>
  </w:font>
  <w:font w:name="Liberation Sans">
    <w:panose1 w:val="020B0604020202020204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pStyle w:val="663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59">
    <w:name w:val="Heading 1"/>
    <w:basedOn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0">
    <w:name w:val="Heading 2"/>
    <w:basedOn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1">
    <w:name w:val="Heading 3"/>
    <w:basedOn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2">
    <w:name w:val="Heading 4"/>
    <w:basedOn w:val="65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658"/>
    <w:qFormat/>
    <w:pPr>
      <w:numPr>
        <w:ilvl w:val="4"/>
        <w:numId w:val="1"/>
      </w:numPr>
      <w:ind w:left="0" w:firstLine="0"/>
      <w:jc w:val="center"/>
      <w:keepNext/>
      <w:spacing w:before="0" w:after="0" w:line="240" w:lineRule="auto"/>
      <w:widowControl w:val="off"/>
      <w:outlineLvl w:val="4"/>
    </w:pPr>
    <w:rPr>
      <w:rFonts w:ascii="Arial" w:hAnsi="Arial" w:eastAsia="Times New Roman" w:cs="Arial"/>
      <w:b/>
      <w:sz w:val="32"/>
      <w:szCs w:val="18"/>
      <w:lang w:val="en-US" w:eastAsia="ar-SA"/>
    </w:rPr>
  </w:style>
  <w:style w:type="paragraph" w:styleId="664">
    <w:name w:val="Heading 6"/>
    <w:basedOn w:val="65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6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6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7">
    <w:name w:val="Heading 9"/>
    <w:basedOn w:val="6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8">
    <w:name w:val="Heading 1 Char"/>
    <w:basedOn w:val="691"/>
    <w:uiPriority w:val="9"/>
    <w:qFormat/>
    <w:rPr>
      <w:rFonts w:ascii="Arial" w:hAnsi="Arial" w:eastAsia="Arial" w:cs="Arial"/>
      <w:sz w:val="40"/>
      <w:szCs w:val="40"/>
    </w:rPr>
  </w:style>
  <w:style w:type="character" w:styleId="669">
    <w:name w:val="Heading 2 Char"/>
    <w:basedOn w:val="691"/>
    <w:uiPriority w:val="9"/>
    <w:qFormat/>
    <w:rPr>
      <w:rFonts w:ascii="Arial" w:hAnsi="Arial" w:eastAsia="Arial" w:cs="Arial"/>
      <w:sz w:val="34"/>
    </w:rPr>
  </w:style>
  <w:style w:type="character" w:styleId="670">
    <w:name w:val="Heading 3 Char"/>
    <w:basedOn w:val="691"/>
    <w:uiPriority w:val="9"/>
    <w:qFormat/>
    <w:rPr>
      <w:rFonts w:ascii="Arial" w:hAnsi="Arial" w:eastAsia="Arial" w:cs="Arial"/>
      <w:sz w:val="30"/>
      <w:szCs w:val="30"/>
    </w:rPr>
  </w:style>
  <w:style w:type="character" w:styleId="671">
    <w:name w:val="Heading 4 Char"/>
    <w:basedOn w:val="69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2">
    <w:name w:val="Heading 5 Char"/>
    <w:basedOn w:val="69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3">
    <w:name w:val="Heading 6 Char"/>
    <w:basedOn w:val="69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4">
    <w:name w:val="Heading 7 Char"/>
    <w:basedOn w:val="69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8 Char"/>
    <w:basedOn w:val="69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6">
    <w:name w:val="Heading 9 Char"/>
    <w:basedOn w:val="69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7">
    <w:name w:val="Title Char"/>
    <w:basedOn w:val="691"/>
    <w:uiPriority w:val="10"/>
    <w:qFormat/>
    <w:rPr>
      <w:sz w:val="48"/>
      <w:szCs w:val="48"/>
    </w:rPr>
  </w:style>
  <w:style w:type="character" w:styleId="678">
    <w:name w:val="Subtitle Char"/>
    <w:basedOn w:val="691"/>
    <w:uiPriority w:val="11"/>
    <w:qFormat/>
    <w:rPr>
      <w:sz w:val="24"/>
      <w:szCs w:val="24"/>
    </w:rPr>
  </w:style>
  <w:style w:type="character" w:styleId="679">
    <w:name w:val="Quote Char"/>
    <w:uiPriority w:val="29"/>
    <w:qFormat/>
    <w:rPr>
      <w:i/>
    </w:rPr>
  </w:style>
  <w:style w:type="character" w:styleId="680">
    <w:name w:val="Intense Quote Char"/>
    <w:uiPriority w:val="30"/>
    <w:qFormat/>
    <w:rPr>
      <w:i/>
    </w:rPr>
  </w:style>
  <w:style w:type="character" w:styleId="681">
    <w:name w:val="Header Char"/>
    <w:basedOn w:val="691"/>
    <w:uiPriority w:val="99"/>
    <w:qFormat/>
  </w:style>
  <w:style w:type="character" w:styleId="682">
    <w:name w:val="Footer Char"/>
    <w:basedOn w:val="691"/>
    <w:uiPriority w:val="99"/>
    <w:qFormat/>
  </w:style>
  <w:style w:type="character" w:styleId="683">
    <w:name w:val="Caption Char"/>
    <w:uiPriority w:val="99"/>
    <w:qFormat/>
  </w:style>
  <w:style w:type="character" w:styleId="684">
    <w:name w:val="Hyperlink"/>
    <w:uiPriority w:val="99"/>
    <w:unhideWhenUsed/>
    <w:rPr>
      <w:color w:val="0000ff" w:themeColor="hyperlink"/>
      <w:u w:val="single"/>
    </w:rPr>
  </w:style>
  <w:style w:type="character" w:styleId="685">
    <w:name w:val="Footnote Text Char"/>
    <w:uiPriority w:val="99"/>
    <w:qFormat/>
    <w:rPr>
      <w:sz w:val="18"/>
    </w:rPr>
  </w:style>
  <w:style w:type="character" w:styleId="686">
    <w:name w:val="Символ сноски"/>
    <w:uiPriority w:val="99"/>
    <w:unhideWhenUsed/>
    <w:qFormat/>
    <w:rPr>
      <w:vertAlign w:val="superscript"/>
    </w:rPr>
  </w:style>
  <w:style w:type="character" w:styleId="687">
    <w:name w:val="footnote reference"/>
    <w:rPr>
      <w:vertAlign w:val="superscript"/>
    </w:rPr>
  </w:style>
  <w:style w:type="character" w:styleId="688">
    <w:name w:val="Endnote Text Char"/>
    <w:uiPriority w:val="99"/>
    <w:qFormat/>
    <w:rPr>
      <w:sz w:val="20"/>
    </w:rPr>
  </w:style>
  <w:style w:type="character" w:styleId="68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90">
    <w:name w:val="endnote reference"/>
    <w:rPr>
      <w:vertAlign w:val="superscript"/>
    </w:rPr>
  </w:style>
  <w:style w:type="character" w:styleId="691" w:default="1">
    <w:name w:val="Default Paragraph Font"/>
    <w:uiPriority w:val="1"/>
    <w:semiHidden/>
    <w:unhideWhenUsed/>
    <w:qFormat/>
  </w:style>
  <w:style w:type="character" w:styleId="692" w:customStyle="1">
    <w:name w:val="Заголовок 5 Знак"/>
    <w:basedOn w:val="691"/>
    <w:qFormat/>
    <w:rPr>
      <w:rFonts w:ascii="Arial" w:hAnsi="Arial" w:eastAsia="Times New Roman" w:cs="Arial"/>
      <w:b/>
      <w:sz w:val="32"/>
      <w:szCs w:val="18"/>
      <w:lang w:val="en-US" w:eastAsia="ar-SA"/>
    </w:rPr>
  </w:style>
  <w:style w:type="character" w:styleId="693" w:customStyle="1">
    <w:name w:val="Текст выноски Знак"/>
    <w:basedOn w:val="691"/>
    <w:uiPriority w:val="99"/>
    <w:semiHidden/>
    <w:qFormat/>
    <w:rPr>
      <w:rFonts w:ascii="Segoe UI" w:hAnsi="Segoe UI" w:cs="Segoe UI"/>
      <w:sz w:val="18"/>
      <w:szCs w:val="18"/>
    </w:rPr>
  </w:style>
  <w:style w:type="character" w:styleId="694" w:customStyle="1">
    <w:name w:val="extended-text__short"/>
    <w:basedOn w:val="691"/>
    <w:qFormat/>
  </w:style>
  <w:style w:type="paragraph" w:styleId="695">
    <w:name w:val="Заголовок"/>
    <w:basedOn w:val="658"/>
    <w:next w:val="69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96">
    <w:name w:val="Body Text"/>
    <w:basedOn w:val="658"/>
    <w:pPr>
      <w:spacing w:before="0" w:after="140" w:line="276" w:lineRule="auto"/>
    </w:pPr>
  </w:style>
  <w:style w:type="paragraph" w:styleId="697">
    <w:name w:val="List"/>
    <w:basedOn w:val="696"/>
    <w:rPr>
      <w:rFonts w:cs="Mangal"/>
    </w:rPr>
  </w:style>
  <w:style w:type="paragraph" w:styleId="698">
    <w:name w:val="Caption"/>
    <w:basedOn w:val="658"/>
    <w:link w:val="683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99">
    <w:name w:val="Указатель"/>
    <w:basedOn w:val="658"/>
    <w:qFormat/>
    <w:pPr>
      <w:suppressLineNumbers/>
    </w:pPr>
    <w:rPr>
      <w:rFonts w:cs="Mangal"/>
    </w:rPr>
  </w:style>
  <w:style w:type="paragraph" w:styleId="700">
    <w:name w:val="List Paragraph"/>
    <w:basedOn w:val="658"/>
    <w:uiPriority w:val="34"/>
    <w:qFormat/>
    <w:pPr>
      <w:contextualSpacing/>
      <w:ind w:left="720" w:firstLine="0"/>
      <w:spacing w:before="0" w:after="0"/>
    </w:pPr>
  </w:style>
  <w:style w:type="paragraph" w:styleId="701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02">
    <w:name w:val="Title"/>
    <w:basedOn w:val="65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3">
    <w:name w:val="Subtitle"/>
    <w:basedOn w:val="658"/>
    <w:uiPriority w:val="11"/>
    <w:qFormat/>
    <w:pPr>
      <w:spacing w:before="200" w:after="200"/>
    </w:pPr>
    <w:rPr>
      <w:sz w:val="24"/>
      <w:szCs w:val="24"/>
    </w:rPr>
  </w:style>
  <w:style w:type="paragraph" w:styleId="704">
    <w:name w:val="Quote"/>
    <w:basedOn w:val="658"/>
    <w:uiPriority w:val="29"/>
    <w:qFormat/>
    <w:pPr>
      <w:ind w:left="720" w:right="720" w:firstLine="0"/>
    </w:pPr>
    <w:rPr>
      <w:i/>
    </w:rPr>
  </w:style>
  <w:style w:type="paragraph" w:styleId="705">
    <w:name w:val="Intense Quote"/>
    <w:basedOn w:val="658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06">
    <w:name w:val="Колонтитул"/>
    <w:basedOn w:val="658"/>
    <w:qFormat/>
  </w:style>
  <w:style w:type="paragraph" w:styleId="707">
    <w:name w:val="Header"/>
    <w:basedOn w:val="65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8">
    <w:name w:val="Footer"/>
    <w:basedOn w:val="65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9">
    <w:name w:val="footnote text"/>
    <w:basedOn w:val="658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10">
    <w:name w:val="endnote text"/>
    <w:basedOn w:val="65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11">
    <w:name w:val="toc 1"/>
    <w:basedOn w:val="658"/>
    <w:uiPriority w:val="39"/>
    <w:unhideWhenUsed/>
    <w:pPr>
      <w:ind w:left="0" w:right="0" w:firstLine="0"/>
      <w:spacing w:before="0" w:after="57"/>
    </w:pPr>
  </w:style>
  <w:style w:type="paragraph" w:styleId="712">
    <w:name w:val="toc 2"/>
    <w:basedOn w:val="658"/>
    <w:uiPriority w:val="39"/>
    <w:unhideWhenUsed/>
    <w:pPr>
      <w:ind w:left="283" w:right="0" w:firstLine="0"/>
      <w:spacing w:before="0" w:after="57"/>
    </w:pPr>
  </w:style>
  <w:style w:type="paragraph" w:styleId="713">
    <w:name w:val="toc 3"/>
    <w:basedOn w:val="658"/>
    <w:uiPriority w:val="39"/>
    <w:unhideWhenUsed/>
    <w:pPr>
      <w:ind w:left="567" w:right="0" w:firstLine="0"/>
      <w:spacing w:before="0" w:after="57"/>
    </w:pPr>
  </w:style>
  <w:style w:type="paragraph" w:styleId="714">
    <w:name w:val="toc 4"/>
    <w:basedOn w:val="658"/>
    <w:uiPriority w:val="39"/>
    <w:unhideWhenUsed/>
    <w:pPr>
      <w:ind w:left="850" w:right="0" w:firstLine="0"/>
      <w:spacing w:before="0" w:after="57"/>
    </w:pPr>
  </w:style>
  <w:style w:type="paragraph" w:styleId="715">
    <w:name w:val="toc 5"/>
    <w:basedOn w:val="658"/>
    <w:uiPriority w:val="39"/>
    <w:unhideWhenUsed/>
    <w:pPr>
      <w:ind w:left="1134" w:right="0" w:firstLine="0"/>
      <w:spacing w:before="0" w:after="57"/>
    </w:pPr>
  </w:style>
  <w:style w:type="paragraph" w:styleId="716">
    <w:name w:val="toc 6"/>
    <w:basedOn w:val="658"/>
    <w:uiPriority w:val="39"/>
    <w:unhideWhenUsed/>
    <w:pPr>
      <w:ind w:left="1417" w:right="0" w:firstLine="0"/>
      <w:spacing w:before="0" w:after="57"/>
    </w:pPr>
  </w:style>
  <w:style w:type="paragraph" w:styleId="717">
    <w:name w:val="toc 7"/>
    <w:basedOn w:val="658"/>
    <w:uiPriority w:val="39"/>
    <w:unhideWhenUsed/>
    <w:pPr>
      <w:ind w:left="1701" w:right="0" w:firstLine="0"/>
      <w:spacing w:before="0" w:after="57"/>
    </w:pPr>
  </w:style>
  <w:style w:type="paragraph" w:styleId="718">
    <w:name w:val="toc 8"/>
    <w:basedOn w:val="658"/>
    <w:uiPriority w:val="39"/>
    <w:unhideWhenUsed/>
    <w:pPr>
      <w:ind w:left="1984" w:right="0" w:firstLine="0"/>
      <w:spacing w:before="0" w:after="57"/>
    </w:pPr>
  </w:style>
  <w:style w:type="paragraph" w:styleId="719">
    <w:name w:val="toc 9"/>
    <w:basedOn w:val="658"/>
    <w:uiPriority w:val="39"/>
    <w:unhideWhenUsed/>
    <w:pPr>
      <w:ind w:left="2268" w:right="0" w:firstLine="0"/>
      <w:spacing w:before="0" w:after="57"/>
    </w:pPr>
  </w:style>
  <w:style w:type="paragraph" w:styleId="720">
    <w:name w:val="Index Heading"/>
    <w:basedOn w:val="695"/>
  </w:style>
  <w:style w:type="paragraph" w:styleId="721">
    <w:name w:val="TOC Heading"/>
    <w:uiPriority w:val="39"/>
    <w:unhideWhenUsed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22">
    <w:name w:val="table of figures"/>
    <w:basedOn w:val="658"/>
    <w:uiPriority w:val="99"/>
    <w:unhideWhenUsed/>
    <w:qFormat/>
    <w:pPr>
      <w:spacing w:before="0" w:after="0" w:afterAutospacing="0"/>
    </w:pPr>
  </w:style>
  <w:style w:type="paragraph" w:styleId="723">
    <w:name w:val="Balloon Text"/>
    <w:basedOn w:val="658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724" w:customStyle="1">
    <w:name w:val="Решение"/>
    <w:basedOn w:val="658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numbering" w:styleId="725" w:default="1">
    <w:name w:val="No List"/>
    <w:uiPriority w:val="99"/>
    <w:semiHidden/>
    <w:unhideWhenUsed/>
    <w:qFormat/>
  </w:style>
  <w:style w:type="table" w:styleId="72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3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5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5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7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9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9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9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9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9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9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9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2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3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3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3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4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4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4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4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4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4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4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5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5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5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г. Костромы</dc:creator>
  <dc:description/>
  <dc:language>ru-RU</dc:language>
  <cp:lastModifiedBy>SkobelkinaSS</cp:lastModifiedBy>
  <cp:revision>389</cp:revision>
  <dcterms:created xsi:type="dcterms:W3CDTF">2019-01-28T16:03:00Z</dcterms:created>
  <dcterms:modified xsi:type="dcterms:W3CDTF">2026-02-26T07:35:44Z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