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58"/>
        <w:ind w:left="6092" w:firstLine="0"/>
        <w:jc w:val="right"/>
        <w:spacing w:before="0" w:after="0" w:line="240" w:lineRule="auto"/>
        <w:rPr>
          <w:rFonts w:ascii="Times New Roman" w:hAnsi="Times New Roman" w:cs="Times New Roman"/>
          <w:i/>
          <w:sz w:val="26"/>
          <w:szCs w:val="31"/>
        </w:rPr>
      </w:pPr>
      <w:r>
        <w:rPr>
          <w:rFonts w:ascii="Times New Roman" w:hAnsi="Times New Roman" w:cs="Times New Roman"/>
          <w:i/>
          <w:sz w:val="26"/>
          <w:szCs w:val="31"/>
        </w:rPr>
        <w:t xml:space="preserve">     </w:t>
      </w:r>
      <w:r>
        <w:rPr>
          <w:rFonts w:ascii="Times New Roman" w:hAnsi="Times New Roman" w:cs="Times New Roman"/>
          <w:i/>
          <w:sz w:val="26"/>
          <w:szCs w:val="31"/>
        </w:rPr>
        <w:t xml:space="preserve">Приложение 1</w:t>
      </w:r>
      <w:r>
        <w:rPr>
          <w:rFonts w:ascii="Times New Roman" w:hAnsi="Times New Roman" w:cs="Times New Roman"/>
          <w:i/>
          <w:sz w:val="26"/>
          <w:szCs w:val="31"/>
        </w:rPr>
      </w:r>
      <w:r>
        <w:rPr>
          <w:rFonts w:ascii="Times New Roman" w:hAnsi="Times New Roman" w:cs="Times New Roman"/>
          <w:i/>
          <w:sz w:val="26"/>
          <w:szCs w:val="31"/>
        </w:rPr>
      </w:r>
    </w:p>
    <w:p>
      <w:pPr>
        <w:pStyle w:val="658"/>
        <w:jc w:val="both"/>
        <w:spacing w:before="0" w:after="0" w:line="240" w:lineRule="auto"/>
        <w:rPr>
          <w:rFonts w:ascii="Times New Roman" w:hAnsi="Times New Roman" w:cs="Times New Roman"/>
          <w:i/>
          <w:sz w:val="26"/>
          <w:szCs w:val="31"/>
        </w:rPr>
      </w:pPr>
      <w:r>
        <w:rPr>
          <w:rFonts w:ascii="Times New Roman" w:hAnsi="Times New Roman" w:cs="Times New Roman"/>
          <w:i/>
          <w:sz w:val="26"/>
          <w:szCs w:val="31"/>
        </w:rPr>
        <w:t xml:space="preserve">                                                                           </w:t>
      </w:r>
      <w:r>
        <w:rPr>
          <w:rFonts w:ascii="Times New Roman" w:hAnsi="Times New Roman" w:cs="Times New Roman"/>
          <w:i/>
          <w:sz w:val="26"/>
          <w:szCs w:val="31"/>
        </w:rPr>
        <w:t xml:space="preserve">к постановлению Главы города Костромы</w:t>
      </w:r>
      <w:r>
        <w:rPr>
          <w:rFonts w:ascii="Times New Roman" w:hAnsi="Times New Roman" w:cs="Times New Roman"/>
          <w:i/>
          <w:sz w:val="26"/>
          <w:szCs w:val="31"/>
        </w:rPr>
      </w:r>
      <w:r>
        <w:rPr>
          <w:rFonts w:ascii="Times New Roman" w:hAnsi="Times New Roman" w:cs="Times New Roman"/>
          <w:i/>
          <w:sz w:val="26"/>
          <w:szCs w:val="31"/>
        </w:rPr>
      </w:r>
    </w:p>
    <w:p>
      <w:pPr>
        <w:pStyle w:val="658"/>
        <w:jc w:val="both"/>
        <w:spacing w:before="0" w:after="0" w:line="240" w:lineRule="auto"/>
        <w:rPr>
          <w:rFonts w:ascii="Times New Roman" w:hAnsi="Times New Roman" w:cs="Times New Roman"/>
          <w:i/>
          <w:sz w:val="26"/>
          <w:szCs w:val="31"/>
          <w:highlight w:val="yellow"/>
        </w:rPr>
      </w:pPr>
      <w:r>
        <w:rPr>
          <w:rFonts w:ascii="Times New Roman" w:hAnsi="Times New Roman" w:cs="Times New Roman"/>
          <w:i/>
          <w:sz w:val="26"/>
          <w:szCs w:val="31"/>
          <w:shd w:val="clear" w:color="auto" w:fill="ffffff"/>
        </w:rPr>
        <w:t xml:space="preserve">  </w:t>
      </w:r>
      <w:r>
        <w:rPr>
          <w:rFonts w:ascii="Times New Roman" w:hAnsi="Times New Roman" w:cs="Times New Roman"/>
          <w:i/>
          <w:sz w:val="26"/>
          <w:szCs w:val="31"/>
          <w:highlight w:val="yellow"/>
        </w:rPr>
        <w:t xml:space="preserve">                                                         </w:t>
      </w:r>
      <w:r>
        <w:rPr>
          <w:rFonts w:ascii="Times New Roman" w:hAnsi="Times New Roman" w:cs="Times New Roman"/>
          <w:i/>
          <w:sz w:val="26"/>
          <w:szCs w:val="31"/>
          <w:shd w:val="clear" w:color="auto" w:fill="auto"/>
        </w:rPr>
        <w:t xml:space="preserve">                             </w:t>
      </w:r>
      <w:r>
        <w:rPr>
          <w:rFonts w:ascii="Times New Roman" w:hAnsi="Times New Roman" w:cs="Times New Roman"/>
          <w:i/>
          <w:sz w:val="26"/>
          <w:szCs w:val="31"/>
          <w:highlight w:val="yellow"/>
        </w:rPr>
      </w:r>
      <w:r>
        <w:rPr>
          <w:rFonts w:ascii="Times New Roman" w:hAnsi="Times New Roman" w:cs="Times New Roman"/>
          <w:i/>
          <w:sz w:val="26"/>
          <w:szCs w:val="31"/>
          <w:highlight w:val="yellow"/>
        </w:rPr>
      </w:r>
    </w:p>
    <w:p>
      <w:pPr>
        <w:pStyle w:val="658"/>
        <w:jc w:val="center"/>
        <w:spacing w:before="0" w:after="0"/>
        <w:rPr>
          <w:highlight w:val="none"/>
          <w:shd w:val="clear" w:color="auto" w:fill="auto"/>
        </w:rPr>
      </w:pPr>
      <w:r>
        <w:rPr>
          <w:rFonts w:ascii="Times New Roman" w:hAnsi="Times New Roman" w:cs="Times New Roman"/>
          <w:b/>
          <w:bCs/>
          <w:sz w:val="26"/>
          <w:szCs w:val="26"/>
          <w:shd w:val="clear" w:color="auto" w:fill="auto"/>
        </w:rPr>
        <w:t xml:space="preserve">Повестка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63"/>
        <w:numPr>
          <w:ilvl w:val="0"/>
          <w:numId w:val="0"/>
        </w:numPr>
        <w:ind w:left="0" w:firstLine="0"/>
        <w:jc w:val="center"/>
        <w:tabs>
          <w:tab w:val="left" w:pos="-24208" w:leader="none"/>
          <w:tab w:val="clear" w:pos="0" w:leader="none"/>
          <w:tab w:val="clear" w:pos="708" w:leader="none"/>
        </w:tabs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ru-RU" w:bidi="ar-SA"/>
        </w:rPr>
      </w:pPr>
      <w:r>
        <w:rPr>
          <w:rFonts w:ascii="Times New Roman" w:hAnsi="Times New Roman" w:cs="Times New Roman"/>
          <w:sz w:val="26"/>
          <w:szCs w:val="24"/>
          <w:shd w:val="clear" w:color="auto" w:fill="auto"/>
          <w:lang w:val="ru-RU"/>
        </w:rPr>
        <w:t xml:space="preserve">собрания участников публичных слушаний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/>
        </w:rPr>
        <w:t xml:space="preserve">по проектам постановлений Администрации горо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/>
        </w:rPr>
        <w:t xml:space="preserve">да Костромы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о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 предоставлении разрешений на условно разрешенный вид использования земельных участков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6"/>
          <w:szCs w:val="24"/>
          <w:shd w:val="clear" w:color="auto" w:fill="auto"/>
          <w:lang w:val="ru-RU" w:eastAsia="ru-RU" w:bidi="ar-SA"/>
        </w:rPr>
        <w:t xml:space="preserve">или объектов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</w:r>
    </w:p>
    <w:p>
      <w:pPr>
        <w:pStyle w:val="663"/>
        <w:numPr>
          <w:ilvl w:val="0"/>
          <w:numId w:val="0"/>
        </w:numPr>
        <w:ind w:left="0" w:firstLine="0"/>
        <w:jc w:val="center"/>
        <w:tabs>
          <w:tab w:val="left" w:pos="-24208" w:leader="none"/>
          <w:tab w:val="clear" w:pos="0" w:leader="none"/>
          <w:tab w:val="clear" w:pos="708" w:leader="none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4"/>
          <w:shd w:val="clear" w:color="auto" w:fill="auto"/>
          <w:lang w:val="ru-RU" w:eastAsia="ru-RU" w:bidi="ar-SA"/>
        </w:rPr>
        <w:t xml:space="preserve">капитального строительства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, имеющих местопо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ложение в городе Костроме: 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663"/>
        <w:numPr>
          <w:ilvl w:val="0"/>
          <w:numId w:val="0"/>
        </w:numPr>
        <w:ind w:left="0" w:firstLine="0"/>
        <w:jc w:val="center"/>
        <w:tabs>
          <w:tab w:val="left" w:pos="-24208" w:leader="none"/>
          <w:tab w:val="clear" w:pos="0" w:leader="none"/>
          <w:tab w:val="clear" w:pos="708" w:leader="none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shd w:val="clear" w:color="auto" w:fill="auto"/>
        </w:rPr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улица Ярославская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,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 в районе ГПК 91, бокс 54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,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с кадастровым номером 44:27:090702:707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,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улица Ярославская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,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 в районе ГПК 91, бокс 55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,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663"/>
        <w:numPr>
          <w:ilvl w:val="0"/>
          <w:numId w:val="0"/>
        </w:numPr>
        <w:ind w:left="0" w:firstLine="0"/>
        <w:jc w:val="center"/>
        <w:tabs>
          <w:tab w:val="left" w:pos="-24208" w:leader="none"/>
          <w:tab w:val="clear" w:pos="0" w:leader="none"/>
          <w:tab w:val="clear" w:pos="708" w:leader="none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с кадастровым номером 44:27:090702:710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,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улица Ярославская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,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663"/>
        <w:numPr>
          <w:ilvl w:val="0"/>
          <w:numId w:val="0"/>
        </w:numPr>
        <w:ind w:left="0" w:firstLine="0"/>
        <w:jc w:val="center"/>
        <w:tabs>
          <w:tab w:val="left" w:pos="-24208" w:leader="none"/>
          <w:tab w:val="clear" w:pos="0" w:leader="none"/>
          <w:tab w:val="clear" w:pos="708" w:leader="none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в районе ГПК 91, бокс 56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,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с кадастровым номером 44:27:090702:712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,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663"/>
        <w:numPr>
          <w:ilvl w:val="0"/>
          <w:numId w:val="0"/>
        </w:numPr>
        <w:ind w:left="0" w:firstLine="0"/>
        <w:jc w:val="center"/>
        <w:tabs>
          <w:tab w:val="left" w:pos="-24208" w:leader="none"/>
          <w:tab w:val="clear" w:pos="0" w:leader="none"/>
          <w:tab w:val="clear" w:pos="708" w:leader="none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улица Привокзальная, д. 16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,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с кадастровым номером 44:27:0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40731:457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,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663"/>
        <w:numPr>
          <w:ilvl w:val="0"/>
          <w:numId w:val="0"/>
        </w:numPr>
        <w:ind w:left="0" w:firstLine="0"/>
        <w:jc w:val="center"/>
        <w:tabs>
          <w:tab w:val="left" w:pos="-24208" w:leader="none"/>
          <w:tab w:val="clear" w:pos="0" w:leader="none"/>
          <w:tab w:val="clear" w:pos="708" w:leader="none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улица Привокзальная, д. 16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,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с кадастровым номером 44:27:0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40731:456</w:t>
      </w:r>
      <w:r/>
      <w:r/>
    </w:p>
    <w:p>
      <w:pPr>
        <w:pStyle w:val="663"/>
        <w:numPr>
          <w:ilvl w:val="0"/>
          <w:numId w:val="0"/>
        </w:numPr>
        <w:ind w:left="0" w:firstLine="0"/>
        <w:tabs>
          <w:tab w:val="left" w:pos="-24208" w:leader="none"/>
          <w:tab w:val="clear" w:pos="708" w:leader="none"/>
        </w:tabs>
        <w:rPr>
          <w:highlight w:val="none"/>
          <w:shd w:val="clear" w:color="auto" w:fill="auto"/>
        </w:rPr>
      </w:pPr>
      <w:r>
        <w:rPr>
          <w:rFonts w:ascii="Times New Roman" w:hAnsi="Times New Roman" w:cs="Times New Roman"/>
          <w:b w:val="0"/>
          <w:sz w:val="26"/>
          <w:szCs w:val="26"/>
          <w:shd w:val="clear" w:color="auto" w:fill="auto"/>
          <w:lang w:val="ru-RU"/>
        </w:rPr>
        <w:tab/>
        <w:t xml:space="preserve">                                                                                                      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63"/>
        <w:numPr>
          <w:ilvl w:val="0"/>
          <w:numId w:val="0"/>
        </w:numPr>
        <w:ind w:left="0" w:firstLine="0"/>
        <w:tabs>
          <w:tab w:val="left" w:pos="-24208" w:leader="none"/>
          <w:tab w:val="clear" w:pos="708" w:leader="none"/>
        </w:tabs>
        <w:rPr>
          <w:highlight w:val="none"/>
          <w:shd w:val="clear" w:color="auto" w:fill="auto"/>
        </w:rPr>
      </w:pPr>
      <w:r>
        <w:rPr>
          <w:rFonts w:ascii="Times New Roman" w:hAnsi="Times New Roman" w:cs="Times New Roman"/>
          <w:b w:val="0"/>
          <w:sz w:val="26"/>
          <w:szCs w:val="26"/>
          <w:shd w:val="clear" w:color="auto" w:fill="auto"/>
          <w:lang w:val="ru-RU"/>
        </w:rPr>
        <w:tab/>
        <w:tab/>
        <w:tab/>
        <w:tab/>
        <w:tab/>
        <w:tab/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/>
        </w:rPr>
        <w:tab/>
        <w:tab/>
        <w:tab/>
        <w:t xml:space="preserve">             25 февраля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/>
        </w:rPr>
        <w:t xml:space="preserve"> 2025</w:t>
      </w:r>
      <w:r>
        <w:rPr>
          <w:rFonts w:ascii="Times New Roman" w:hAnsi="Times New Roman" w:cs="Times New Roman"/>
          <w:b/>
          <w:bCs/>
          <w:sz w:val="26"/>
          <w:szCs w:val="26"/>
          <w:shd w:val="clear" w:color="auto" w:fill="auto"/>
          <w:lang w:val="ru-RU"/>
        </w:rPr>
        <w:t xml:space="preserve"> года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tabs>
          <w:tab w:val="clear" w:pos="708" w:leader="none"/>
          <w:tab w:val="left" w:pos="3960" w:leader="none"/>
        </w:tabs>
        <w:rPr>
          <w:highlight w:val="none"/>
          <w:shd w:val="clear" w:color="auto" w:fill="auto"/>
        </w:rPr>
      </w:pP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15.00 – 15.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55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58"/>
        <w:jc w:val="both"/>
        <w:tabs>
          <w:tab w:val="clear" w:pos="708" w:leader="none"/>
          <w:tab w:val="left" w:pos="900" w:leader="none"/>
        </w:tabs>
        <w:rPr>
          <w:highlight w:val="none"/>
          <w:shd w:val="clear" w:color="auto" w:fill="auto"/>
        </w:rPr>
      </w:pP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1. Вступительное слово.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jc w:val="both"/>
        <w:tabs>
          <w:tab w:val="clear" w:pos="708" w:leader="none"/>
          <w:tab w:val="left" w:pos="900" w:leader="none"/>
          <w:tab w:val="left" w:pos="8080" w:leader="none"/>
        </w:tabs>
        <w:rPr>
          <w:rFonts w:ascii="Times New Roman" w:hAnsi="Times New Roman" w:cs="Times New Roman"/>
          <w:sz w:val="26"/>
          <w:szCs w:val="26"/>
          <w:shd w:val="clear" w:color="auto" w:fill="auto"/>
          <w14:ligatures w14:val="none"/>
        </w:rPr>
      </w:pP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Воронина Ольга Владимировна – председатель Комиссии по подготовке проекта Правил землепользования и застройки города Костромы                                        – 5 мин.</w:t>
      </w:r>
      <w:r>
        <w:rPr>
          <w:rFonts w:ascii="Times New Roman" w:hAnsi="Times New Roman" w:cs="Times New Roman"/>
          <w:sz w:val="26"/>
          <w:szCs w:val="26"/>
          <w:shd w:val="clear" w:color="auto" w:fill="auto"/>
          <w14:ligatures w14:val="none"/>
        </w:rPr>
      </w:r>
      <w:r>
        <w:rPr>
          <w:rFonts w:ascii="Times New Roman" w:hAnsi="Times New Roman" w:cs="Times New Roman"/>
          <w:sz w:val="26"/>
          <w:szCs w:val="26"/>
          <w:shd w:val="clear" w:color="auto" w:fill="auto"/>
          <w14:ligatures w14:val="none"/>
        </w:rPr>
      </w:r>
    </w:p>
    <w:p>
      <w:pPr>
        <w:jc w:val="both"/>
        <w:tabs>
          <w:tab w:val="clear" w:pos="708" w:leader="none"/>
          <w:tab w:val="left" w:pos="900" w:leader="none"/>
          <w:tab w:val="left" w:pos="8080" w:leader="none"/>
        </w:tabs>
        <w:rPr>
          <w:rFonts w:ascii="Times New Roman" w:hAnsi="Times New Roman" w:cs="Times New Roman"/>
          <w:sz w:val="26"/>
          <w:szCs w:val="26"/>
          <w:shd w:val="clear" w:color="auto" w:fill="auto"/>
          <w14:ligatures w14:val="none"/>
        </w:rPr>
      </w:pP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Козырев Алексей Викторович – заместитель председательствующего, заместитель председателя Комиссии по подготовке проекта Правил землепользования и застройки города Костромы.</w:t>
      </w:r>
      <w:r>
        <w:rPr>
          <w:rFonts w:ascii="Times New Roman" w:hAnsi="Times New Roman" w:cs="Times New Roman"/>
          <w:sz w:val="26"/>
          <w:szCs w:val="26"/>
          <w:shd w:val="clear" w:color="auto" w:fill="auto"/>
          <w14:ligatures w14:val="none"/>
        </w:rPr>
      </w:r>
      <w:r>
        <w:rPr>
          <w:rFonts w:ascii="Times New Roman" w:hAnsi="Times New Roman" w:cs="Times New Roman"/>
          <w:sz w:val="26"/>
          <w:szCs w:val="26"/>
          <w:shd w:val="clear" w:color="auto" w:fill="auto"/>
          <w14:ligatures w14:val="none"/>
        </w:rPr>
      </w:r>
    </w:p>
    <w:p>
      <w:pPr>
        <w:jc w:val="both"/>
        <w:tabs>
          <w:tab w:val="clear" w:pos="708" w:leader="none"/>
          <w:tab w:val="left" w:pos="900" w:leader="none"/>
          <w:tab w:val="left" w:pos="8080" w:leader="none"/>
        </w:tabs>
        <w:rPr>
          <w:rFonts w:ascii="Times New Roman" w:hAnsi="Times New Roman" w:cs="Times New Roman"/>
          <w:sz w:val="26"/>
          <w:szCs w:val="26"/>
          <w:shd w:val="clear" w:color="auto" w:fill="auto"/>
          <w14:ligatures w14:val="none"/>
        </w:rPr>
      </w:pP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2. Осн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овные доклады:</w:t>
      </w:r>
      <w:r>
        <w:rPr>
          <w:rFonts w:ascii="Times New Roman" w:hAnsi="Times New Roman" w:cs="Times New Roman"/>
          <w:sz w:val="26"/>
          <w:szCs w:val="26"/>
          <w:shd w:val="clear" w:color="auto" w:fill="auto"/>
          <w14:ligatures w14:val="none"/>
        </w:rPr>
      </w:r>
      <w:r>
        <w:rPr>
          <w:rFonts w:ascii="Times New Roman" w:hAnsi="Times New Roman" w:cs="Times New Roman"/>
          <w:sz w:val="26"/>
          <w:szCs w:val="26"/>
          <w:shd w:val="clear" w:color="auto" w:fill="auto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none"/>
          <w:shd w:val="clear" w:color="auto" w:fill="auto"/>
          <w:lang w:val="ru-RU" w:eastAsia="ar-SA" w:bidi="ar-SA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none"/>
          <w:shd w:val="clear" w:color="auto" w:fill="auto"/>
          <w:lang w:val="ru-RU" w:eastAsia="ar-SA" w:bidi="ar-SA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:lang w:val="ru-RU" w:eastAsia="ar-SA" w:bidi="ar-SA"/>
          <w14:ligatures w14:val="none"/>
        </w:rPr>
      </w:r>
      <w:r>
        <w:rPr>
          <w:rFonts w:ascii="Times New Roman" w:hAnsi="Times New Roman" w:cs="Times New Roman"/>
          <w:sz w:val="26"/>
          <w:szCs w:val="26"/>
          <w:shd w:val="clear" w:color="auto" w:fill="auto"/>
          <w14:ligatures w14:val="none"/>
        </w:rPr>
      </w:r>
    </w:p>
    <w:p>
      <w:pPr>
        <w:ind w:left="0" w:right="0" w:firstLine="0"/>
        <w:jc w:val="both"/>
        <w:spacing w:before="0" w:after="160" w:line="252" w:lineRule="auto"/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-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 по во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просу предоставления разрешения на условно разрешенный вид использования зем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ельного участка или объекта ка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питального строительства с кадастровым номером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44:27: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090702:707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, располож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енного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в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многофункциональ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ной общественно-деловой зон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е Д-1,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имеющего местоположение: Костромская область, город Кострома,                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улица Ярославская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,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 в районе ГПК 91, бокс 54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,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  <w14:ligatures w14:val="none"/>
        </w:rPr>
      </w:r>
    </w:p>
    <w:p>
      <w:pPr>
        <w:pStyle w:val="658"/>
        <w:ind w:left="0" w:right="0" w:firstLine="0"/>
        <w:jc w:val="both"/>
        <w:spacing w:before="0" w:after="160" w:line="252" w:lineRule="auto"/>
        <w:rPr>
          <w:highlight w:val="none"/>
          <w:shd w:val="clear" w:color="auto" w:fill="auto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                            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/>
        </w:rPr>
        <w:t xml:space="preserve">Физическое лицо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 - 5 мин.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ind w:left="0" w:right="0" w:firstLine="0"/>
        <w:jc w:val="both"/>
        <w:spacing w:before="0" w:after="160" w:line="252" w:lineRule="auto"/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  <w14:ligatures w14:val="none"/>
        </w:rPr>
      </w:pP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-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по вопросу предоставления разрешения на условно разрешенный вид использования зе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мельного участка или объекта капитального строительства с кадастровым номером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44:27: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090702:710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, располож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енного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в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многофункциональ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ной общественно-деловой зон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е Д-1,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имеющего местоположение: Костромская область, город Кострома,                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улица Ярославская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,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 в районе ГПК 91, бокс 55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;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  <w14:ligatures w14:val="none"/>
        </w:rPr>
      </w:r>
    </w:p>
    <w:p>
      <w:pPr>
        <w:jc w:val="right"/>
        <w:tabs>
          <w:tab w:val="clear" w:pos="708" w:leader="none"/>
          <w:tab w:val="left" w:pos="900" w:leader="none"/>
          <w:tab w:val="left" w:pos="8080" w:leader="none"/>
        </w:tabs>
        <w:rPr>
          <w:rFonts w:ascii="Times New Roman" w:hAnsi="Times New Roman" w:cs="Times New Roman"/>
          <w:sz w:val="26"/>
          <w:szCs w:val="26"/>
          <w:shd w:val="clear" w:color="auto" w:fill="auto"/>
          <w14:ligatures w14:val="none"/>
        </w:rPr>
      </w:pP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/>
        </w:rPr>
        <w:t xml:space="preserve">Физическое лицо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- 5 мин.</w:t>
      </w:r>
      <w:r>
        <w:rPr>
          <w:rFonts w:ascii="Times New Roman" w:hAnsi="Times New Roman" w:cs="Times New Roman"/>
          <w:sz w:val="26"/>
          <w:szCs w:val="26"/>
          <w:shd w:val="clear" w:color="auto" w:fill="auto"/>
          <w14:ligatures w14:val="none"/>
        </w:rPr>
      </w:r>
      <w:r>
        <w:rPr>
          <w:rFonts w:ascii="Times New Roman" w:hAnsi="Times New Roman" w:cs="Times New Roman"/>
          <w:sz w:val="26"/>
          <w:szCs w:val="26"/>
          <w:shd w:val="clear" w:color="auto" w:fill="auto"/>
          <w14:ligatures w14:val="none"/>
        </w:rPr>
      </w:r>
    </w:p>
    <w:p>
      <w:pPr>
        <w:jc w:val="both"/>
        <w:tabs>
          <w:tab w:val="clear" w:pos="708" w:leader="none"/>
          <w:tab w:val="left" w:pos="900" w:leader="none"/>
          <w:tab w:val="left" w:pos="8080" w:leader="none"/>
        </w:tabs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  <w14:ligatures w14:val="none"/>
        </w:rPr>
      </w:pP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- 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по вопросу предоставления разрешения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 на условно разрешенный вид использования 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зем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ельного участка или объекта капитального строительства с кадастровым номером 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44:27: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090702:712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, располож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енного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в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многофункциональ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ной общественно-деловой зон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е Д-1,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имеющего местоположение: Костромская область, город Кострома,                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улица Ярославская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,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 в районе ГПК 91, бокс 56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; 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  <w14:ligatures w14:val="none"/>
        </w:rPr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  <w14:ligatures w14:val="none"/>
        </w:rPr>
      </w:r>
    </w:p>
    <w:p>
      <w:pPr>
        <w:pStyle w:val="658"/>
        <w:ind w:left="0" w:right="0" w:firstLine="0"/>
        <w:jc w:val="right"/>
        <w:spacing w:before="0" w:after="160" w:line="252" w:lineRule="auto"/>
        <w:rPr>
          <w:highlight w:val="none"/>
          <w:shd w:val="clear" w:color="auto" w:fill="auto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                                                        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/>
        </w:rPr>
        <w:t xml:space="preserve">Физическое лицо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- 5 мин.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jc w:val="both"/>
        <w:tabs>
          <w:tab w:val="clear" w:pos="708" w:leader="none"/>
          <w:tab w:val="left" w:pos="900" w:leader="none"/>
          <w:tab w:val="left" w:pos="8080" w:leader="none"/>
        </w:tabs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  <w14:ligatures w14:val="none"/>
        </w:rPr>
      </w:pP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- 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по вопросу предоставления разрешения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 на условно разрешенный вид использования 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зем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ельного участка или объекта капитального строительства с кадастровым номером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44:27:0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40731:457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, расп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оложенного в зоне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застройки малоэтажными жилыми домами (до 4 этажей, включая мансардный)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 Ж-2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, имеющего местоположение: Костромская область, город Кострома, 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улица Привокзальная, д. 16</w:t>
      </w:r>
      <w:r/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; 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  <w14:ligatures w14:val="none"/>
        </w:rPr>
      </w:r>
    </w:p>
    <w:p>
      <w:pPr>
        <w:ind w:left="0" w:right="0" w:firstLine="0"/>
        <w:jc w:val="both"/>
        <w:spacing w:before="0" w:after="160" w:line="252" w:lineRule="auto"/>
        <w:rPr>
          <w:rFonts w:ascii="Times New Roman" w:hAnsi="Times New Roman" w:eastAsia="Times New Roman" w:cs="Times New Roman"/>
          <w:color w:val="000000"/>
          <w:sz w:val="26"/>
          <w:szCs w:val="26"/>
          <w:lang w:val="ru-RU" w:eastAsia="ar-SA" w:bidi="ar-SA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                             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/>
        </w:rPr>
        <w:t xml:space="preserve">Физическое лицо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- 5 мин.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none"/>
          <w:shd w:val="clear" w:color="auto" w:fill="auto"/>
          <w:lang w:val="ru-RU" w:eastAsia="ar-SA" w:bidi="ar-SA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:lang w:val="ru-RU" w:eastAsia="ar-SA" w:bidi="ar-SA"/>
          <w14:ligatures w14:val="none"/>
        </w:rPr>
      </w:r>
    </w:p>
    <w:p>
      <w:pPr>
        <w:ind w:left="0" w:right="0" w:firstLine="0"/>
        <w:jc w:val="both"/>
        <w:spacing w:before="0" w:after="160" w:line="252" w:lineRule="auto"/>
        <w:rPr>
          <w:rFonts w:ascii="Times New Roman" w:hAnsi="Times New Roman" w:eastAsia="Times New Roman" w:cs="Times New Roman"/>
          <w:color w:val="000000"/>
          <w:sz w:val="26"/>
          <w:szCs w:val="26"/>
          <w:highlight w:val="none"/>
          <w:shd w:val="clear" w:color="auto" w:fill="auto"/>
          <w:lang w:val="ru-RU" w:eastAsia="ar-SA" w:bidi="ar-SA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- по вопросу предоставления разрешения на условно разрешенный вид использования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земельного участка  или объекта капитального строительства с кадастровым номером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44:27:0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40731:456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, расп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оложенного в зоне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застройки малоэтажными жилыми домами (до 4 этажей, включая мансардный)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 Ж-2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, имеющего местоположение: Костромская область, город Кострома,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улица Привокзальная, д. 16</w:t>
      </w:r>
      <w:r/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,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none"/>
          <w:shd w:val="clear" w:color="auto" w:fill="auto"/>
          <w:lang w:val="ru-RU" w:eastAsia="ar-SA" w:bidi="ar-SA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none"/>
          <w:shd w:val="clear" w:color="auto" w:fill="auto"/>
          <w:lang w:val="ru-RU" w:eastAsia="ar-SA" w:bidi="ar-SA"/>
          <w14:ligatures w14:val="none"/>
        </w:rPr>
      </w:r>
    </w:p>
    <w:p>
      <w:pPr>
        <w:pStyle w:val="658"/>
        <w:ind w:left="0" w:right="0" w:firstLine="0"/>
        <w:jc w:val="both"/>
        <w:spacing w:before="0" w:after="160" w:line="252" w:lineRule="auto"/>
        <w:rPr>
          <w:highlight w:val="none"/>
          <w:shd w:val="clear" w:color="auto" w:fill="auto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                             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/>
        </w:rPr>
        <w:t xml:space="preserve">Физическое лицо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 - 5 мин.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58"/>
        <w:jc w:val="both"/>
        <w:rPr>
          <w:highlight w:val="none"/>
          <w:shd w:val="clear" w:color="auto" w:fill="auto"/>
        </w:rPr>
      </w:pP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3. Вопросы к выступившим (в письменной, устной форме)                                    – 5 мин.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58"/>
        <w:jc w:val="both"/>
        <w:rPr>
          <w:highlight w:val="none"/>
          <w:shd w:val="clear" w:color="auto" w:fill="auto"/>
        </w:rPr>
      </w:pP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4. Выступления участников публичных слушаний в порядке поступления заявок на выступление                                                                                                                – 10 мин.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58"/>
        <w:jc w:val="both"/>
        <w:tabs>
          <w:tab w:val="clear" w:pos="708" w:leader="none"/>
          <w:tab w:val="left" w:pos="1440" w:leader="none"/>
          <w:tab w:val="left" w:pos="1620" w:leader="none"/>
        </w:tabs>
        <w:rPr>
          <w:highlight w:val="none"/>
          <w:shd w:val="clear" w:color="auto" w:fill="auto"/>
        </w:rPr>
      </w:pP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5. Подведение итогов публичных слушаний и оглашение проекта заключения.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58"/>
        <w:jc w:val="both"/>
        <w:tabs>
          <w:tab w:val="clear" w:pos="708" w:leader="none"/>
          <w:tab w:val="left" w:pos="900" w:leader="none"/>
        </w:tabs>
        <w:rPr>
          <w:highlight w:val="none"/>
          <w:shd w:val="clear" w:color="auto" w:fill="auto"/>
        </w:rPr>
      </w:pP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Воронина Ольга Владимировна – председатель Комиссии по подготовке проекта Правил землепользования и застройки города Костромы                                        – 5 мин.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58"/>
        <w:jc w:val="both"/>
        <w:tabs>
          <w:tab w:val="clear" w:pos="708" w:leader="none"/>
          <w:tab w:val="left" w:pos="1440" w:leader="none"/>
          <w:tab w:val="left" w:pos="1620" w:leader="none"/>
        </w:tabs>
        <w:rPr>
          <w:highlight w:val="none"/>
          <w:shd w:val="clear" w:color="auto" w:fill="auto"/>
        </w:rPr>
      </w:pP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6. Заключительное слово председательствующего.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58"/>
        <w:jc w:val="both"/>
        <w:spacing w:before="0" w:after="160"/>
        <w:tabs>
          <w:tab w:val="clear" w:pos="708" w:leader="none"/>
          <w:tab w:val="left" w:pos="1440" w:leader="none"/>
          <w:tab w:val="left" w:pos="1620" w:leader="none"/>
        </w:tabs>
        <w:rPr>
          <w:highlight w:val="none"/>
          <w:shd w:val="clear" w:color="auto" w:fill="auto"/>
        </w:rPr>
      </w:pP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Воронина Ольга Владимировна - председатель Комиссии по подготовке проекта Правил землепользования и застройки города Костромы                                        – 5 мин.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sectPr>
      <w:footnotePr/>
      <w:endnotePr/>
      <w:type w:val="nextPage"/>
      <w:pgSz w:w="11906" w:h="16838" w:orient="portrait"/>
      <w:pgMar w:top="851" w:right="401" w:bottom="171" w:left="1701" w:header="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angal">
    <w:panose1 w:val="02040503050203030202"/>
  </w:font>
  <w:font w:name="Liberation Sans">
    <w:panose1 w:val="020B0604020202020204"/>
  </w:font>
  <w:font w:name="Segoe UI">
    <w:panose1 w:val="020B0502040204020203"/>
  </w:font>
  <w:font w:name="Microsoft YaHei">
    <w:panose1 w:val="020B050302020402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432" w:hanging="432"/>
        <w:tabs>
          <w:tab w:val="num" w:pos="0" w:leader="none"/>
        </w:tabs>
      </w:pPr>
    </w:lvl>
    <w:lvl w:ilvl="1">
      <w:start w:val="1"/>
      <w:numFmt w:val="none"/>
      <w:isLgl w:val="false"/>
      <w:suff w:val="nothing"/>
      <w:lvlText w:val=""/>
      <w:lvlJc w:val="left"/>
      <w:pPr>
        <w:ind w:left="576" w:hanging="576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720" w:hanging="72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864" w:hanging="864"/>
        <w:tabs>
          <w:tab w:val="num" w:pos="0" w:leader="none"/>
        </w:tabs>
      </w:pPr>
    </w:lvl>
    <w:lvl w:ilvl="4">
      <w:start w:val="1"/>
      <w:numFmt w:val="none"/>
      <w:pStyle w:val="663"/>
      <w:isLgl w:val="false"/>
      <w:suff w:val="nothing"/>
      <w:lvlText w:val=""/>
      <w:lvlJc w:val="left"/>
      <w:pPr>
        <w:ind w:left="1008" w:hanging="1008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1152" w:hanging="1152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1296" w:hanging="1296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1440" w:hanging="144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1584" w:hanging="1584"/>
        <w:tabs>
          <w:tab w:val="num" w:pos="0" w:leader="none"/>
        </w:tabs>
      </w:pPr>
    </w:lvl>
  </w:abstractNum>
  <w:abstractNum w:abstractNumId="1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8" w:default="1">
    <w:name w:val="Normal"/>
    <w:qFormat/>
    <w:pPr>
      <w:jc w:val="left"/>
      <w:spacing w:before="0" w:after="160" w:line="259" w:lineRule="auto"/>
      <w:widowControl/>
    </w:pPr>
    <w:rPr>
      <w:rFonts w:ascii="Calibri" w:hAnsi="Calibri" w:eastAsia="Calibri" w:cs="Arial" w:asciiTheme="minorHAnsi" w:hAnsiTheme="minorHAnsi" w:eastAsiaTheme="minorHAnsi" w:cstheme="minorBidi"/>
      <w:color w:val="auto"/>
      <w:sz w:val="22"/>
      <w:szCs w:val="22"/>
      <w:lang w:val="ru-RU" w:eastAsia="en-US" w:bidi="ar-SA"/>
    </w:rPr>
  </w:style>
  <w:style w:type="paragraph" w:styleId="659">
    <w:name w:val="Heading 1"/>
    <w:basedOn w:val="658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60">
    <w:name w:val="Heading 2"/>
    <w:basedOn w:val="658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61">
    <w:name w:val="Heading 3"/>
    <w:basedOn w:val="65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62">
    <w:name w:val="Heading 4"/>
    <w:basedOn w:val="65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63">
    <w:name w:val="Heading 5"/>
    <w:basedOn w:val="658"/>
    <w:qFormat/>
    <w:pPr>
      <w:numPr>
        <w:ilvl w:val="4"/>
        <w:numId w:val="1"/>
      </w:numPr>
      <w:ind w:left="0" w:firstLine="0"/>
      <w:jc w:val="center"/>
      <w:keepNext/>
      <w:spacing w:before="0" w:after="0" w:line="240" w:lineRule="auto"/>
      <w:widowControl w:val="off"/>
      <w:outlineLvl w:val="4"/>
    </w:pPr>
    <w:rPr>
      <w:rFonts w:ascii="Arial" w:hAnsi="Arial" w:eastAsia="Times New Roman" w:cs="Arial"/>
      <w:b/>
      <w:sz w:val="32"/>
      <w:szCs w:val="18"/>
      <w:lang w:val="en-US" w:eastAsia="ar-SA"/>
    </w:rPr>
  </w:style>
  <w:style w:type="paragraph" w:styleId="664">
    <w:name w:val="Heading 6"/>
    <w:basedOn w:val="658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65">
    <w:name w:val="Heading 7"/>
    <w:basedOn w:val="65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66">
    <w:name w:val="Heading 8"/>
    <w:basedOn w:val="65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67">
    <w:name w:val="Heading 9"/>
    <w:basedOn w:val="65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68">
    <w:name w:val="Heading 1 Char"/>
    <w:basedOn w:val="691"/>
    <w:uiPriority w:val="9"/>
    <w:qFormat/>
    <w:rPr>
      <w:rFonts w:ascii="Arial" w:hAnsi="Arial" w:eastAsia="Arial" w:cs="Arial"/>
      <w:sz w:val="40"/>
      <w:szCs w:val="40"/>
    </w:rPr>
  </w:style>
  <w:style w:type="character" w:styleId="669">
    <w:name w:val="Heading 2 Char"/>
    <w:basedOn w:val="691"/>
    <w:uiPriority w:val="9"/>
    <w:qFormat/>
    <w:rPr>
      <w:rFonts w:ascii="Arial" w:hAnsi="Arial" w:eastAsia="Arial" w:cs="Arial"/>
      <w:sz w:val="34"/>
    </w:rPr>
  </w:style>
  <w:style w:type="character" w:styleId="670">
    <w:name w:val="Heading 3 Char"/>
    <w:basedOn w:val="691"/>
    <w:uiPriority w:val="9"/>
    <w:qFormat/>
    <w:rPr>
      <w:rFonts w:ascii="Arial" w:hAnsi="Arial" w:eastAsia="Arial" w:cs="Arial"/>
      <w:sz w:val="30"/>
      <w:szCs w:val="30"/>
    </w:rPr>
  </w:style>
  <w:style w:type="character" w:styleId="671">
    <w:name w:val="Heading 4 Char"/>
    <w:basedOn w:val="691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672">
    <w:name w:val="Heading 5 Char"/>
    <w:basedOn w:val="691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673">
    <w:name w:val="Heading 6 Char"/>
    <w:basedOn w:val="691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674">
    <w:name w:val="Heading 7 Char"/>
    <w:basedOn w:val="691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675">
    <w:name w:val="Heading 8 Char"/>
    <w:basedOn w:val="691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676">
    <w:name w:val="Heading 9 Char"/>
    <w:basedOn w:val="691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677">
    <w:name w:val="Title Char"/>
    <w:basedOn w:val="691"/>
    <w:uiPriority w:val="10"/>
    <w:qFormat/>
    <w:rPr>
      <w:sz w:val="48"/>
      <w:szCs w:val="48"/>
    </w:rPr>
  </w:style>
  <w:style w:type="character" w:styleId="678">
    <w:name w:val="Subtitle Char"/>
    <w:basedOn w:val="691"/>
    <w:uiPriority w:val="11"/>
    <w:qFormat/>
    <w:rPr>
      <w:sz w:val="24"/>
      <w:szCs w:val="24"/>
    </w:rPr>
  </w:style>
  <w:style w:type="character" w:styleId="679">
    <w:name w:val="Quote Char"/>
    <w:uiPriority w:val="29"/>
    <w:qFormat/>
    <w:rPr>
      <w:i/>
    </w:rPr>
  </w:style>
  <w:style w:type="character" w:styleId="680">
    <w:name w:val="Intense Quote Char"/>
    <w:uiPriority w:val="30"/>
    <w:qFormat/>
    <w:rPr>
      <w:i/>
    </w:rPr>
  </w:style>
  <w:style w:type="character" w:styleId="681">
    <w:name w:val="Header Char"/>
    <w:basedOn w:val="691"/>
    <w:uiPriority w:val="99"/>
    <w:qFormat/>
  </w:style>
  <w:style w:type="character" w:styleId="682">
    <w:name w:val="Footer Char"/>
    <w:basedOn w:val="691"/>
    <w:uiPriority w:val="99"/>
    <w:qFormat/>
  </w:style>
  <w:style w:type="character" w:styleId="683">
    <w:name w:val="Caption Char"/>
    <w:uiPriority w:val="99"/>
    <w:qFormat/>
  </w:style>
  <w:style w:type="character" w:styleId="684">
    <w:name w:val="Hyperlink"/>
    <w:uiPriority w:val="99"/>
    <w:unhideWhenUsed/>
    <w:rPr>
      <w:color w:val="0000ff" w:themeColor="hyperlink"/>
      <w:u w:val="single"/>
    </w:rPr>
  </w:style>
  <w:style w:type="character" w:styleId="685">
    <w:name w:val="Footnote Text Char"/>
    <w:uiPriority w:val="99"/>
    <w:qFormat/>
    <w:rPr>
      <w:sz w:val="18"/>
    </w:rPr>
  </w:style>
  <w:style w:type="character" w:styleId="686">
    <w:name w:val="Символ сноски"/>
    <w:uiPriority w:val="99"/>
    <w:unhideWhenUsed/>
    <w:qFormat/>
    <w:rPr>
      <w:vertAlign w:val="superscript"/>
    </w:rPr>
  </w:style>
  <w:style w:type="character" w:styleId="687">
    <w:name w:val="footnote reference"/>
    <w:rPr>
      <w:vertAlign w:val="superscript"/>
    </w:rPr>
  </w:style>
  <w:style w:type="character" w:styleId="688">
    <w:name w:val="Endnote Text Char"/>
    <w:uiPriority w:val="99"/>
    <w:qFormat/>
    <w:rPr>
      <w:sz w:val="20"/>
    </w:rPr>
  </w:style>
  <w:style w:type="character" w:styleId="689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690">
    <w:name w:val="endnote reference"/>
    <w:rPr>
      <w:vertAlign w:val="superscript"/>
    </w:rPr>
  </w:style>
  <w:style w:type="character" w:styleId="691" w:default="1">
    <w:name w:val="Default Paragraph Font"/>
    <w:uiPriority w:val="1"/>
    <w:semiHidden/>
    <w:unhideWhenUsed/>
    <w:qFormat/>
  </w:style>
  <w:style w:type="character" w:styleId="692" w:customStyle="1">
    <w:name w:val="Заголовок 5 Знак"/>
    <w:basedOn w:val="691"/>
    <w:qFormat/>
    <w:rPr>
      <w:rFonts w:ascii="Arial" w:hAnsi="Arial" w:eastAsia="Times New Roman" w:cs="Arial"/>
      <w:b/>
      <w:sz w:val="32"/>
      <w:szCs w:val="18"/>
      <w:lang w:val="en-US" w:eastAsia="ar-SA"/>
    </w:rPr>
  </w:style>
  <w:style w:type="character" w:styleId="693" w:customStyle="1">
    <w:name w:val="Текст выноски Знак"/>
    <w:basedOn w:val="691"/>
    <w:uiPriority w:val="99"/>
    <w:semiHidden/>
    <w:qFormat/>
    <w:rPr>
      <w:rFonts w:ascii="Segoe UI" w:hAnsi="Segoe UI" w:cs="Segoe UI"/>
      <w:sz w:val="18"/>
      <w:szCs w:val="18"/>
    </w:rPr>
  </w:style>
  <w:style w:type="character" w:styleId="694" w:customStyle="1">
    <w:name w:val="extended-text__short"/>
    <w:basedOn w:val="691"/>
    <w:qFormat/>
  </w:style>
  <w:style w:type="paragraph" w:styleId="695">
    <w:name w:val="Заголовок"/>
    <w:basedOn w:val="658"/>
    <w:next w:val="696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696">
    <w:name w:val="Body Text"/>
    <w:basedOn w:val="658"/>
    <w:pPr>
      <w:spacing w:before="0" w:after="140" w:line="276" w:lineRule="auto"/>
    </w:pPr>
  </w:style>
  <w:style w:type="paragraph" w:styleId="697">
    <w:name w:val="List"/>
    <w:basedOn w:val="696"/>
    <w:rPr>
      <w:rFonts w:cs="Mangal"/>
    </w:rPr>
  </w:style>
  <w:style w:type="paragraph" w:styleId="698">
    <w:name w:val="Caption"/>
    <w:basedOn w:val="658"/>
    <w:qFormat/>
    <w:pPr>
      <w:spacing w:before="120" w:after="120"/>
      <w:suppressLineNumbers/>
    </w:pPr>
    <w:rPr>
      <w:rFonts w:cs="Mangal"/>
      <w:i/>
      <w:iCs/>
      <w:sz w:val="24"/>
      <w:szCs w:val="24"/>
    </w:rPr>
  </w:style>
  <w:style w:type="paragraph" w:styleId="699">
    <w:name w:val="Указатель"/>
    <w:basedOn w:val="658"/>
    <w:qFormat/>
    <w:pPr>
      <w:suppressLineNumbers/>
    </w:pPr>
    <w:rPr>
      <w:rFonts w:cs="Mangal"/>
    </w:rPr>
  </w:style>
  <w:style w:type="paragraph" w:styleId="700">
    <w:name w:val="List Paragraph"/>
    <w:basedOn w:val="658"/>
    <w:uiPriority w:val="34"/>
    <w:qFormat/>
    <w:pPr>
      <w:contextualSpacing/>
      <w:ind w:left="720" w:firstLine="0"/>
      <w:spacing w:before="0" w:after="0"/>
    </w:pPr>
  </w:style>
  <w:style w:type="paragraph" w:styleId="701">
    <w:name w:val="No Spacing"/>
    <w:uiPriority w:val="1"/>
    <w:qFormat/>
    <w:pPr>
      <w:jc w:val="left"/>
      <w:spacing w:before="0" w:after="0" w:line="240" w:lineRule="auto"/>
      <w:widowControl/>
    </w:pPr>
    <w:rPr>
      <w:rFonts w:ascii="Calibri" w:hAnsi="Calibri" w:eastAsia="Calibri" w:cs="Arial" w:asciiTheme="minorHAnsi" w:hAnsiTheme="minorHAnsi" w:eastAsiaTheme="minorHAnsi" w:cstheme="minorBidi"/>
      <w:color w:val="auto"/>
      <w:sz w:val="22"/>
      <w:szCs w:val="22"/>
      <w:lang w:val="ru-RU" w:eastAsia="en-US" w:bidi="ar-SA"/>
    </w:rPr>
  </w:style>
  <w:style w:type="paragraph" w:styleId="702">
    <w:name w:val="Title"/>
    <w:basedOn w:val="658"/>
    <w:uiPriority w:val="10"/>
    <w:qFormat/>
    <w:pPr>
      <w:contextualSpacing/>
      <w:spacing w:before="300" w:after="200"/>
    </w:pPr>
    <w:rPr>
      <w:sz w:val="48"/>
      <w:szCs w:val="48"/>
    </w:rPr>
  </w:style>
  <w:style w:type="paragraph" w:styleId="703">
    <w:name w:val="Subtitle"/>
    <w:basedOn w:val="658"/>
    <w:uiPriority w:val="11"/>
    <w:qFormat/>
    <w:pPr>
      <w:spacing w:before="200" w:after="200"/>
    </w:pPr>
    <w:rPr>
      <w:sz w:val="24"/>
      <w:szCs w:val="24"/>
    </w:rPr>
  </w:style>
  <w:style w:type="paragraph" w:styleId="704">
    <w:name w:val="Quote"/>
    <w:basedOn w:val="658"/>
    <w:uiPriority w:val="29"/>
    <w:qFormat/>
    <w:pPr>
      <w:ind w:left="720" w:right="720" w:firstLine="0"/>
    </w:pPr>
    <w:rPr>
      <w:i/>
    </w:rPr>
  </w:style>
  <w:style w:type="paragraph" w:styleId="705">
    <w:name w:val="Intense Quote"/>
    <w:basedOn w:val="658"/>
    <w:uiPriority w:val="30"/>
    <w:qFormat/>
    <w:pPr>
      <w:ind w:left="720" w:right="720" w:firstLine="0"/>
      <w:spacing w:before="0" w:after="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paragraph" w:styleId="706">
    <w:name w:val="Колонтитул"/>
    <w:basedOn w:val="658"/>
    <w:qFormat/>
  </w:style>
  <w:style w:type="paragraph" w:styleId="707">
    <w:name w:val="Header"/>
    <w:basedOn w:val="658"/>
    <w:uiPriority w:val="99"/>
    <w:unhideWhenUsed/>
    <w:pPr>
      <w:spacing w:before="0" w:after="0" w:line="240" w:lineRule="auto"/>
      <w:tabs>
        <w:tab w:val="clear" w:pos="708" w:leader="none"/>
        <w:tab w:val="center" w:pos="7143" w:leader="none"/>
        <w:tab w:val="right" w:pos="14287" w:leader="none"/>
      </w:tabs>
    </w:pPr>
  </w:style>
  <w:style w:type="paragraph" w:styleId="708">
    <w:name w:val="Footer"/>
    <w:basedOn w:val="658"/>
    <w:uiPriority w:val="99"/>
    <w:unhideWhenUsed/>
    <w:pPr>
      <w:spacing w:before="0" w:after="0" w:line="240" w:lineRule="auto"/>
      <w:tabs>
        <w:tab w:val="clear" w:pos="708" w:leader="none"/>
        <w:tab w:val="center" w:pos="7143" w:leader="none"/>
        <w:tab w:val="right" w:pos="14287" w:leader="none"/>
      </w:tabs>
    </w:pPr>
  </w:style>
  <w:style w:type="paragraph" w:styleId="709">
    <w:name w:val="footnote text"/>
    <w:basedOn w:val="658"/>
    <w:uiPriority w:val="99"/>
    <w:semiHidden/>
    <w:unhideWhenUsed/>
    <w:pPr>
      <w:spacing w:before="0" w:after="40" w:line="240" w:lineRule="auto"/>
    </w:pPr>
    <w:rPr>
      <w:sz w:val="18"/>
    </w:rPr>
  </w:style>
  <w:style w:type="paragraph" w:styleId="710">
    <w:name w:val="endnote text"/>
    <w:basedOn w:val="658"/>
    <w:uiPriority w:val="99"/>
    <w:semiHidden/>
    <w:unhideWhenUsed/>
    <w:pPr>
      <w:spacing w:before="0" w:after="0" w:line="240" w:lineRule="auto"/>
    </w:pPr>
    <w:rPr>
      <w:sz w:val="20"/>
    </w:rPr>
  </w:style>
  <w:style w:type="paragraph" w:styleId="711">
    <w:name w:val="toc 1"/>
    <w:basedOn w:val="658"/>
    <w:uiPriority w:val="39"/>
    <w:unhideWhenUsed/>
    <w:pPr>
      <w:ind w:left="0" w:right="0" w:firstLine="0"/>
      <w:spacing w:before="0" w:after="57"/>
    </w:pPr>
  </w:style>
  <w:style w:type="paragraph" w:styleId="712">
    <w:name w:val="toc 2"/>
    <w:basedOn w:val="658"/>
    <w:uiPriority w:val="39"/>
    <w:unhideWhenUsed/>
    <w:pPr>
      <w:ind w:left="283" w:right="0" w:firstLine="0"/>
      <w:spacing w:before="0" w:after="57"/>
    </w:pPr>
  </w:style>
  <w:style w:type="paragraph" w:styleId="713">
    <w:name w:val="toc 3"/>
    <w:basedOn w:val="658"/>
    <w:uiPriority w:val="39"/>
    <w:unhideWhenUsed/>
    <w:pPr>
      <w:ind w:left="567" w:right="0" w:firstLine="0"/>
      <w:spacing w:before="0" w:after="57"/>
    </w:pPr>
  </w:style>
  <w:style w:type="paragraph" w:styleId="714">
    <w:name w:val="toc 4"/>
    <w:basedOn w:val="658"/>
    <w:uiPriority w:val="39"/>
    <w:unhideWhenUsed/>
    <w:pPr>
      <w:ind w:left="850" w:right="0" w:firstLine="0"/>
      <w:spacing w:before="0" w:after="57"/>
    </w:pPr>
  </w:style>
  <w:style w:type="paragraph" w:styleId="715">
    <w:name w:val="toc 5"/>
    <w:basedOn w:val="658"/>
    <w:uiPriority w:val="39"/>
    <w:unhideWhenUsed/>
    <w:pPr>
      <w:ind w:left="1134" w:right="0" w:firstLine="0"/>
      <w:spacing w:before="0" w:after="57"/>
    </w:pPr>
  </w:style>
  <w:style w:type="paragraph" w:styleId="716">
    <w:name w:val="toc 6"/>
    <w:basedOn w:val="658"/>
    <w:uiPriority w:val="39"/>
    <w:unhideWhenUsed/>
    <w:pPr>
      <w:ind w:left="1417" w:right="0" w:firstLine="0"/>
      <w:spacing w:before="0" w:after="57"/>
    </w:pPr>
  </w:style>
  <w:style w:type="paragraph" w:styleId="717">
    <w:name w:val="toc 7"/>
    <w:basedOn w:val="658"/>
    <w:uiPriority w:val="39"/>
    <w:unhideWhenUsed/>
    <w:pPr>
      <w:ind w:left="1701" w:right="0" w:firstLine="0"/>
      <w:spacing w:before="0" w:after="57"/>
    </w:pPr>
  </w:style>
  <w:style w:type="paragraph" w:styleId="718">
    <w:name w:val="toc 8"/>
    <w:basedOn w:val="658"/>
    <w:uiPriority w:val="39"/>
    <w:unhideWhenUsed/>
    <w:pPr>
      <w:ind w:left="1984" w:right="0" w:firstLine="0"/>
      <w:spacing w:before="0" w:after="57"/>
    </w:pPr>
  </w:style>
  <w:style w:type="paragraph" w:styleId="719">
    <w:name w:val="toc 9"/>
    <w:basedOn w:val="658"/>
    <w:uiPriority w:val="39"/>
    <w:unhideWhenUsed/>
    <w:pPr>
      <w:ind w:left="2268" w:right="0" w:firstLine="0"/>
      <w:spacing w:before="0" w:after="57"/>
    </w:pPr>
  </w:style>
  <w:style w:type="paragraph" w:styleId="720">
    <w:name w:val="Index Heading"/>
    <w:basedOn w:val="695"/>
  </w:style>
  <w:style w:type="paragraph" w:styleId="721">
    <w:name w:val="TOC Heading"/>
    <w:uiPriority w:val="39"/>
    <w:unhideWhenUsed/>
    <w:pPr>
      <w:jc w:val="left"/>
      <w:spacing w:before="0" w:after="0"/>
      <w:widowControl/>
    </w:pPr>
    <w:rPr>
      <w:rFonts w:ascii="Calibri" w:hAnsi="Calibri" w:eastAsia="Calibri" w:cs="Arial" w:asciiTheme="minorHAnsi" w:hAnsiTheme="minorHAnsi" w:eastAsiaTheme="minorHAnsi" w:cstheme="minorBidi"/>
      <w:color w:val="auto"/>
      <w:sz w:val="22"/>
      <w:szCs w:val="22"/>
      <w:lang w:val="ru-RU" w:eastAsia="en-US" w:bidi="ar-SA"/>
    </w:rPr>
  </w:style>
  <w:style w:type="paragraph" w:styleId="722">
    <w:name w:val="table of figures"/>
    <w:basedOn w:val="658"/>
    <w:uiPriority w:val="99"/>
    <w:unhideWhenUsed/>
    <w:qFormat/>
    <w:pPr>
      <w:spacing w:before="0" w:after="0" w:afterAutospacing="0"/>
    </w:pPr>
  </w:style>
  <w:style w:type="paragraph" w:styleId="723">
    <w:name w:val="Balloon Text"/>
    <w:basedOn w:val="658"/>
    <w:uiPriority w:val="99"/>
    <w:semiHidden/>
    <w:unhideWhenUsed/>
    <w:qFormat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paragraph" w:styleId="724" w:customStyle="1">
    <w:name w:val="Решение"/>
    <w:basedOn w:val="658"/>
    <w:qFormat/>
    <w:pPr>
      <w:ind w:left="0" w:right="0" w:firstLine="709"/>
      <w:jc w:val="both"/>
      <w:keepLines w:val="0"/>
      <w:keepNext w:val="0"/>
      <w:pageBreakBefore w:val="0"/>
      <w:spacing w:before="0" w:beforeAutospacing="0" w:after="0" w:afterAutospacing="0" w:line="240" w:lineRule="auto"/>
      <w:shd w:val="nil"/>
      <w:widowControl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6"/>
      <w:szCs w:val="26"/>
      <w:u w:val="none"/>
      <w:vertAlign w:val="baseline"/>
      <w:lang w:val="ru-RU" w:eastAsia="ru-RU" w:bidi="ar-SA"/>
      <w14:ligatures w14:val="none"/>
    </w:rPr>
  </w:style>
  <w:style w:type="numbering" w:styleId="725" w:default="1">
    <w:name w:val="No List"/>
    <w:uiPriority w:val="99"/>
    <w:semiHidden/>
    <w:unhideWhenUsed/>
    <w:qFormat/>
  </w:style>
  <w:style w:type="table" w:styleId="726">
    <w:name w:val="Table Grid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7">
    <w:name w:val="Table Grid Light"/>
    <w:uiPriority w:val="59"/>
    <w:pPr>
      <w:spacing w:after="0" w:line="240" w:lineRule="auto"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8">
    <w:name w:val="Plain Table 1"/>
    <w:uiPriority w:val="59"/>
    <w:pPr>
      <w:spacing w:after="0" w:line="240" w:lineRule="auto"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fill="f2f2f2" w:themeFill="text1" w:themeFillTint="00"/>
      </w:tcPr>
    </w:tblStylePr>
    <w:tblStylePr w:type="band1Vert">
      <w:tcPr>
        <w:shd w:val="clear" w:color="ffffff" w:fill="f2f2f2" w:themeFill="text1" w:themeFillTint="0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729">
    <w:name w:val="Plain Table 2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730">
    <w:name w:val="Plain Table 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color w:val="404040"/>
        <w:sz w:val="22"/>
      </w:rPr>
      <w:tcPr>
        <w:shd w:val="clear" w:color="ffffff" w:fill="f2f2f2" w:themeFill="text1" w:themeFillTint="00"/>
      </w:tcPr>
    </w:tblStylePr>
    <w:tblStylePr w:type="band1Vert">
      <w:rPr>
        <w:color w:val="404040"/>
        <w:sz w:val="22"/>
      </w:rPr>
      <w:tcPr>
        <w:shd w:val="clear" w:color="ffffff" w:fill="f2f2f2" w:themeFill="text1" w:themeFillTint="00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1">
    <w:name w:val="Plain Table 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color w:val="404040"/>
        <w:sz w:val="22"/>
      </w:rPr>
      <w:tcPr>
        <w:shd w:val="clear" w:color="ffffff" w:fill="f2f2f2" w:themeFill="text1" w:themeFillTint="00"/>
      </w:tcPr>
    </w:tblStylePr>
    <w:tblStylePr w:type="band1Vert">
      <w:rPr>
        <w:color w:val="404040"/>
        <w:sz w:val="22"/>
      </w:rPr>
      <w:tcPr>
        <w:shd w:val="clear" w:color="ffffff" w:fill="f2f2f2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Plain Table 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color w:val="404040"/>
        <w:sz w:val="22"/>
      </w:rPr>
      <w:tcPr>
        <w:shd w:val="clear" w:color="ffffff" w:fill="f2f2f2" w:themeFill="text1" w:themeFillTint="00"/>
      </w:tcPr>
    </w:tblStylePr>
    <w:tblStylePr w:type="band1Vert">
      <w:rPr>
        <w:color w:val="404040"/>
        <w:sz w:val="22"/>
      </w:rPr>
      <w:tcPr>
        <w:shd w:val="clear" w:color="ffffff" w:fill="f2f2f2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3">
    <w:name w:val="Grid Table 1 Light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color w:val="404040"/>
        <w:sz w:val="22"/>
      </w:rPr>
      <w:tcPr>
        <w:shd w:val="clear" w:color="ffffff" w:fill="cbcbcb" w:themeFill="text1" w:themeFillTint="34"/>
      </w:tcPr>
    </w:tblStylePr>
    <w:tblStylePr w:type="band1Vert">
      <w:rPr>
        <w:color w:val="404040"/>
        <w:sz w:val="22"/>
      </w:rPr>
      <w:tcPr>
        <w:shd w:val="clear" w:color="ffffff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2 - Accent 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color w:val="404040"/>
        <w:sz w:val="22"/>
      </w:rPr>
      <w:tcPr>
        <w:shd w:val="clear" w:color="ffffff" w:fill="ddebf6" w:themeFill="accent1" w:themeFillTint="34"/>
      </w:tcPr>
    </w:tblStylePr>
    <w:tblStylePr w:type="band1Vert">
      <w:rPr>
        <w:color w:val="404040"/>
        <w:sz w:val="22"/>
      </w:rPr>
      <w:tcPr>
        <w:shd w:val="clear" w:color="ffffff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2 - Accent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404040"/>
        <w:sz w:val="22"/>
      </w:rPr>
      <w:tcPr>
        <w:shd w:val="clear" w:color="ffffff" w:fill="fbe5d6" w:themeFill="accent2" w:themeFillTint="32"/>
      </w:tcPr>
    </w:tblStylePr>
    <w:tblStylePr w:type="band1Vert">
      <w:rPr>
        <w:color w:val="404040"/>
        <w:sz w:val="22"/>
      </w:rPr>
      <w:tcPr>
        <w:shd w:val="clear" w:color="ffffff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2 - Accent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404040"/>
        <w:sz w:val="22"/>
      </w:rPr>
      <w:tcPr>
        <w:shd w:val="clear" w:color="ffffff" w:fill="ededed" w:themeFill="accent3" w:themeFillTint="34"/>
      </w:tcPr>
    </w:tblStylePr>
    <w:tblStylePr w:type="band1Vert">
      <w:rPr>
        <w:color w:val="404040"/>
        <w:sz w:val="22"/>
      </w:rPr>
      <w:tcPr>
        <w:shd w:val="clear" w:color="ffffff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2 - Accent 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404040"/>
        <w:sz w:val="22"/>
      </w:rPr>
      <w:tcPr>
        <w:shd w:val="clear" w:color="ffffff" w:fill="fef2cb" w:themeFill="accent4" w:themeFillTint="34"/>
      </w:tcPr>
    </w:tblStylePr>
    <w:tblStylePr w:type="band1Vert">
      <w:rPr>
        <w:color w:val="404040"/>
        <w:sz w:val="22"/>
      </w:rPr>
      <w:tcPr>
        <w:shd w:val="clear" w:color="ffffff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2 - Accent 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/>
        <w:sz w:val="22"/>
      </w:rPr>
      <w:tcPr>
        <w:shd w:val="clear" w:color="ffffff" w:fill="d9e2f2" w:themeFill="accent5" w:themeFillTint="34"/>
      </w:tcPr>
    </w:tblStylePr>
    <w:tblStylePr w:type="band1Vert">
      <w:rPr>
        <w:color w:val="404040"/>
        <w:sz w:val="22"/>
      </w:rPr>
      <w:tcPr>
        <w:shd w:val="clear" w:color="ffffff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2 - Accent 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/>
        <w:sz w:val="22"/>
      </w:rPr>
      <w:tcPr>
        <w:shd w:val="clear" w:color="ffffff" w:fill="e2efd8" w:themeFill="accent6" w:themeFillTint="34"/>
      </w:tcPr>
    </w:tblStylePr>
    <w:tblStylePr w:type="band1Vert">
      <w:rPr>
        <w:color w:val="404040"/>
        <w:sz w:val="22"/>
      </w:rPr>
      <w:tcPr>
        <w:shd w:val="clear" w:color="ffffff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color w:val="404040"/>
        <w:sz w:val="22"/>
      </w:rPr>
      <w:tcPr>
        <w:shd w:val="clear" w:color="ffffff" w:fill="cbcbcb" w:themeFill="text1" w:themeFillTint="34"/>
      </w:tcPr>
    </w:tblStylePr>
    <w:tblStylePr w:type="band1Vert">
      <w:rPr>
        <w:color w:val="404040"/>
        <w:sz w:val="22"/>
      </w:rPr>
      <w:tcPr>
        <w:shd w:val="clear" w:color="ffffff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3 - Accent 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color w:val="404040"/>
        <w:sz w:val="22"/>
      </w:rPr>
      <w:tcPr>
        <w:shd w:val="clear" w:color="ffffff" w:fill="ddebf6" w:themeFill="accent1" w:themeFillTint="34"/>
      </w:tcPr>
    </w:tblStylePr>
    <w:tblStylePr w:type="band1Vert">
      <w:rPr>
        <w:color w:val="404040"/>
        <w:sz w:val="22"/>
      </w:rPr>
      <w:tcPr>
        <w:shd w:val="clear" w:color="ffffff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3 - Accent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404040"/>
        <w:sz w:val="22"/>
      </w:rPr>
      <w:tcPr>
        <w:shd w:val="clear" w:color="ffffff" w:fill="fbe5d6" w:themeFill="accent2" w:themeFillTint="32"/>
      </w:tcPr>
    </w:tblStylePr>
    <w:tblStylePr w:type="band1Vert">
      <w:rPr>
        <w:color w:val="404040"/>
        <w:sz w:val="22"/>
      </w:rPr>
      <w:tcPr>
        <w:shd w:val="clear" w:color="ffffff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 - Accent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404040"/>
        <w:sz w:val="22"/>
      </w:rPr>
      <w:tcPr>
        <w:shd w:val="clear" w:color="ffffff" w:fill="ededed" w:themeFill="accent3" w:themeFillTint="34"/>
      </w:tcPr>
    </w:tblStylePr>
    <w:tblStylePr w:type="band1Vert">
      <w:rPr>
        <w:color w:val="404040"/>
        <w:sz w:val="22"/>
      </w:rPr>
      <w:tcPr>
        <w:shd w:val="clear" w:color="ffffff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 - Accent 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404040"/>
        <w:sz w:val="22"/>
      </w:rPr>
      <w:tcPr>
        <w:shd w:val="clear" w:color="ffffff" w:fill="fef2cb" w:themeFill="accent4" w:themeFillTint="34"/>
      </w:tcPr>
    </w:tblStylePr>
    <w:tblStylePr w:type="band1Vert">
      <w:rPr>
        <w:color w:val="404040"/>
        <w:sz w:val="22"/>
      </w:rPr>
      <w:tcPr>
        <w:shd w:val="clear" w:color="ffffff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3 - Accent 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/>
        <w:sz w:val="22"/>
      </w:rPr>
      <w:tcPr>
        <w:shd w:val="clear" w:color="ffffff" w:fill="d9e2f2" w:themeFill="accent5" w:themeFillTint="34"/>
      </w:tcPr>
    </w:tblStylePr>
    <w:tblStylePr w:type="band1Vert">
      <w:rPr>
        <w:color w:val="404040"/>
        <w:sz w:val="22"/>
      </w:rPr>
      <w:tcPr>
        <w:shd w:val="clear" w:color="ffffff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 - Accent 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/>
        <w:sz w:val="22"/>
      </w:rPr>
      <w:tcPr>
        <w:shd w:val="clear" w:color="ffffff" w:fill="e2efd8" w:themeFill="accent6" w:themeFillTint="34"/>
      </w:tcPr>
    </w:tblStylePr>
    <w:tblStylePr w:type="band1Vert">
      <w:rPr>
        <w:color w:val="404040"/>
        <w:sz w:val="22"/>
      </w:rPr>
      <w:tcPr>
        <w:shd w:val="clear" w:color="ffffff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color w:val="404040"/>
        <w:sz w:val="22"/>
      </w:rPr>
      <w:tcPr>
        <w:shd w:val="clear" w:color="ffffff" w:fill="cbcbcb" w:themeFill="text1" w:themeFillTint="34"/>
      </w:tcPr>
    </w:tblStylePr>
    <w:tblStylePr w:type="band1Vert">
      <w:rPr>
        <w:color w:val="404040"/>
        <w:sz w:val="22"/>
      </w:rPr>
      <w:tcPr>
        <w:shd w:val="clear" w:color="ffffff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5">
    <w:name w:val="Grid Table 4 - Accent 1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color w:val="404040"/>
        <w:sz w:val="22"/>
      </w:rPr>
      <w:tcPr>
        <w:shd w:val="clear" w:color="ffffff" w:fill="dfebf6" w:themeFill="accent1" w:themeFillTint="32"/>
      </w:tcPr>
    </w:tblStylePr>
    <w:tblStylePr w:type="band1Vert">
      <w:rPr>
        <w:color w:val="404040"/>
        <w:sz w:val="22"/>
      </w:rPr>
      <w:tcPr>
        <w:shd w:val="clear" w:color="ffffff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67a4d8" w:themeFill="accent1" w:themeFillTint="EA"/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</w:tcBorders>
      </w:tcPr>
    </w:tblStylePr>
  </w:style>
  <w:style w:type="table" w:styleId="756">
    <w:name w:val="Grid Table 4 - Accent 2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color w:val="404040"/>
        <w:sz w:val="22"/>
      </w:rPr>
      <w:tcPr>
        <w:shd w:val="clear" w:color="ffffff" w:fill="fbe5d6" w:themeFill="accent2" w:themeFillTint="32"/>
      </w:tcPr>
    </w:tblStylePr>
    <w:tblStylePr w:type="band1Vert">
      <w:rPr>
        <w:color w:val="404040"/>
        <w:sz w:val="22"/>
      </w:rPr>
      <w:tcPr>
        <w:shd w:val="clear" w:color="ffffff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4b185" w:themeFill="accent2" w:themeFillTint="97"/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</w:tcBorders>
      </w:tcPr>
    </w:tblStylePr>
  </w:style>
  <w:style w:type="table" w:styleId="757">
    <w:name w:val="Grid Table 4 - Accent 3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color w:val="404040"/>
        <w:sz w:val="22"/>
      </w:rPr>
      <w:tcPr>
        <w:shd w:val="clear" w:color="ffffff" w:fill="ededed" w:themeFill="accent3" w:themeFillTint="34"/>
      </w:tcPr>
    </w:tblStylePr>
    <w:tblStylePr w:type="band1Vert">
      <w:rPr>
        <w:color w:val="404040"/>
        <w:sz w:val="22"/>
      </w:rPr>
      <w:tcPr>
        <w:shd w:val="clear" w:color="ffffff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a5a5a5" w:themeFill="accent3" w:themeFillTint="FE"/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</w:tcBorders>
      </w:tcPr>
    </w:tblStylePr>
  </w:style>
  <w:style w:type="table" w:styleId="758">
    <w:name w:val="Grid Table 4 - Accent 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color w:val="404040"/>
        <w:sz w:val="22"/>
      </w:rPr>
      <w:tcPr>
        <w:shd w:val="clear" w:color="ffffff" w:fill="fef2cb" w:themeFill="accent4" w:themeFillTint="34"/>
      </w:tcPr>
    </w:tblStylePr>
    <w:tblStylePr w:type="band1Vert">
      <w:rPr>
        <w:color w:val="404040"/>
        <w:sz w:val="22"/>
      </w:rPr>
      <w:tcPr>
        <w:shd w:val="clear" w:color="ffffff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d864" w:themeFill="accent4" w:themeFillTint="9A"/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</w:tcBorders>
      </w:tcPr>
    </w:tblStylePr>
  </w:style>
  <w:style w:type="table" w:styleId="759">
    <w:name w:val="Grid Table 4 - Accent 5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color w:val="404040"/>
        <w:sz w:val="22"/>
      </w:rPr>
      <w:tcPr>
        <w:shd w:val="clear" w:color="ffffff" w:fill="d9e2f2" w:themeFill="accent5" w:themeFillTint="34"/>
      </w:tcPr>
    </w:tblStylePr>
    <w:tblStylePr w:type="band1Vert">
      <w:rPr>
        <w:color w:val="404040"/>
        <w:sz w:val="22"/>
      </w:rPr>
      <w:tcPr>
        <w:shd w:val="clear" w:color="ffffff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0">
    <w:name w:val="Grid Table 4 - Accent 6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color w:val="404040"/>
        <w:sz w:val="22"/>
      </w:rPr>
      <w:tcPr>
        <w:shd w:val="clear" w:color="ffffff" w:fill="e2efd8" w:themeFill="accent6" w:themeFillTint="34"/>
      </w:tcPr>
    </w:tblStylePr>
    <w:tblStylePr w:type="band1Vert">
      <w:rPr>
        <w:color w:val="404040"/>
        <w:sz w:val="22"/>
      </w:rPr>
      <w:tcPr>
        <w:shd w:val="clear" w:color="ffffff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1">
    <w:name w:val="Grid Table 5 Dark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8a8a8a" w:themeFill="text1" w:themeFillTint="75"/>
      </w:tcPr>
    </w:tblStylePr>
    <w:tblStylePr w:type="band1Vert">
      <w:tcPr>
        <w:shd w:val="clear" w:color="ffffff" w:fill="8a8a8a" w:themeFill="text1" w:themeFillTint="75"/>
      </w:tcPr>
    </w:tblStylePr>
    <w:tblStylePr w:type="firstCol">
      <w:rPr>
        <w:b/>
        <w:color w:val="ffffff"/>
        <w:sz w:val="22"/>
      </w:rPr>
      <w:tcPr>
        <w:shd w:val="clear" w:color="ffffff" w:fill="000000" w:themeFill="text1"/>
      </w:tcPr>
    </w:tblStylePr>
    <w:tblStylePr w:type="firstRow">
      <w:rPr>
        <w:b/>
        <w:color w:val="ffffff"/>
        <w:sz w:val="22"/>
      </w:rPr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cPr>
        <w:shd w:val="clear" w:color="ffffff" w:fill="000000" w:themeFill="text1"/>
        <w:tcBorders>
          <w:top w:val="single" w:color="000000" w:themeColor="light1" w:sz="4" w:space="0"/>
        </w:tcBorders>
      </w:tcPr>
    </w:tblStylePr>
  </w:style>
  <w:style w:type="table" w:styleId="762">
    <w:name w:val="Grid Table 5 Dark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b4d2eb" w:themeFill="accent1" w:themeFillTint="75"/>
      </w:tcPr>
    </w:tblStylePr>
    <w:tblStylePr w:type="band1Vert">
      <w:tcPr>
        <w:shd w:val="clear" w:color="ffffff" w:fill="b4d2eb" w:themeFill="accent1" w:themeFillTint="75"/>
      </w:tcPr>
    </w:tblStylePr>
    <w:tblStylePr w:type="firstCol">
      <w:rPr>
        <w:b/>
        <w:color w:val="ffffff"/>
        <w:sz w:val="22"/>
      </w:rPr>
      <w:tcPr>
        <w:shd w:val="clear" w:color="ffffff" w:fill="5b9bd5" w:themeFill="accent1"/>
      </w:tcPr>
    </w:tblStylePr>
    <w:tblStylePr w:type="firstRow">
      <w:rPr>
        <w:b/>
        <w:color w:val="ffffff"/>
        <w:sz w:val="22"/>
      </w:rPr>
      <w:tcPr>
        <w:shd w:val="clear" w:color="ffffff" w:fill="5b9bd5" w:themeFill="accent1"/>
      </w:tcPr>
    </w:tblStylePr>
    <w:tblStylePr w:type="lastCol">
      <w:rPr>
        <w:b/>
        <w:color w:val="ffffff"/>
        <w:sz w:val="22"/>
      </w:rPr>
      <w:tcPr>
        <w:shd w:val="clear" w:color="ffffff" w:fill="5b9bd5" w:themeFill="accent1"/>
      </w:tcPr>
    </w:tblStylePr>
    <w:tblStylePr w:type="lastRow">
      <w:rPr>
        <w:b/>
        <w:color w:val="ffffff"/>
        <w:sz w:val="22"/>
      </w:rPr>
      <w:tcPr>
        <w:shd w:val="clear" w:color="ffffff" w:fill="5b9bd5" w:themeFill="accent1"/>
        <w:tcBorders>
          <w:top w:val="single" w:color="000000" w:themeColor="light1" w:sz="4" w:space="0"/>
        </w:tcBorders>
      </w:tcPr>
    </w:tblStylePr>
  </w:style>
  <w:style w:type="table" w:styleId="763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f6c3a1" w:themeFill="accent2" w:themeFillTint="75"/>
      </w:tcPr>
    </w:tblStylePr>
    <w:tblStylePr w:type="band1Vert">
      <w:tcPr>
        <w:shd w:val="clear" w:color="ffffff" w:fill="f6c3a1" w:themeFill="accent2" w:themeFillTint="75"/>
      </w:tcPr>
    </w:tblStylePr>
    <w:tblStylePr w:type="firstCol">
      <w:rPr>
        <w:b/>
        <w:color w:val="ffffff"/>
        <w:sz w:val="22"/>
      </w:rPr>
      <w:tcPr>
        <w:shd w:val="clear" w:color="ffffff" w:fill="ed7d31" w:themeFill="accent2"/>
      </w:tcPr>
    </w:tblStylePr>
    <w:tblStylePr w:type="firstRow">
      <w:rPr>
        <w:b/>
        <w:color w:val="ffffff"/>
        <w:sz w:val="22"/>
      </w:rPr>
      <w:tcPr>
        <w:shd w:val="clear" w:color="ffffff" w:fill="ed7d31" w:themeFill="accent2"/>
      </w:tcPr>
    </w:tblStylePr>
    <w:tblStylePr w:type="lastCol">
      <w:rPr>
        <w:b/>
        <w:color w:val="ffffff"/>
        <w:sz w:val="22"/>
      </w:rPr>
      <w:tcPr>
        <w:shd w:val="clear" w:color="ffffff" w:fill="ed7d31" w:themeFill="accent2"/>
      </w:tcPr>
    </w:tblStylePr>
    <w:tblStylePr w:type="lastRow">
      <w:rPr>
        <w:b/>
        <w:color w:val="ffffff"/>
        <w:sz w:val="22"/>
      </w:rPr>
      <w:tcPr>
        <w:shd w:val="clear" w:color="ffffff" w:fill="ed7d31" w:themeFill="accent2"/>
        <w:tcBorders>
          <w:top w:val="single" w:color="000000" w:themeColor="light1" w:sz="4" w:space="0"/>
        </w:tcBorders>
      </w:tcPr>
    </w:tblStylePr>
  </w:style>
  <w:style w:type="table" w:styleId="764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d6d6d6" w:themeFill="accent3" w:themeFillTint="75"/>
      </w:tcPr>
    </w:tblStylePr>
    <w:tblStylePr w:type="band1Vert">
      <w:tcPr>
        <w:shd w:val="clear" w:color="ffffff" w:fill="d6d6d6" w:themeFill="accent3" w:themeFillTint="75"/>
      </w:tcPr>
    </w:tblStylePr>
    <w:tblStylePr w:type="firstCol">
      <w:rPr>
        <w:b/>
        <w:color w:val="ffffff"/>
        <w:sz w:val="22"/>
      </w:rPr>
      <w:tcPr>
        <w:shd w:val="clear" w:color="ffffff" w:fill="a5a5a5" w:themeFill="accent3"/>
      </w:tcPr>
    </w:tblStylePr>
    <w:tblStylePr w:type="firstRow">
      <w:rPr>
        <w:b/>
        <w:color w:val="ffffff"/>
        <w:sz w:val="22"/>
      </w:rPr>
      <w:tcPr>
        <w:shd w:val="clear" w:color="ffffff" w:fill="a5a5a5" w:themeFill="accent3"/>
      </w:tcPr>
    </w:tblStylePr>
    <w:tblStylePr w:type="lastCol">
      <w:rPr>
        <w:b/>
        <w:color w:val="ffffff"/>
        <w:sz w:val="22"/>
      </w:rPr>
      <w:tcPr>
        <w:shd w:val="clear" w:color="ffffff" w:fill="a5a5a5" w:themeFill="accent3"/>
      </w:tcPr>
    </w:tblStylePr>
    <w:tblStylePr w:type="lastRow">
      <w:rPr>
        <w:b/>
        <w:color w:val="ffffff"/>
        <w:sz w:val="22"/>
      </w:rPr>
      <w:tcPr>
        <w:shd w:val="clear" w:color="ffffff" w:fill="a5a5a5" w:themeFill="accent3"/>
        <w:tcBorders>
          <w:top w:val="single" w:color="000000" w:themeColor="light1" w:sz="4" w:space="0"/>
        </w:tcBorders>
      </w:tcPr>
    </w:tblStylePr>
  </w:style>
  <w:style w:type="table" w:styleId="765">
    <w:name w:val="Grid Table 5 Dark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fee189" w:themeFill="accent4" w:themeFillTint="75"/>
      </w:tcPr>
    </w:tblStylePr>
    <w:tblStylePr w:type="band1Vert">
      <w:tcPr>
        <w:shd w:val="clear" w:color="ffffff" w:fill="fee189" w:themeFill="accent4" w:themeFillTint="75"/>
      </w:tcPr>
    </w:tblStylePr>
    <w:tblStylePr w:type="firstCol">
      <w:rPr>
        <w:b/>
        <w:color w:val="ffffff"/>
        <w:sz w:val="22"/>
      </w:rPr>
      <w:tcPr>
        <w:shd w:val="clear" w:color="ffffff" w:fill="ffc000" w:themeFill="accent4"/>
      </w:tcPr>
    </w:tblStylePr>
    <w:tblStylePr w:type="firstRow">
      <w:rPr>
        <w:b/>
        <w:color w:val="ffffff"/>
        <w:sz w:val="22"/>
      </w:rPr>
      <w:tcPr>
        <w:shd w:val="clear" w:color="ffffff" w:fill="ffc000" w:themeFill="accent4"/>
      </w:tcPr>
    </w:tblStylePr>
    <w:tblStylePr w:type="lastCol">
      <w:rPr>
        <w:b/>
        <w:color w:val="ffffff"/>
        <w:sz w:val="22"/>
      </w:rPr>
      <w:tcPr>
        <w:shd w:val="clear" w:color="ffffff" w:fill="ffc000" w:themeFill="accent4"/>
      </w:tcPr>
    </w:tblStylePr>
    <w:tblStylePr w:type="lastRow">
      <w:rPr>
        <w:b/>
        <w:color w:val="ffffff"/>
        <w:sz w:val="22"/>
      </w:rPr>
      <w:tcPr>
        <w:shd w:val="clear" w:color="ffffff" w:fill="ffc000" w:themeFill="accent4"/>
        <w:tcBorders>
          <w:top w:val="single" w:color="000000" w:themeColor="light1" w:sz="4" w:space="0"/>
        </w:tcBorders>
      </w:tcPr>
    </w:tblStylePr>
  </w:style>
  <w:style w:type="table" w:styleId="766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aabfe3" w:themeFill="accent5" w:themeFillTint="75"/>
      </w:tcPr>
    </w:tblStylePr>
    <w:tblStylePr w:type="band1Vert">
      <w:tcPr>
        <w:shd w:val="clear" w:color="ffffff" w:fill="aabfe3" w:themeFill="accent5" w:themeFillTint="75"/>
      </w:tcPr>
    </w:tblStylePr>
    <w:tblStylePr w:type="firstCol">
      <w:rPr>
        <w:b/>
        <w:color w:val="ffffff"/>
        <w:sz w:val="22"/>
      </w:rPr>
      <w:tcPr>
        <w:shd w:val="clear" w:color="ffffff" w:fill="4472c4" w:themeFill="accent5"/>
      </w:tcPr>
    </w:tblStylePr>
    <w:tblStylePr w:type="firstRow">
      <w:rPr>
        <w:b/>
        <w:color w:val="ffffff"/>
        <w:sz w:val="22"/>
      </w:rPr>
      <w:tcPr>
        <w:shd w:val="clear" w:color="ffffff" w:fill="4472c4" w:themeFill="accent5"/>
      </w:tcPr>
    </w:tblStylePr>
    <w:tblStylePr w:type="lastCol">
      <w:rPr>
        <w:b/>
        <w:color w:val="ffffff"/>
        <w:sz w:val="22"/>
      </w:rPr>
      <w:tcPr>
        <w:shd w:val="clear" w:color="ffffff" w:fill="4472c4" w:themeFill="accent5"/>
      </w:tcPr>
    </w:tblStylePr>
    <w:tblStylePr w:type="lastRow">
      <w:rPr>
        <w:b/>
        <w:color w:val="ffffff"/>
        <w:sz w:val="22"/>
      </w:rPr>
      <w:tcPr>
        <w:shd w:val="clear" w:color="ffffff" w:fill="4472c4" w:themeFill="accent5"/>
        <w:tcBorders>
          <w:top w:val="single" w:color="000000" w:themeColor="light1" w:sz="4" w:space="0"/>
        </w:tcBorders>
      </w:tcPr>
    </w:tblStylePr>
  </w:style>
  <w:style w:type="table" w:styleId="767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bedba8" w:themeFill="accent6" w:themeFillTint="75"/>
      </w:tcPr>
    </w:tblStylePr>
    <w:tblStylePr w:type="band1Vert">
      <w:tcPr>
        <w:shd w:val="clear" w:color="ffffff" w:fill="bedba8" w:themeFill="accent6" w:themeFillTint="75"/>
      </w:tcPr>
    </w:tblStylePr>
    <w:tblStylePr w:type="firstCol">
      <w:rPr>
        <w:b/>
        <w:color w:val="ffffff"/>
        <w:sz w:val="22"/>
      </w:rPr>
      <w:tcPr>
        <w:shd w:val="clear" w:color="ffffff" w:fill="70ad47" w:themeFill="accent6"/>
      </w:tcPr>
    </w:tblStylePr>
    <w:tblStylePr w:type="firstRow">
      <w:rPr>
        <w:b/>
        <w:color w:val="ffffff"/>
        <w:sz w:val="22"/>
      </w:rPr>
      <w:tcPr>
        <w:shd w:val="clear" w:color="ffffff" w:fill="70ad47" w:themeFill="accent6"/>
      </w:tcPr>
    </w:tblStylePr>
    <w:tblStylePr w:type="lastCol">
      <w:rPr>
        <w:b/>
        <w:color w:val="ffffff"/>
        <w:sz w:val="22"/>
      </w:rPr>
      <w:tcPr>
        <w:shd w:val="clear" w:color="ffffff" w:fill="70ad47" w:themeFill="accent6"/>
      </w:tcPr>
    </w:tblStylePr>
    <w:tblStylePr w:type="lastRow">
      <w:rPr>
        <w:b/>
        <w:color w:val="ffffff"/>
        <w:sz w:val="22"/>
      </w:rPr>
      <w:tcPr>
        <w:shd w:val="clear" w:color="ffffff" w:fill="70ad47" w:themeFill="accent6"/>
        <w:tcBorders>
          <w:top w:val="single" w:color="000000" w:themeColor="light1" w:sz="4" w:space="0"/>
        </w:tcBorders>
      </w:tcPr>
    </w:tblStylePr>
  </w:style>
  <w:style w:type="table" w:styleId="768">
    <w:name w:val="Grid Table 6 Colorful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val="404040" w:themeColor="text1" w:themeTint="80" w:themeShade="95"/>
        <w:sz w:val="22"/>
      </w:rPr>
      <w:tcPr>
        <w:shd w:val="clear" w:color="ffffff" w:fill="cbcbcb" w:themeFill="text1" w:themeFillTint="34"/>
      </w:tcPr>
    </w:tblStylePr>
    <w:tblStylePr w:type="band1Vert">
      <w:tcPr>
        <w:shd w:val="clear" w:color="ffffff" w:fill="cbcbcb" w:themeFill="text1" w:themeFillTint="34"/>
      </w:tcPr>
    </w:tblStylePr>
    <w:tblStylePr w:type="band2Horz">
      <w:rPr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color w:val="404040" w:themeColor="text1" w:themeTint="80" w:themeShade="95"/>
        <w:sz w:val="22"/>
      </w:rPr>
    </w:tblStylePr>
  </w:style>
  <w:style w:type="table" w:styleId="769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val="404040" w:themeColor="accent1" w:themeTint="80" w:themeShade="95"/>
        <w:sz w:val="22"/>
      </w:rPr>
      <w:tcPr>
        <w:shd w:val="clear" w:color="ffffff" w:fill="ddebf6" w:themeFill="accent1" w:themeFillTint="34"/>
      </w:tcPr>
    </w:tblStylePr>
    <w:tblStylePr w:type="band1Vert">
      <w:tcPr>
        <w:shd w:val="clear" w:color="ffffff" w:fill="ddebf6" w:themeFill="accent1" w:themeFillTint="34"/>
      </w:tcPr>
    </w:tblStylePr>
    <w:tblStylePr w:type="band2Horz">
      <w:rPr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color w:val="404040" w:themeColor="accent1" w:themeTint="80" w:themeShade="95"/>
        <w:sz w:val="22"/>
      </w:rPr>
    </w:tblStylePr>
  </w:style>
  <w:style w:type="table" w:styleId="770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404040" w:themeColor="accent2" w:themeTint="97" w:themeShade="95"/>
        <w:sz w:val="22"/>
      </w:rPr>
      <w:tcPr>
        <w:shd w:val="clear" w:color="ffffff" w:fill="fbe5d6" w:themeFill="accent2" w:themeFillTint="32"/>
      </w:tcPr>
    </w:tblStylePr>
    <w:tblStylePr w:type="band1Vert">
      <w:tcPr>
        <w:shd w:val="clear" w:color="ffffff" w:fill="fbe5d6" w:themeFill="accent2" w:themeFillTint="32"/>
      </w:tcPr>
    </w:tblStylePr>
    <w:tblStylePr w:type="band2Horz">
      <w:rPr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color w:val="404040" w:themeColor="accent2" w:themeTint="97" w:themeShade="95"/>
        <w:sz w:val="22"/>
      </w:rPr>
    </w:tblStylePr>
  </w:style>
  <w:style w:type="table" w:styleId="771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404040" w:themeColor="accent3" w:themeTint="FE" w:themeShade="95"/>
        <w:sz w:val="22"/>
      </w:rPr>
      <w:tcPr>
        <w:shd w:val="clear" w:color="ffffff" w:fill="ededed" w:themeFill="accent3" w:themeFillTint="34"/>
      </w:tcPr>
    </w:tblStylePr>
    <w:tblStylePr w:type="band1Vert">
      <w:tcPr>
        <w:shd w:val="clear" w:color="ffffff" w:fill="ededed" w:themeFill="accent3" w:themeFillTint="34"/>
      </w:tcPr>
    </w:tblStylePr>
    <w:tblStylePr w:type="band2Horz">
      <w:rPr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color w:val="404040" w:themeColor="accent3" w:themeTint="FE" w:themeShade="95"/>
        <w:sz w:val="22"/>
      </w:rPr>
    </w:tblStylePr>
  </w:style>
  <w:style w:type="table" w:styleId="772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404040" w:themeColor="accent4" w:themeTint="9A" w:themeShade="95"/>
        <w:sz w:val="22"/>
      </w:rPr>
      <w:tcPr>
        <w:shd w:val="clear" w:color="ffffff" w:fill="fef2cb" w:themeFill="accent4" w:themeFillTint="34"/>
      </w:tcPr>
    </w:tblStylePr>
    <w:tblStylePr w:type="band1Vert">
      <w:tcPr>
        <w:shd w:val="clear" w:color="ffffff" w:fill="fef2cb" w:themeFill="accent4" w:themeFillTint="34"/>
      </w:tcPr>
    </w:tblStylePr>
    <w:tblStylePr w:type="band2Horz">
      <w:rPr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color w:val="404040" w:themeColor="accent4" w:themeTint="9A" w:themeShade="95"/>
        <w:sz w:val="22"/>
      </w:rPr>
    </w:tblStylePr>
  </w:style>
  <w:style w:type="table" w:styleId="773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 w:themeColor="accent5" w:themeShade="95"/>
        <w:sz w:val="22"/>
      </w:rPr>
      <w:tcPr>
        <w:shd w:val="clear" w:color="ffffff" w:fill="d9e2f2" w:themeFill="accent5" w:themeFillTint="34"/>
      </w:tcPr>
    </w:tblStylePr>
    <w:tblStylePr w:type="band1Vert">
      <w:tcPr>
        <w:shd w:val="clear" w:color="ffffff" w:fill="d9e2f2" w:themeFill="accent5" w:themeFillTint="34"/>
      </w:tcPr>
    </w:tblStylePr>
    <w:tblStylePr w:type="band2Horz">
      <w:rPr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color w:val="404040" w:themeColor="accent5" w:themeShade="95"/>
        <w:sz w:val="22"/>
      </w:rPr>
    </w:tblStylePr>
  </w:style>
  <w:style w:type="table" w:styleId="774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 w:themeColor="accent5" w:themeShade="95"/>
        <w:sz w:val="22"/>
      </w:rPr>
      <w:tcPr>
        <w:shd w:val="clear" w:color="ffffff" w:fill="e2efd8" w:themeFill="accent6" w:themeFillTint="34"/>
      </w:tcPr>
    </w:tblStylePr>
    <w:tblStylePr w:type="band1Vert">
      <w:tcPr>
        <w:shd w:val="clear" w:color="ffffff" w:fill="e2efd8" w:themeFill="accent6" w:themeFillTint="34"/>
      </w:tcPr>
    </w:tblStylePr>
    <w:tblStylePr w:type="band2Horz">
      <w:rPr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color w:val="404040" w:themeColor="accent5" w:themeShade="95"/>
        <w:sz w:val="22"/>
      </w:rPr>
    </w:tblStylePr>
  </w:style>
  <w:style w:type="table" w:styleId="775">
    <w:name w:val="Grid Table 7 Colorful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cPr>
        <w:shd w:val="clear" w:color="ffffff" w:fill="f2f2f2" w:themeFill="text1" w:themeFillTint="00"/>
      </w:tcPr>
    </w:tblStylePr>
    <w:tblStylePr w:type="band1Vert">
      <w:tcPr>
        <w:shd w:val="clear" w:color="ffffff" w:fill="f2f2f2" w:themeFill="text1" w:themeFillTint="0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</w:tcPr>
    </w:tblStylePr>
    <w:tblStylePr w:type="firstRow">
      <w:rPr>
        <w:b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val="317bba" w:themeColor="accent1" w:themeTint="80" w:themeShade="95"/>
        <w:sz w:val="22"/>
      </w:rPr>
      <w:tcPr>
        <w:shd w:val="clear" w:color="ffffff" w:fill="ddebf6" w:themeFill="accent1" w:themeFillTint="34"/>
      </w:tcPr>
    </w:tblStylePr>
    <w:tblStylePr w:type="band1Vert">
      <w:tcPr>
        <w:shd w:val="clear" w:color="ffffff" w:fill="ddebf6" w:themeFill="accent1" w:themeFillTint="34"/>
      </w:tcPr>
    </w:tblStylePr>
    <w:tblStylePr w:type="band2Horz">
      <w:rPr>
        <w:color w:val="317bba" w:themeColor="accent1" w:themeTint="80" w:themeShade="95"/>
        <w:sz w:val="22"/>
      </w:rPr>
    </w:tblStylePr>
    <w:tblStylePr w:type="firstCol">
      <w:rPr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b/>
        <w:color w:val="317bba" w:themeColor="accen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317bba" w:themeColor="accent1" w:themeTint="80" w:themeShade="95"/>
        <w:sz w:val="22"/>
      </w:rPr>
      <w:tcPr>
        <w:shd w:val="clear" w:color="ffffff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c95712" w:themeColor="accent2" w:themeTint="97" w:themeShade="95"/>
        <w:sz w:val="22"/>
      </w:rPr>
      <w:tcPr>
        <w:shd w:val="clear" w:color="ffffff" w:fill="fbe5d6" w:themeFill="accent2" w:themeFillTint="32"/>
      </w:tcPr>
    </w:tblStylePr>
    <w:tblStylePr w:type="band1Vert">
      <w:tcPr>
        <w:shd w:val="clear" w:color="ffffff" w:fill="fbe5d6" w:themeFill="accent2" w:themeFillTint="32"/>
      </w:tcPr>
    </w:tblStylePr>
    <w:tblStylePr w:type="band2Horz">
      <w:rPr>
        <w:color w:val="c95712" w:themeColor="accent2" w:themeTint="97" w:themeShade="95"/>
        <w:sz w:val="22"/>
      </w:rPr>
    </w:tblStylePr>
    <w:tblStylePr w:type="firstCol">
      <w:rPr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</w:tcPr>
    </w:tblStylePr>
    <w:tblStylePr w:type="firstRow">
      <w:rPr>
        <w:b/>
        <w:color w:val="c95712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c95712" w:themeColor="accent2" w:themeTint="97" w:themeShade="95"/>
        <w:sz w:val="22"/>
      </w:rPr>
      <w:tcPr>
        <w:shd w:val="clear" w:color="ffffff" w:fill="ffffff" w:themeFill="light1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606060" w:themeColor="accent3" w:themeTint="FE" w:themeShade="95"/>
        <w:sz w:val="22"/>
      </w:rPr>
      <w:tcPr>
        <w:shd w:val="clear" w:color="ffffff" w:fill="ededed" w:themeFill="accent3" w:themeFillTint="34"/>
      </w:tcPr>
    </w:tblStylePr>
    <w:tblStylePr w:type="band1Vert">
      <w:tcPr>
        <w:shd w:val="clear" w:color="ffffff" w:fill="ededed" w:themeFill="accent3" w:themeFillTint="34"/>
      </w:tcPr>
    </w:tblStylePr>
    <w:tblStylePr w:type="band2Horz">
      <w:rPr>
        <w:color w:val="606060" w:themeColor="accent3" w:themeTint="FE" w:themeShade="95"/>
        <w:sz w:val="22"/>
      </w:rPr>
    </w:tblStylePr>
    <w:tblStylePr w:type="firstCol">
      <w:rPr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</w:tcPr>
    </w:tblStylePr>
    <w:tblStylePr w:type="firstRow">
      <w:rPr>
        <w:b/>
        <w:color w:val="606060" w:themeColor="accent3" w:themeTint="FE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606060" w:themeColor="accent3" w:themeTint="FE" w:themeShade="95"/>
        <w:sz w:val="22"/>
      </w:rPr>
      <w:tcPr>
        <w:shd w:val="clear" w:color="ffffff" w:fill="ffffff" w:themeFill="light1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cd9600" w:themeColor="accent4" w:themeTint="9A" w:themeShade="95"/>
        <w:sz w:val="22"/>
      </w:rPr>
      <w:tcPr>
        <w:shd w:val="clear" w:color="ffffff" w:fill="fef2cb" w:themeFill="accent4" w:themeFillTint="34"/>
      </w:tcPr>
    </w:tblStylePr>
    <w:tblStylePr w:type="band1Vert">
      <w:tcPr>
        <w:shd w:val="clear" w:color="ffffff" w:fill="fef2cb" w:themeFill="accent4" w:themeFillTint="34"/>
      </w:tcPr>
    </w:tblStylePr>
    <w:tblStylePr w:type="band2Horz">
      <w:rPr>
        <w:color w:val="cd9600" w:themeColor="accent4" w:themeTint="9A" w:themeShade="95"/>
        <w:sz w:val="22"/>
      </w:rPr>
    </w:tblStylePr>
    <w:tblStylePr w:type="firstCol">
      <w:rPr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</w:tcPr>
    </w:tblStylePr>
    <w:tblStylePr w:type="firstRow">
      <w:rPr>
        <w:b/>
        <w:color w:val="cd9600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cd9600" w:themeColor="accent4" w:themeTint="9A" w:themeShade="95"/>
        <w:sz w:val="22"/>
      </w:rPr>
      <w:tcPr>
        <w:shd w:val="clear" w:color="ffffff" w:fill="ffffff" w:themeFill="light1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color w:val="254374" w:themeColor="accent5" w:themeShade="95"/>
        <w:sz w:val="22"/>
      </w:rPr>
      <w:tcPr>
        <w:shd w:val="clear" w:color="ffffff" w:fill="d9e2f2" w:themeFill="accent5" w:themeFillTint="34"/>
      </w:tcPr>
    </w:tblStylePr>
    <w:tblStylePr w:type="band1Vert">
      <w:tcPr>
        <w:shd w:val="clear" w:color="ffffff" w:fill="d9e2f2" w:themeFill="accent5" w:themeFillTint="34"/>
      </w:tcPr>
    </w:tblStylePr>
    <w:tblStylePr w:type="band2Horz">
      <w:rPr>
        <w:color w:val="254374" w:themeColor="accent5" w:themeShade="95"/>
        <w:sz w:val="22"/>
      </w:rPr>
    </w:tblStylePr>
    <w:tblStylePr w:type="firstCol">
      <w:rPr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</w:tcPr>
    </w:tblStylePr>
    <w:tblStylePr w:type="firstRow">
      <w:rPr>
        <w:b/>
        <w:color w:val="254374" w:themeColor="accent5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254374" w:themeColor="accent5" w:themeShade="95"/>
        <w:sz w:val="22"/>
      </w:rPr>
      <w:tcPr>
        <w:shd w:val="clear" w:color="ffffff" w:fill="ffffff" w:themeFill="light1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color w:val="426429" w:themeColor="accent6" w:themeShade="95"/>
        <w:sz w:val="22"/>
      </w:rPr>
      <w:tcPr>
        <w:shd w:val="clear" w:color="ffffff" w:fill="e2efd8" w:themeFill="accent6" w:themeFillTint="34"/>
      </w:tcPr>
    </w:tblStylePr>
    <w:tblStylePr w:type="band1Vert">
      <w:tcPr>
        <w:shd w:val="clear" w:color="ffffff" w:fill="e2efd8" w:themeFill="accent6" w:themeFillTint="34"/>
      </w:tcPr>
    </w:tblStylePr>
    <w:tblStylePr w:type="band2Horz">
      <w:rPr>
        <w:color w:val="426429" w:themeColor="accent6" w:themeShade="95"/>
        <w:sz w:val="22"/>
      </w:rPr>
    </w:tblStylePr>
    <w:tblStylePr w:type="firstCol">
      <w:rPr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</w:tcPr>
    </w:tblStylePr>
    <w:tblStylePr w:type="firstRow">
      <w:rPr>
        <w:b/>
        <w:color w:val="426429" w:themeColor="accent6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26429" w:themeColor="accent6" w:themeShade="95"/>
        <w:sz w:val="22"/>
      </w:rPr>
      <w:tcPr>
        <w:shd w:val="clear" w:color="ffffff" w:fill="ffffff" w:themeFill="light1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List Table 1 Light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bfbfbf" w:themeFill="text1" w:themeFillTint="40"/>
      </w:tcPr>
    </w:tblStylePr>
    <w:tblStylePr w:type="band1Vert">
      <w:tcPr>
        <w:shd w:val="clear" w:color="ffffff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List Table 1 Light - Accent 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d5e6f4" w:themeFill="accent1" w:themeFillTint="40"/>
      </w:tcPr>
    </w:tblStylePr>
    <w:tblStylePr w:type="band1Vert">
      <w:tcPr>
        <w:shd w:val="clear" w:color="ffffff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List Table 1 Light - Accent 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fadecb" w:themeFill="accent2" w:themeFillTint="40"/>
      </w:tcPr>
    </w:tblStylePr>
    <w:tblStylePr w:type="band1Vert">
      <w:tcPr>
        <w:shd w:val="clear" w:color="ffffff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 - Accent 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e8e8e8" w:themeFill="accent3" w:themeFillTint="40"/>
      </w:tcPr>
    </w:tblStylePr>
    <w:tblStylePr w:type="band1Vert">
      <w:tcPr>
        <w:shd w:val="clear" w:color="ffffff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 - Accent 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ffefbf" w:themeFill="accent4" w:themeFillTint="40"/>
      </w:tcPr>
    </w:tblStylePr>
    <w:tblStylePr w:type="band1Vert">
      <w:tcPr>
        <w:shd w:val="clear" w:color="ffffff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1 Light - Accent 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cfdcf0" w:themeFill="accent5" w:themeFillTint="40"/>
      </w:tcPr>
    </w:tblStylePr>
    <w:tblStylePr w:type="band1Vert">
      <w:tcPr>
        <w:shd w:val="clear" w:color="ffffff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 - Accent 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dbebd0" w:themeFill="accent6" w:themeFillTint="40"/>
      </w:tcPr>
    </w:tblStylePr>
    <w:tblStylePr w:type="band1Vert">
      <w:tcPr>
        <w:shd w:val="clear" w:color="ffffff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color w:val="404040"/>
        <w:sz w:val="22"/>
      </w:rPr>
      <w:tcPr>
        <w:shd w:val="clear" w:color="ffffff" w:fill="bfbfbf" w:themeFill="text1" w:themeFillTint="40"/>
      </w:tcPr>
    </w:tblStylePr>
    <w:tblStylePr w:type="band1Vert">
      <w:rPr>
        <w:color w:val="404040"/>
        <w:sz w:val="22"/>
      </w:rPr>
      <w:tcPr>
        <w:shd w:val="clear" w:color="ffffff" w:fill="bfbfbf" w:themeFill="tex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</w:style>
  <w:style w:type="table" w:styleId="790">
    <w:name w:val="List Table 2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color w:val="404040"/>
        <w:sz w:val="22"/>
      </w:rPr>
      <w:tcPr>
        <w:shd w:val="clear" w:color="ffffff" w:fill="d5e6f4" w:themeFill="accent1" w:themeFillTint="40"/>
      </w:tcPr>
    </w:tblStylePr>
    <w:tblStylePr w:type="band1Vert">
      <w:rPr>
        <w:color w:val="404040"/>
        <w:sz w:val="22"/>
      </w:rPr>
      <w:tcPr>
        <w:shd w:val="clear" w:color="ffffff" w:fill="d5e6f4" w:themeFill="accen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</w:style>
  <w:style w:type="table" w:styleId="791">
    <w:name w:val="List Table 2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color w:val="404040"/>
        <w:sz w:val="22"/>
      </w:rPr>
      <w:tcPr>
        <w:shd w:val="clear" w:color="ffffff" w:fill="fadecb" w:themeFill="accent2" w:themeFillTint="40"/>
      </w:tcPr>
    </w:tblStylePr>
    <w:tblStylePr w:type="band1Vert">
      <w:rPr>
        <w:color w:val="404040"/>
        <w:sz w:val="22"/>
      </w:rPr>
      <w:tcPr>
        <w:shd w:val="clear" w:color="ffffff" w:fill="fadecb" w:themeFill="accent2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</w:style>
  <w:style w:type="table" w:styleId="792">
    <w:name w:val="List Table 2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color w:val="404040"/>
        <w:sz w:val="22"/>
      </w:rPr>
      <w:tcPr>
        <w:shd w:val="clear" w:color="ffffff" w:fill="e8e8e8" w:themeFill="accent3" w:themeFillTint="40"/>
      </w:tcPr>
    </w:tblStylePr>
    <w:tblStylePr w:type="band1Vert">
      <w:rPr>
        <w:color w:val="404040"/>
        <w:sz w:val="22"/>
      </w:rPr>
      <w:tcPr>
        <w:shd w:val="clear" w:color="ffffff" w:fill="e8e8e8" w:themeFill="accent3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</w:style>
  <w:style w:type="table" w:styleId="793">
    <w:name w:val="List Table 2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color w:val="404040"/>
        <w:sz w:val="22"/>
      </w:rPr>
      <w:tcPr>
        <w:shd w:val="clear" w:color="ffffff" w:fill="ffefbf" w:themeFill="accent4" w:themeFillTint="40"/>
      </w:tcPr>
    </w:tblStylePr>
    <w:tblStylePr w:type="band1Vert">
      <w:rPr>
        <w:color w:val="404040"/>
        <w:sz w:val="22"/>
      </w:rPr>
      <w:tcPr>
        <w:shd w:val="clear" w:color="ffffff" w:fill="ffefbf" w:themeFill="accent4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</w:style>
  <w:style w:type="table" w:styleId="794">
    <w:name w:val="List Table 2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color w:val="404040"/>
        <w:sz w:val="22"/>
      </w:rPr>
      <w:tcPr>
        <w:shd w:val="clear" w:color="ffffff" w:fill="cfdcf0" w:themeFill="accent5" w:themeFillTint="40"/>
      </w:tcPr>
    </w:tblStylePr>
    <w:tblStylePr w:type="band1Vert">
      <w:rPr>
        <w:color w:val="404040"/>
        <w:sz w:val="22"/>
      </w:rPr>
      <w:tcPr>
        <w:shd w:val="clear" w:color="ffffff" w:fill="cfdcf0" w:themeFill="accent5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</w:style>
  <w:style w:type="table" w:styleId="795">
    <w:name w:val="List Table 2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color w:val="404040"/>
        <w:sz w:val="22"/>
      </w:rPr>
      <w:tcPr>
        <w:shd w:val="clear" w:color="ffffff" w:fill="dbebd0" w:themeFill="accent6" w:themeFillTint="40"/>
      </w:tcPr>
    </w:tblStylePr>
    <w:tblStylePr w:type="band1Vert">
      <w:rPr>
        <w:color w:val="404040"/>
        <w:sz w:val="22"/>
      </w:rPr>
      <w:tcPr>
        <w:shd w:val="clear" w:color="ffffff" w:fill="dbebd0" w:themeFill="accent6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</w:style>
  <w:style w:type="table" w:styleId="796">
    <w:name w:val="List Table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3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3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2" w:sz="4" w:space="0"/>
          <w:bottom w:val="single" w:color="000000" w:themeColor="accent2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3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3" w:sz="4" w:space="0"/>
          <w:bottom w:val="single" w:color="000000" w:themeColor="accent3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3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4" w:sz="4" w:space="0"/>
          <w:bottom w:val="single" w:color="000000" w:themeColor="accent4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3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5" w:sz="4" w:space="0"/>
          <w:bottom w:val="single" w:color="000000" w:themeColor="accent5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3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6" w:sz="4" w:space="0"/>
          <w:bottom w:val="single" w:color="000000" w:themeColor="accent6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color w:val="404040"/>
        <w:sz w:val="22"/>
      </w:rPr>
      <w:tcPr>
        <w:shd w:val="clear" w:color="ffffff" w:fill="bfbfbf" w:themeFill="text1" w:themeFillTint="40"/>
      </w:tcPr>
    </w:tblStylePr>
    <w:tblStylePr w:type="band1Vert">
      <w:rPr>
        <w:color w:val="404040"/>
        <w:sz w:val="22"/>
      </w:rPr>
      <w:tcPr>
        <w:shd w:val="clear" w:color="ffffff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4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color w:val="404040"/>
        <w:sz w:val="22"/>
      </w:rPr>
      <w:tcPr>
        <w:shd w:val="clear" w:color="ffffff" w:fill="d5e6f4" w:themeFill="accent1" w:themeFillTint="40"/>
      </w:tcPr>
    </w:tblStylePr>
    <w:tblStylePr w:type="band1Vert">
      <w:rPr>
        <w:color w:val="404040"/>
        <w:sz w:val="22"/>
      </w:rPr>
      <w:tcPr>
        <w:shd w:val="clear" w:color="ffffff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4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color w:val="404040"/>
        <w:sz w:val="22"/>
      </w:rPr>
      <w:tcPr>
        <w:shd w:val="clear" w:color="ffffff" w:fill="fadecb" w:themeFill="accent2" w:themeFillTint="40"/>
      </w:tcPr>
    </w:tblStylePr>
    <w:tblStylePr w:type="band1Vert">
      <w:rPr>
        <w:color w:val="404040"/>
        <w:sz w:val="22"/>
      </w:rPr>
      <w:tcPr>
        <w:shd w:val="clear" w:color="ffffff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color w:val="404040"/>
        <w:sz w:val="22"/>
      </w:rPr>
      <w:tcPr>
        <w:shd w:val="clear" w:color="ffffff" w:fill="e8e8e8" w:themeFill="accent3" w:themeFillTint="40"/>
      </w:tcPr>
    </w:tblStylePr>
    <w:tblStylePr w:type="band1Vert">
      <w:rPr>
        <w:color w:val="404040"/>
        <w:sz w:val="22"/>
      </w:rPr>
      <w:tcPr>
        <w:shd w:val="clear" w:color="ffffff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color w:val="404040"/>
        <w:sz w:val="22"/>
      </w:rPr>
      <w:tcPr>
        <w:shd w:val="clear" w:color="ffffff" w:fill="ffefbf" w:themeFill="accent4" w:themeFillTint="40"/>
      </w:tcPr>
    </w:tblStylePr>
    <w:tblStylePr w:type="band1Vert">
      <w:rPr>
        <w:color w:val="404040"/>
        <w:sz w:val="22"/>
      </w:rPr>
      <w:tcPr>
        <w:shd w:val="clear" w:color="ffffff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4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color w:val="404040"/>
        <w:sz w:val="22"/>
      </w:rPr>
      <w:tcPr>
        <w:shd w:val="clear" w:color="ffffff" w:fill="cfdcf0" w:themeFill="accent5" w:themeFillTint="40"/>
      </w:tcPr>
    </w:tblStylePr>
    <w:tblStylePr w:type="band1Vert">
      <w:rPr>
        <w:color w:val="404040"/>
        <w:sz w:val="22"/>
      </w:rPr>
      <w:tcPr>
        <w:shd w:val="clear" w:color="ffffff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color w:val="404040"/>
        <w:sz w:val="22"/>
      </w:rPr>
      <w:tcPr>
        <w:shd w:val="clear" w:color="ffffff" w:fill="dbebd0" w:themeFill="accent6" w:themeFillTint="40"/>
      </w:tcPr>
    </w:tblStylePr>
    <w:tblStylePr w:type="band1Vert">
      <w:rPr>
        <w:color w:val="404040"/>
        <w:sz w:val="22"/>
      </w:rPr>
      <w:tcPr>
        <w:shd w:val="clear" w:color="ffffff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5 Dark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</w:tblPr>
    <w:tblStylePr w:type="band1Horz">
      <w:tcPr>
        <w:shd w:val="clear" w:color="ffffff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text1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7f7f7f" w:themeFill="text1" w:themeFillTint="80"/>
        <w:tcBorders>
          <w:top w:val="single" w:color="000000" w:themeColor="tex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11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</w:tblPr>
    <w:tblStylePr w:type="band1Horz">
      <w:tcPr>
        <w:shd w:val="clear" w:color="ffffff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12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</w:tblPr>
    <w:tblStylePr w:type="band1Horz">
      <w:tcPr>
        <w:shd w:val="clear" w:color="ffffff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2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f4b185" w:themeFill="accent2" w:themeFillTint="97"/>
        <w:tcBorders>
          <w:top w:val="single" w:color="000000" w:themeColor="accent2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13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</w:tblPr>
    <w:tblStylePr w:type="band1Horz">
      <w:tcPr>
        <w:shd w:val="clear" w:color="ffffff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3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c9c9c9" w:themeFill="accent3" w:themeFillTint="98"/>
        <w:tcBorders>
          <w:top w:val="single" w:color="000000" w:themeColor="accent3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14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</w:tblPr>
    <w:tblStylePr w:type="band1Horz">
      <w:tcPr>
        <w:shd w:val="clear" w:color="ffffff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4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ffd864" w:themeFill="accent4" w:themeFillTint="9A"/>
        <w:tcBorders>
          <w:top w:val="single" w:color="000000" w:themeColor="accent4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15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</w:tblPr>
    <w:tblStylePr w:type="band1Horz">
      <w:tcPr>
        <w:shd w:val="clear" w:color="ffffff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5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8eabdb" w:themeFill="accent5" w:themeFillTint="9A"/>
        <w:tcBorders>
          <w:top w:val="single" w:color="000000" w:themeColor="accent5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16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</w:tblPr>
    <w:tblStylePr w:type="band1Horz">
      <w:tcPr>
        <w:shd w:val="clear" w:color="ffffff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6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aad08f" w:themeFill="accent6" w:themeFillTint="98"/>
        <w:tcBorders>
          <w:top w:val="single" w:color="000000" w:themeColor="accent6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17">
    <w:name w:val="List Table 6 Colorful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color w:val="404040" w:themeColor="text1"/>
        <w:sz w:val="22"/>
      </w:rPr>
      <w:tcPr>
        <w:shd w:val="clear" w:color="ffffff" w:fill="bfbfbf" w:themeFill="text1" w:themeFillTint="40"/>
      </w:tcPr>
    </w:tblStylePr>
    <w:tblStylePr w:type="band1Vert">
      <w:tcPr>
        <w:shd w:val="clear" w:color="ffffff" w:fill="bfbfbf" w:themeFill="text1" w:themeFillTint="40"/>
      </w:tcPr>
    </w:tblStylePr>
    <w:tblStylePr w:type="band2Horz">
      <w:rPr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sz="4" w:space="0"/>
        </w:tcBorders>
      </w:tcPr>
    </w:tblStylePr>
  </w:style>
  <w:style w:type="table" w:styleId="818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color w:val="404040" w:themeColor="accent1" w:themeShade="95"/>
        <w:sz w:val="22"/>
      </w:rPr>
      <w:tcPr>
        <w:shd w:val="clear" w:color="ffffff" w:fill="d5e6f4" w:themeFill="accent1" w:themeFillTint="40"/>
      </w:tcPr>
    </w:tblStylePr>
    <w:tblStylePr w:type="band1Vert">
      <w:tcPr>
        <w:shd w:val="clear" w:color="ffffff" w:fill="d5e6f4" w:themeFill="accent1" w:themeFillTint="40"/>
      </w:tcPr>
    </w:tblStylePr>
    <w:tblStylePr w:type="band2Horz">
      <w:rPr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19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color w:val="404040" w:themeColor="accent2" w:themeTint="97" w:themeShade="95"/>
        <w:sz w:val="22"/>
      </w:rPr>
      <w:tcPr>
        <w:shd w:val="clear" w:color="ffffff" w:fill="fadecb" w:themeFill="accent2" w:themeFillTint="40"/>
      </w:tcPr>
    </w:tblStylePr>
    <w:tblStylePr w:type="band1Vert">
      <w:tcPr>
        <w:shd w:val="clear" w:color="ffffff" w:fill="fadecb" w:themeFill="accent2" w:themeFillTint="40"/>
      </w:tcPr>
    </w:tblStylePr>
    <w:tblStylePr w:type="band2Horz">
      <w:rPr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sz="4" w:space="0"/>
        </w:tcBorders>
      </w:tcPr>
    </w:tblStylePr>
  </w:style>
  <w:style w:type="table" w:styleId="820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color w:val="404040" w:themeColor="accent3" w:themeTint="98" w:themeShade="95"/>
        <w:sz w:val="22"/>
      </w:rPr>
      <w:tcPr>
        <w:shd w:val="clear" w:color="ffffff" w:fill="e8e8e8" w:themeFill="accent3" w:themeFillTint="40"/>
      </w:tcPr>
    </w:tblStylePr>
    <w:tblStylePr w:type="band1Vert">
      <w:tcPr>
        <w:shd w:val="clear" w:color="ffffff" w:fill="e8e8e8" w:themeFill="accent3" w:themeFillTint="40"/>
      </w:tcPr>
    </w:tblStylePr>
    <w:tblStylePr w:type="band2Horz">
      <w:rPr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sz="4" w:space="0"/>
        </w:tcBorders>
      </w:tcPr>
    </w:tblStylePr>
  </w:style>
  <w:style w:type="table" w:styleId="821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color w:val="404040" w:themeColor="accent4" w:themeTint="9A" w:themeShade="95"/>
        <w:sz w:val="22"/>
      </w:rPr>
      <w:tcPr>
        <w:shd w:val="clear" w:color="ffffff" w:fill="ffefbf" w:themeFill="accent4" w:themeFillTint="40"/>
      </w:tcPr>
    </w:tblStylePr>
    <w:tblStylePr w:type="band1Vert">
      <w:tcPr>
        <w:shd w:val="clear" w:color="ffffff" w:fill="ffefbf" w:themeFill="accent4" w:themeFillTint="40"/>
      </w:tcPr>
    </w:tblStylePr>
    <w:tblStylePr w:type="band2Horz">
      <w:rPr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sz="4" w:space="0"/>
        </w:tcBorders>
      </w:tcPr>
    </w:tblStylePr>
  </w:style>
  <w:style w:type="table" w:styleId="822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color w:val="404040" w:themeColor="accent5" w:themeTint="9A" w:themeShade="95"/>
        <w:sz w:val="22"/>
      </w:rPr>
      <w:tcPr>
        <w:shd w:val="clear" w:color="ffffff" w:fill="cfdcf0" w:themeFill="accent5" w:themeFillTint="40"/>
      </w:tcPr>
    </w:tblStylePr>
    <w:tblStylePr w:type="band1Vert">
      <w:tcPr>
        <w:shd w:val="clear" w:color="ffffff" w:fill="cfdcf0" w:themeFill="accent5" w:themeFillTint="40"/>
      </w:tcPr>
    </w:tblStylePr>
    <w:tblStylePr w:type="band2Horz">
      <w:rPr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sz="4" w:space="0"/>
        </w:tcBorders>
      </w:tcPr>
    </w:tblStylePr>
  </w:style>
  <w:style w:type="table" w:styleId="823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color w:val="404040" w:themeColor="accent6" w:themeTint="98" w:themeShade="95"/>
        <w:sz w:val="22"/>
      </w:rPr>
      <w:tcPr>
        <w:shd w:val="clear" w:color="ffffff" w:fill="dbebd0" w:themeFill="accent6" w:themeFillTint="40"/>
      </w:tcPr>
    </w:tblStylePr>
    <w:tblStylePr w:type="band1Vert">
      <w:tcPr>
        <w:shd w:val="clear" w:color="ffffff" w:fill="dbebd0" w:themeFill="accent6" w:themeFillTint="40"/>
      </w:tcPr>
    </w:tblStylePr>
    <w:tblStylePr w:type="band2Horz">
      <w:rPr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sz="4" w:space="0"/>
        </w:tcBorders>
      </w:tcPr>
    </w:tblStylePr>
  </w:style>
  <w:style w:type="table" w:styleId="824">
    <w:name w:val="List Table 7 Colorful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cPr>
        <w:shd w:val="clear" w:color="ffffff" w:fill="bfbfbf" w:themeFill="text1" w:themeFillTint="40"/>
      </w:tcPr>
    </w:tblStylePr>
    <w:tblStylePr w:type="band1Vert">
      <w:tcPr>
        <w:shd w:val="clear" w:color="ffffff" w:fill="bfbfbf" w:themeFill="text1" w:themeFillTint="4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</w:tcPr>
    </w:tblStylePr>
    <w:tblStylePr w:type="firstRow">
      <w:rPr>
        <w:i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4a4a4a" w:themeColor="text1" w:themeTint="80" w:themeShade="95"/>
        <w:sz w:val="22"/>
      </w:rPr>
    </w:tblStylePr>
  </w:style>
  <w:style w:type="table" w:styleId="825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1" w:sz="4" w:space="0"/>
      </w:tblBorders>
    </w:tblPr>
    <w:tblStylePr w:type="band1Horz">
      <w:rPr>
        <w:color w:val="245d8d" w:themeColor="accent1" w:themeShade="95"/>
        <w:sz w:val="22"/>
      </w:rPr>
      <w:tcPr>
        <w:shd w:val="clear" w:color="ffffff" w:fill="d5e6f4" w:themeFill="accent1" w:themeFillTint="40"/>
      </w:tcPr>
    </w:tblStylePr>
    <w:tblStylePr w:type="band1Vert">
      <w:tcPr>
        <w:shd w:val="clear" w:color="ffffff" w:fill="d5e6f4" w:themeFill="accent1" w:themeFillTint="40"/>
      </w:tcPr>
    </w:tblStylePr>
    <w:tblStylePr w:type="band2Horz">
      <w:rPr>
        <w:color w:val="245d8d" w:themeColor="accent1" w:themeShade="95"/>
        <w:sz w:val="22"/>
      </w:rPr>
    </w:tblStylePr>
    <w:tblStylePr w:type="firstCol">
      <w:rPr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i/>
        <w:color w:val="245d8d" w:themeColor="accent1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245d8d" w:themeColor="accent1" w:themeShade="95"/>
        <w:sz w:val="22"/>
      </w:rPr>
      <w:tcPr>
        <w:shd w:val="clear" w:color="ffffff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245d8d" w:themeColor="accent1" w:themeShade="95"/>
        <w:sz w:val="22"/>
      </w:rPr>
    </w:tblStylePr>
  </w:style>
  <w:style w:type="table" w:styleId="826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2" w:themeTint="97" w:sz="4" w:space="0"/>
      </w:tblBorders>
    </w:tblPr>
    <w:tblStylePr w:type="band1Horz">
      <w:rPr>
        <w:color w:val="c95712" w:themeColor="accent2" w:themeTint="97" w:themeShade="95"/>
        <w:sz w:val="22"/>
      </w:rPr>
      <w:tcPr>
        <w:shd w:val="clear" w:color="ffffff" w:fill="fadecb" w:themeFill="accent2" w:themeFillTint="40"/>
      </w:tcPr>
    </w:tblStylePr>
    <w:tblStylePr w:type="band1Vert">
      <w:tcPr>
        <w:shd w:val="clear" w:color="ffffff" w:fill="fadecb" w:themeFill="accent2" w:themeFillTint="40"/>
      </w:tcPr>
    </w:tblStylePr>
    <w:tblStylePr w:type="band2Horz">
      <w:rPr>
        <w:color w:val="c95712" w:themeColor="accent2" w:themeTint="97" w:themeShade="95"/>
        <w:sz w:val="22"/>
      </w:rPr>
    </w:tblStylePr>
    <w:tblStylePr w:type="firstCol">
      <w:rPr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</w:tcPr>
    </w:tblStylePr>
    <w:tblStylePr w:type="firstRow">
      <w:rPr>
        <w:i/>
        <w:color w:val="c95712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c95712" w:themeColor="accent2" w:themeTint="97" w:themeShade="95"/>
        <w:sz w:val="22"/>
      </w:rPr>
      <w:tcPr>
        <w:shd w:val="clear" w:color="ffffff" w:fill="ffffff" w:themeFill="light1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c95712" w:themeColor="accent2" w:themeTint="97" w:themeShade="95"/>
        <w:sz w:val="22"/>
      </w:rPr>
    </w:tblStylePr>
  </w:style>
  <w:style w:type="table" w:styleId="827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3" w:themeTint="98" w:sz="4" w:space="0"/>
      </w:tblBorders>
    </w:tblPr>
    <w:tblStylePr w:type="band1Horz">
      <w:rPr>
        <w:color w:val="757575" w:themeColor="accent3" w:themeTint="98" w:themeShade="95"/>
        <w:sz w:val="22"/>
      </w:rPr>
      <w:tcPr>
        <w:shd w:val="clear" w:color="ffffff" w:fill="e8e8e8" w:themeFill="accent3" w:themeFillTint="40"/>
      </w:tcPr>
    </w:tblStylePr>
    <w:tblStylePr w:type="band1Vert">
      <w:tcPr>
        <w:shd w:val="clear" w:color="ffffff" w:fill="e8e8e8" w:themeFill="accent3" w:themeFillTint="40"/>
      </w:tcPr>
    </w:tblStylePr>
    <w:tblStylePr w:type="band2Horz">
      <w:rPr>
        <w:color w:val="757575" w:themeColor="accent3" w:themeTint="98" w:themeShade="95"/>
        <w:sz w:val="22"/>
      </w:rPr>
    </w:tblStylePr>
    <w:tblStylePr w:type="firstCol">
      <w:rPr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</w:tcPr>
    </w:tblStylePr>
    <w:tblStylePr w:type="firstRow">
      <w:rPr>
        <w:i/>
        <w:color w:val="757575" w:themeColor="accent3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757575" w:themeColor="accent3" w:themeTint="98" w:themeShade="95"/>
        <w:sz w:val="22"/>
      </w:rPr>
      <w:tcPr>
        <w:shd w:val="clear" w:color="ffffff" w:fill="ffffff" w:themeFill="light1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757575" w:themeColor="accent3" w:themeTint="98" w:themeShade="95"/>
        <w:sz w:val="22"/>
      </w:rPr>
    </w:tblStylePr>
  </w:style>
  <w:style w:type="table" w:styleId="828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4" w:themeTint="9A" w:sz="4" w:space="0"/>
      </w:tblBorders>
    </w:tblPr>
    <w:tblStylePr w:type="band1Horz">
      <w:rPr>
        <w:color w:val="cd9600" w:themeColor="accent4" w:themeTint="9A" w:themeShade="95"/>
        <w:sz w:val="22"/>
      </w:rPr>
      <w:tcPr>
        <w:shd w:val="clear" w:color="ffffff" w:fill="ffefbf" w:themeFill="accent4" w:themeFillTint="40"/>
      </w:tcPr>
    </w:tblStylePr>
    <w:tblStylePr w:type="band1Vert">
      <w:tcPr>
        <w:shd w:val="clear" w:color="ffffff" w:fill="ffefbf" w:themeFill="accent4" w:themeFillTint="40"/>
      </w:tcPr>
    </w:tblStylePr>
    <w:tblStylePr w:type="band2Horz">
      <w:rPr>
        <w:color w:val="cd9600" w:themeColor="accent4" w:themeTint="9A" w:themeShade="95"/>
        <w:sz w:val="22"/>
      </w:rPr>
    </w:tblStylePr>
    <w:tblStylePr w:type="firstCol">
      <w:rPr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</w:tcPr>
    </w:tblStylePr>
    <w:tblStylePr w:type="firstRow">
      <w:rPr>
        <w:i/>
        <w:color w:val="cd9600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cd9600" w:themeColor="accent4" w:themeTint="9A" w:themeShade="95"/>
        <w:sz w:val="22"/>
      </w:rPr>
      <w:tcPr>
        <w:shd w:val="clear" w:color="ffffff" w:fill="ffffff" w:themeFill="light1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cd9600" w:themeColor="accent4" w:themeTint="9A" w:themeShade="95"/>
        <w:sz w:val="22"/>
      </w:rPr>
    </w:tblStylePr>
  </w:style>
  <w:style w:type="table" w:styleId="829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5" w:themeTint="9A" w:sz="4" w:space="0"/>
      </w:tblBorders>
    </w:tblPr>
    <w:tblStylePr w:type="band1Horz">
      <w:rPr>
        <w:color w:val="335e9e" w:themeColor="accent5" w:themeTint="9A" w:themeShade="95"/>
        <w:sz w:val="22"/>
      </w:rPr>
      <w:tcPr>
        <w:shd w:val="clear" w:color="ffffff" w:fill="cfdcf0" w:themeFill="accent5" w:themeFillTint="40"/>
      </w:tcPr>
    </w:tblStylePr>
    <w:tblStylePr w:type="band1Vert">
      <w:tcPr>
        <w:shd w:val="clear" w:color="ffffff" w:fill="cfdcf0" w:themeFill="accent5" w:themeFillTint="40"/>
      </w:tcPr>
    </w:tblStylePr>
    <w:tblStylePr w:type="band2Horz">
      <w:rPr>
        <w:color w:val="335e9e" w:themeColor="accent5" w:themeTint="9A" w:themeShade="95"/>
        <w:sz w:val="22"/>
      </w:rPr>
    </w:tblStylePr>
    <w:tblStylePr w:type="firstCol">
      <w:rPr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</w:tcPr>
    </w:tblStylePr>
    <w:tblStylePr w:type="firstRow">
      <w:rPr>
        <w:i/>
        <w:color w:val="335e9e" w:themeColor="accent5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335e9e" w:themeColor="accent5" w:themeTint="9A" w:themeShade="95"/>
        <w:sz w:val="22"/>
      </w:rPr>
      <w:tcPr>
        <w:shd w:val="clear" w:color="ffffff" w:fill="ffffff" w:themeFill="light1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335e9e" w:themeColor="accent5" w:themeTint="9A" w:themeShade="95"/>
        <w:sz w:val="22"/>
      </w:rPr>
    </w:tblStylePr>
  </w:style>
  <w:style w:type="table" w:styleId="830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6" w:themeTint="98" w:sz="4" w:space="0"/>
      </w:tblBorders>
    </w:tblPr>
    <w:tblStylePr w:type="band1Horz">
      <w:rPr>
        <w:color w:val="5f8f3c" w:themeColor="accent6" w:themeTint="98" w:themeShade="95"/>
        <w:sz w:val="22"/>
      </w:rPr>
      <w:tcPr>
        <w:shd w:val="clear" w:color="ffffff" w:fill="dbebd0" w:themeFill="accent6" w:themeFillTint="40"/>
      </w:tcPr>
    </w:tblStylePr>
    <w:tblStylePr w:type="band1Vert">
      <w:tcPr>
        <w:shd w:val="clear" w:color="ffffff" w:fill="dbebd0" w:themeFill="accent6" w:themeFillTint="40"/>
      </w:tcPr>
    </w:tblStylePr>
    <w:tblStylePr w:type="band2Horz">
      <w:rPr>
        <w:color w:val="5f8f3c" w:themeColor="accent6" w:themeTint="98" w:themeShade="95"/>
        <w:sz w:val="22"/>
      </w:rPr>
    </w:tblStylePr>
    <w:tblStylePr w:type="firstCol">
      <w:rPr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</w:tcPr>
    </w:tblStylePr>
    <w:tblStylePr w:type="firstRow">
      <w:rPr>
        <w:i/>
        <w:color w:val="5f8f3c" w:themeColor="accent6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5f8f3c" w:themeColor="accent6" w:themeTint="98" w:themeShade="95"/>
        <w:sz w:val="22"/>
      </w:rPr>
      <w:tcPr>
        <w:shd w:val="clear" w:color="ffffff" w:fill="ffffff" w:themeFill="light1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5f8f3c" w:themeColor="accent6" w:themeTint="98" w:themeShade="95"/>
        <w:sz w:val="22"/>
      </w:rPr>
    </w:tblStylePr>
  </w:style>
  <w:style w:type="table" w:styleId="831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2f2f2" w:themeFill="text1" w:themeFillTint="00"/>
      </w:tcPr>
    </w:tblStylePr>
    <w:tblStylePr w:type="band2Vert">
      <w:rPr>
        <w:color w:val="404040"/>
        <w:sz w:val="22"/>
      </w:rPr>
      <w:tcPr>
        <w:shd w:val="clear" w:color="ffffff" w:fill="f2f2f2" w:themeFill="text1" w:themeFillTint="00"/>
      </w:tcPr>
    </w:tblStylePr>
    <w:tblStylePr w:type="firstCol">
      <w:rPr>
        <w:color w:val="f2f2f2"/>
        <w:sz w:val="22"/>
      </w:rPr>
      <w:tcPr>
        <w:shd w:val="clear" w:color="ffffff" w:fill="7f7f7f" w:themeFill="text1" w:themeFillTint="80"/>
      </w:tcPr>
    </w:tblStylePr>
    <w:tblStylePr w:type="firstRow">
      <w:rPr>
        <w:color w:val="f2f2f2"/>
        <w:sz w:val="22"/>
      </w:rPr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cPr>
        <w:shd w:val="clear" w:color="ffffff" w:fill="7f7f7f" w:themeFill="text1" w:themeFillTint="80"/>
      </w:tcPr>
    </w:tblStylePr>
  </w:style>
  <w:style w:type="table" w:styleId="832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cce0f1" w:themeFill="accent1" w:themeFillTint="50"/>
      </w:tcPr>
    </w:tblStylePr>
    <w:tblStylePr w:type="band2Vert">
      <w:rPr>
        <w:color w:val="404040"/>
        <w:sz w:val="22"/>
      </w:rPr>
      <w:tcPr>
        <w:shd w:val="clear" w:color="ffffff" w:fill="cce0f1" w:themeFill="accent1" w:themeFillTint="50"/>
      </w:tcPr>
    </w:tblStylePr>
    <w:tblStylePr w:type="firstCol">
      <w:rPr>
        <w:color w:val="f2f2f2"/>
        <w:sz w:val="22"/>
      </w:rPr>
      <w:tcPr>
        <w:shd w:val="clear" w:color="ffffff" w:fill="67a4d8" w:themeFill="accent1" w:themeFillTint="EA"/>
      </w:tcPr>
    </w:tblStylePr>
    <w:tblStylePr w:type="firstRow">
      <w:rPr>
        <w:color w:val="f2f2f2"/>
        <w:sz w:val="22"/>
      </w:rPr>
      <w:tcPr>
        <w:shd w:val="clear" w:color="ffffff" w:fill="67a4d8" w:themeFill="accent1" w:themeFillTint="EA"/>
      </w:tcPr>
    </w:tblStylePr>
    <w:tblStylePr w:type="lastCol">
      <w:rPr>
        <w:color w:val="f2f2f2"/>
        <w:sz w:val="22"/>
      </w:rPr>
      <w:tcPr>
        <w:shd w:val="clear" w:color="ffffff" w:fill="67a4d8" w:themeFill="accent1" w:themeFillTint="EA"/>
      </w:tcPr>
    </w:tblStylePr>
    <w:tblStylePr w:type="lastRow">
      <w:rPr>
        <w:color w:val="f2f2f2"/>
        <w:sz w:val="22"/>
      </w:rPr>
      <w:tcPr>
        <w:shd w:val="clear" w:color="ffffff" w:fill="67a4d8" w:themeFill="accent1" w:themeFillTint="EA"/>
      </w:tcPr>
    </w:tblStylePr>
  </w:style>
  <w:style w:type="table" w:styleId="833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be5d6" w:themeFill="accent2" w:themeFillTint="32"/>
      </w:tcPr>
    </w:tblStylePr>
    <w:tblStylePr w:type="band2Vert">
      <w:rPr>
        <w:color w:val="404040"/>
        <w:sz w:val="22"/>
      </w:rPr>
      <w:tcPr>
        <w:shd w:val="clear" w:color="ffffff" w:fill="fbe5d6" w:themeFill="accent2" w:themeFillTint="32"/>
      </w:tcPr>
    </w:tblStylePr>
    <w:tblStylePr w:type="firstCol">
      <w:rPr>
        <w:color w:val="f2f2f2"/>
        <w:sz w:val="22"/>
      </w:rPr>
      <w:tcPr>
        <w:shd w:val="clear" w:color="ffffff" w:fill="f4b185" w:themeFill="accent2" w:themeFillTint="97"/>
      </w:tcPr>
    </w:tblStylePr>
    <w:tblStylePr w:type="firstRow">
      <w:rPr>
        <w:color w:val="f2f2f2"/>
        <w:sz w:val="22"/>
      </w:rPr>
      <w:tcPr>
        <w:shd w:val="clear" w:color="ffffff" w:fill="f4b185" w:themeFill="accent2" w:themeFillTint="97"/>
      </w:tcPr>
    </w:tblStylePr>
    <w:tblStylePr w:type="lastCol">
      <w:rPr>
        <w:color w:val="f2f2f2"/>
        <w:sz w:val="22"/>
      </w:rPr>
      <w:tcPr>
        <w:shd w:val="clear" w:color="ffffff" w:fill="f4b185" w:themeFill="accent2" w:themeFillTint="97"/>
      </w:tcPr>
    </w:tblStylePr>
    <w:tblStylePr w:type="lastRow">
      <w:rPr>
        <w:color w:val="f2f2f2"/>
        <w:sz w:val="22"/>
      </w:rPr>
      <w:tcPr>
        <w:shd w:val="clear" w:color="ffffff" w:fill="f4b185" w:themeFill="accent2" w:themeFillTint="97"/>
      </w:tcPr>
    </w:tblStylePr>
  </w:style>
  <w:style w:type="table" w:styleId="834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ededed" w:themeFill="accent3" w:themeFillTint="34"/>
      </w:tcPr>
    </w:tblStylePr>
    <w:tblStylePr w:type="band2Vert">
      <w:rPr>
        <w:color w:val="404040"/>
        <w:sz w:val="22"/>
      </w:rPr>
      <w:tcPr>
        <w:shd w:val="clear" w:color="ffffff" w:fill="ededed" w:themeFill="accent3" w:themeFillTint="34"/>
      </w:tcPr>
    </w:tblStylePr>
    <w:tblStylePr w:type="firstCol">
      <w:rPr>
        <w:color w:val="f2f2f2"/>
        <w:sz w:val="22"/>
      </w:rPr>
      <w:tcPr>
        <w:shd w:val="clear" w:color="ffffff" w:fill="a5a5a5" w:themeFill="accent3" w:themeFillTint="FE"/>
      </w:tcPr>
    </w:tblStylePr>
    <w:tblStylePr w:type="firstRow">
      <w:rPr>
        <w:color w:val="f2f2f2"/>
        <w:sz w:val="22"/>
      </w:rPr>
      <w:tcPr>
        <w:shd w:val="clear" w:color="ffffff" w:fill="a5a5a5" w:themeFill="accent3" w:themeFillTint="FE"/>
      </w:tcPr>
    </w:tblStylePr>
    <w:tblStylePr w:type="lastCol">
      <w:rPr>
        <w:color w:val="f2f2f2"/>
        <w:sz w:val="22"/>
      </w:rPr>
      <w:tcPr>
        <w:shd w:val="clear" w:color="ffffff" w:fill="a5a5a5" w:themeFill="accent3" w:themeFillTint="FE"/>
      </w:tcPr>
    </w:tblStylePr>
    <w:tblStylePr w:type="lastRow">
      <w:rPr>
        <w:color w:val="f2f2f2"/>
        <w:sz w:val="22"/>
      </w:rPr>
      <w:tcPr>
        <w:shd w:val="clear" w:color="ffffff" w:fill="a5a5a5" w:themeFill="accent3" w:themeFillTint="FE"/>
      </w:tcPr>
    </w:tblStylePr>
  </w:style>
  <w:style w:type="table" w:styleId="835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ef2cb" w:themeFill="accent4" w:themeFillTint="34"/>
      </w:tcPr>
    </w:tblStylePr>
    <w:tblStylePr w:type="band2Vert">
      <w:rPr>
        <w:color w:val="404040"/>
        <w:sz w:val="22"/>
      </w:rPr>
      <w:tcPr>
        <w:shd w:val="clear" w:color="ffffff" w:fill="fef2cb" w:themeFill="accent4" w:themeFillTint="34"/>
      </w:tcPr>
    </w:tblStylePr>
    <w:tblStylePr w:type="firstCol">
      <w:rPr>
        <w:color w:val="f2f2f2"/>
        <w:sz w:val="22"/>
      </w:rPr>
      <w:tcPr>
        <w:shd w:val="clear" w:color="ffffff" w:fill="ffd864" w:themeFill="accent4" w:themeFillTint="9A"/>
      </w:tcPr>
    </w:tblStylePr>
    <w:tblStylePr w:type="firstRow">
      <w:rPr>
        <w:color w:val="f2f2f2"/>
        <w:sz w:val="22"/>
      </w:rPr>
      <w:tcPr>
        <w:shd w:val="clear" w:color="ffffff" w:fill="ffd864" w:themeFill="accent4" w:themeFillTint="9A"/>
      </w:tcPr>
    </w:tblStylePr>
    <w:tblStylePr w:type="lastCol">
      <w:rPr>
        <w:color w:val="f2f2f2"/>
        <w:sz w:val="22"/>
      </w:rPr>
      <w:tcPr>
        <w:shd w:val="clear" w:color="ffffff" w:fill="ffd864" w:themeFill="accent4" w:themeFillTint="9A"/>
      </w:tcPr>
    </w:tblStylePr>
    <w:tblStylePr w:type="lastRow">
      <w:rPr>
        <w:color w:val="f2f2f2"/>
        <w:sz w:val="22"/>
      </w:rPr>
      <w:tcPr>
        <w:shd w:val="clear" w:color="ffffff" w:fill="ffd864" w:themeFill="accent4" w:themeFillTint="9A"/>
      </w:tcPr>
    </w:tblStylePr>
  </w:style>
  <w:style w:type="table" w:styleId="836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d9e2f2" w:themeFill="accent5" w:themeFillTint="34"/>
      </w:tcPr>
    </w:tblStylePr>
    <w:tblStylePr w:type="band2Vert">
      <w:rPr>
        <w:color w:val="404040"/>
        <w:sz w:val="22"/>
      </w:rPr>
      <w:tcPr>
        <w:shd w:val="clear" w:color="ffffff" w:fill="d9e2f2" w:themeFill="accent5" w:themeFillTint="34"/>
      </w:tcPr>
    </w:tblStylePr>
    <w:tblStylePr w:type="firstCol">
      <w:rPr>
        <w:color w:val="f2f2f2"/>
        <w:sz w:val="22"/>
      </w:rPr>
      <w:tcPr>
        <w:shd w:val="clear" w:color="ffffff" w:fill="4472c4" w:themeFill="accent5"/>
      </w:tcPr>
    </w:tblStylePr>
    <w:tblStylePr w:type="firstRow">
      <w:rPr>
        <w:color w:val="f2f2f2"/>
        <w:sz w:val="22"/>
      </w:rPr>
      <w:tcPr>
        <w:shd w:val="clear" w:color="ffffff" w:fill="4472c4" w:themeFill="accent5"/>
      </w:tcPr>
    </w:tblStylePr>
    <w:tblStylePr w:type="lastCol">
      <w:rPr>
        <w:color w:val="f2f2f2"/>
        <w:sz w:val="22"/>
      </w:rPr>
      <w:tcPr>
        <w:shd w:val="clear" w:color="ffffff" w:fill="4472c4" w:themeFill="accent5"/>
      </w:tcPr>
    </w:tblStylePr>
    <w:tblStylePr w:type="lastRow">
      <w:rPr>
        <w:color w:val="f2f2f2"/>
        <w:sz w:val="22"/>
      </w:rPr>
      <w:tcPr>
        <w:shd w:val="clear" w:color="ffffff" w:fill="4472c4" w:themeFill="accent5"/>
      </w:tcPr>
    </w:tblStylePr>
  </w:style>
  <w:style w:type="table" w:styleId="837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e2efd8" w:themeFill="accent6" w:themeFillTint="34"/>
      </w:tcPr>
    </w:tblStylePr>
    <w:tblStylePr w:type="band2Vert">
      <w:rPr>
        <w:color w:val="404040"/>
        <w:sz w:val="22"/>
      </w:rPr>
      <w:tcPr>
        <w:shd w:val="clear" w:color="ffffff" w:fill="e2efd8" w:themeFill="accent6" w:themeFillTint="34"/>
      </w:tcPr>
    </w:tblStylePr>
    <w:tblStylePr w:type="firstCol">
      <w:rPr>
        <w:color w:val="f2f2f2"/>
        <w:sz w:val="22"/>
      </w:rPr>
      <w:tcPr>
        <w:shd w:val="clear" w:color="ffffff" w:fill="70ad47" w:themeFill="accent6"/>
      </w:tcPr>
    </w:tblStylePr>
    <w:tblStylePr w:type="firstRow">
      <w:rPr>
        <w:color w:val="f2f2f2"/>
        <w:sz w:val="22"/>
      </w:rPr>
      <w:tcPr>
        <w:shd w:val="clear" w:color="ffffff" w:fill="70ad47" w:themeFill="accent6"/>
      </w:tcPr>
    </w:tblStylePr>
    <w:tblStylePr w:type="lastCol">
      <w:rPr>
        <w:color w:val="f2f2f2"/>
        <w:sz w:val="22"/>
      </w:rPr>
      <w:tcPr>
        <w:shd w:val="clear" w:color="ffffff" w:fill="70ad47" w:themeFill="accent6"/>
      </w:tcPr>
    </w:tblStylePr>
    <w:tblStylePr w:type="lastRow">
      <w:rPr>
        <w:color w:val="f2f2f2"/>
        <w:sz w:val="22"/>
      </w:rPr>
      <w:tcPr>
        <w:shd w:val="clear" w:color="ffffff" w:fill="70ad47" w:themeFill="accent6"/>
      </w:tcPr>
    </w:tblStylePr>
  </w:style>
  <w:style w:type="table" w:styleId="838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2f2f2" w:themeFill="text1" w:themeFillTint="00"/>
      </w:tcPr>
    </w:tblStylePr>
    <w:tblStylePr w:type="band2Vert">
      <w:rPr>
        <w:color w:val="404040"/>
        <w:sz w:val="22"/>
      </w:rPr>
      <w:tcPr>
        <w:shd w:val="clear" w:color="ffffff" w:fill="f2f2f2" w:themeFill="text1" w:themeFillTint="00"/>
      </w:tcPr>
    </w:tblStylePr>
    <w:tblStylePr w:type="firstCol">
      <w:rPr>
        <w:color w:val="f2f2f2"/>
        <w:sz w:val="22"/>
      </w:rPr>
      <w:tcPr>
        <w:shd w:val="clear" w:color="ffffff" w:fill="7f7f7f" w:themeFill="text1" w:themeFillTint="80"/>
      </w:tcPr>
    </w:tblStylePr>
    <w:tblStylePr w:type="firstRow">
      <w:rPr>
        <w:color w:val="f2f2f2"/>
        <w:sz w:val="22"/>
      </w:rPr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cPr>
        <w:shd w:val="clear" w:color="ffffff" w:fill="7f7f7f" w:themeFill="text1" w:themeFillTint="80"/>
      </w:tcPr>
    </w:tblStylePr>
  </w:style>
  <w:style w:type="table" w:styleId="839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  <w:insideH w:val="single" w:color="000000" w:themeColor="accent1" w:sz="4" w:space="0"/>
        <w:insideV w:val="single" w:color="000000" w:themeColor="accent1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cce0f1" w:themeFill="accent1" w:themeFillTint="50"/>
      </w:tcPr>
    </w:tblStylePr>
    <w:tblStylePr w:type="band2Vert">
      <w:rPr>
        <w:color w:val="404040"/>
        <w:sz w:val="22"/>
      </w:rPr>
      <w:tcPr>
        <w:shd w:val="clear" w:color="ffffff" w:fill="cce0f1" w:themeFill="accent1" w:themeFillTint="50"/>
      </w:tcPr>
    </w:tblStylePr>
    <w:tblStylePr w:type="firstCol">
      <w:rPr>
        <w:color w:val="f2f2f2"/>
        <w:sz w:val="22"/>
      </w:rPr>
      <w:tcPr>
        <w:shd w:val="clear" w:color="ffffff" w:fill="67a4d8" w:themeFill="accent1" w:themeFillTint="EA"/>
      </w:tcPr>
    </w:tblStylePr>
    <w:tblStylePr w:type="firstRow">
      <w:rPr>
        <w:color w:val="f2f2f2"/>
        <w:sz w:val="22"/>
      </w:rPr>
      <w:tcPr>
        <w:shd w:val="clear" w:color="ffffff" w:fill="67a4d8" w:themeFill="accent1" w:themeFillTint="EA"/>
      </w:tcPr>
    </w:tblStylePr>
    <w:tblStylePr w:type="lastCol">
      <w:rPr>
        <w:color w:val="f2f2f2"/>
        <w:sz w:val="22"/>
      </w:rPr>
      <w:tcPr>
        <w:shd w:val="clear" w:color="ffffff" w:fill="67a4d8" w:themeFill="accent1" w:themeFillTint="EA"/>
      </w:tcPr>
    </w:tblStylePr>
    <w:tblStylePr w:type="lastRow">
      <w:rPr>
        <w:color w:val="f2f2f2"/>
        <w:sz w:val="22"/>
      </w:rPr>
      <w:tcPr>
        <w:shd w:val="clear" w:color="ffffff" w:fill="67a4d8" w:themeFill="accent1" w:themeFillTint="EA"/>
      </w:tcPr>
    </w:tblStylePr>
  </w:style>
  <w:style w:type="table" w:styleId="840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2" w:sz="4" w:space="0"/>
        <w:left w:val="single" w:color="000000" w:themeColor="accent2" w:sz="4" w:space="0"/>
        <w:bottom w:val="single" w:color="000000" w:themeColor="accent2" w:sz="4" w:space="0"/>
        <w:right w:val="single" w:color="000000" w:themeColor="accent2" w:sz="4" w:space="0"/>
        <w:insideH w:val="single" w:color="000000" w:themeColor="accent2" w:sz="4" w:space="0"/>
        <w:insideV w:val="single" w:color="000000" w:themeColor="accent2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be5d6" w:themeFill="accent2" w:themeFillTint="32"/>
      </w:tcPr>
    </w:tblStylePr>
    <w:tblStylePr w:type="band2Vert">
      <w:rPr>
        <w:color w:val="404040"/>
        <w:sz w:val="22"/>
      </w:rPr>
      <w:tcPr>
        <w:shd w:val="clear" w:color="ffffff" w:fill="fbe5d6" w:themeFill="accent2" w:themeFillTint="32"/>
      </w:tcPr>
    </w:tblStylePr>
    <w:tblStylePr w:type="firstCol">
      <w:rPr>
        <w:color w:val="f2f2f2"/>
        <w:sz w:val="22"/>
      </w:rPr>
      <w:tcPr>
        <w:shd w:val="clear" w:color="ffffff" w:fill="f4b185" w:themeFill="accent2" w:themeFillTint="97"/>
      </w:tcPr>
    </w:tblStylePr>
    <w:tblStylePr w:type="firstRow">
      <w:rPr>
        <w:color w:val="f2f2f2"/>
        <w:sz w:val="22"/>
      </w:rPr>
      <w:tcPr>
        <w:shd w:val="clear" w:color="ffffff" w:fill="f4b185" w:themeFill="accent2" w:themeFillTint="97"/>
      </w:tcPr>
    </w:tblStylePr>
    <w:tblStylePr w:type="lastCol">
      <w:rPr>
        <w:color w:val="f2f2f2"/>
        <w:sz w:val="22"/>
      </w:rPr>
      <w:tcPr>
        <w:shd w:val="clear" w:color="ffffff" w:fill="f4b185" w:themeFill="accent2" w:themeFillTint="97"/>
      </w:tcPr>
    </w:tblStylePr>
    <w:tblStylePr w:type="lastRow">
      <w:rPr>
        <w:color w:val="f2f2f2"/>
        <w:sz w:val="22"/>
      </w:rPr>
      <w:tcPr>
        <w:shd w:val="clear" w:color="ffffff" w:fill="f4b185" w:themeFill="accent2" w:themeFillTint="97"/>
      </w:tcPr>
    </w:tblStylePr>
  </w:style>
  <w:style w:type="table" w:styleId="841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3" w:sz="4" w:space="0"/>
        <w:left w:val="single" w:color="000000" w:themeColor="accent3" w:sz="4" w:space="0"/>
        <w:bottom w:val="single" w:color="000000" w:themeColor="accent3" w:sz="4" w:space="0"/>
        <w:right w:val="single" w:color="000000" w:themeColor="accent3" w:sz="4" w:space="0"/>
        <w:insideH w:val="single" w:color="000000" w:themeColor="accent3" w:sz="4" w:space="0"/>
        <w:insideV w:val="single" w:color="000000" w:themeColor="accent3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ededed" w:themeFill="accent3" w:themeFillTint="34"/>
      </w:tcPr>
    </w:tblStylePr>
    <w:tblStylePr w:type="band2Vert">
      <w:rPr>
        <w:color w:val="404040"/>
        <w:sz w:val="22"/>
      </w:rPr>
      <w:tcPr>
        <w:shd w:val="clear" w:color="ffffff" w:fill="ededed" w:themeFill="accent3" w:themeFillTint="34"/>
      </w:tcPr>
    </w:tblStylePr>
    <w:tblStylePr w:type="firstCol">
      <w:rPr>
        <w:color w:val="f2f2f2"/>
        <w:sz w:val="22"/>
      </w:rPr>
      <w:tcPr>
        <w:shd w:val="clear" w:color="ffffff" w:fill="a5a5a5" w:themeFill="accent3" w:themeFillTint="FE"/>
      </w:tcPr>
    </w:tblStylePr>
    <w:tblStylePr w:type="firstRow">
      <w:rPr>
        <w:color w:val="f2f2f2"/>
        <w:sz w:val="22"/>
      </w:rPr>
      <w:tcPr>
        <w:shd w:val="clear" w:color="ffffff" w:fill="a5a5a5" w:themeFill="accent3" w:themeFillTint="FE"/>
      </w:tcPr>
    </w:tblStylePr>
    <w:tblStylePr w:type="lastCol">
      <w:rPr>
        <w:color w:val="f2f2f2"/>
        <w:sz w:val="22"/>
      </w:rPr>
      <w:tcPr>
        <w:shd w:val="clear" w:color="ffffff" w:fill="a5a5a5" w:themeFill="accent3" w:themeFillTint="FE"/>
      </w:tcPr>
    </w:tblStylePr>
    <w:tblStylePr w:type="lastRow">
      <w:rPr>
        <w:color w:val="f2f2f2"/>
        <w:sz w:val="22"/>
      </w:rPr>
      <w:tcPr>
        <w:shd w:val="clear" w:color="ffffff" w:fill="a5a5a5" w:themeFill="accent3" w:themeFillTint="FE"/>
      </w:tcPr>
    </w:tblStylePr>
  </w:style>
  <w:style w:type="table" w:styleId="842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4" w:sz="4" w:space="0"/>
        <w:left w:val="single" w:color="000000" w:themeColor="accent4" w:sz="4" w:space="0"/>
        <w:bottom w:val="single" w:color="000000" w:themeColor="accent4" w:sz="4" w:space="0"/>
        <w:right w:val="single" w:color="000000" w:themeColor="accent4" w:sz="4" w:space="0"/>
        <w:insideH w:val="single" w:color="000000" w:themeColor="accent4" w:sz="4" w:space="0"/>
        <w:insideV w:val="single" w:color="000000" w:themeColor="accent4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ef2cb" w:themeFill="accent4" w:themeFillTint="34"/>
      </w:tcPr>
    </w:tblStylePr>
    <w:tblStylePr w:type="band2Vert">
      <w:rPr>
        <w:color w:val="404040"/>
        <w:sz w:val="22"/>
      </w:rPr>
      <w:tcPr>
        <w:shd w:val="clear" w:color="ffffff" w:fill="fef2cb" w:themeFill="accent4" w:themeFillTint="34"/>
      </w:tcPr>
    </w:tblStylePr>
    <w:tblStylePr w:type="firstCol">
      <w:rPr>
        <w:color w:val="f2f2f2"/>
        <w:sz w:val="22"/>
      </w:rPr>
      <w:tcPr>
        <w:shd w:val="clear" w:color="ffffff" w:fill="ffd864" w:themeFill="accent4" w:themeFillTint="9A"/>
      </w:tcPr>
    </w:tblStylePr>
    <w:tblStylePr w:type="firstRow">
      <w:rPr>
        <w:color w:val="f2f2f2"/>
        <w:sz w:val="22"/>
      </w:rPr>
      <w:tcPr>
        <w:shd w:val="clear" w:color="ffffff" w:fill="ffd864" w:themeFill="accent4" w:themeFillTint="9A"/>
      </w:tcPr>
    </w:tblStylePr>
    <w:tblStylePr w:type="lastCol">
      <w:rPr>
        <w:color w:val="f2f2f2"/>
        <w:sz w:val="22"/>
      </w:rPr>
      <w:tcPr>
        <w:shd w:val="clear" w:color="ffffff" w:fill="ffd864" w:themeFill="accent4" w:themeFillTint="9A"/>
      </w:tcPr>
    </w:tblStylePr>
    <w:tblStylePr w:type="lastRow">
      <w:rPr>
        <w:color w:val="f2f2f2"/>
        <w:sz w:val="22"/>
      </w:rPr>
      <w:tcPr>
        <w:shd w:val="clear" w:color="ffffff" w:fill="ffd864" w:themeFill="accent4" w:themeFillTint="9A"/>
      </w:tcPr>
    </w:tblStylePr>
  </w:style>
  <w:style w:type="table" w:styleId="843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d9e2f2" w:themeFill="accent5" w:themeFillTint="34"/>
      </w:tcPr>
    </w:tblStylePr>
    <w:tblStylePr w:type="band2Vert">
      <w:rPr>
        <w:color w:val="404040"/>
        <w:sz w:val="22"/>
      </w:rPr>
      <w:tcPr>
        <w:shd w:val="clear" w:color="ffffff" w:fill="d9e2f2" w:themeFill="accent5" w:themeFillTint="34"/>
      </w:tcPr>
    </w:tblStylePr>
    <w:tblStylePr w:type="firstCol">
      <w:rPr>
        <w:color w:val="f2f2f2"/>
        <w:sz w:val="22"/>
      </w:rPr>
      <w:tcPr>
        <w:shd w:val="clear" w:color="ffffff" w:fill="4472c4" w:themeFill="accent5"/>
      </w:tcPr>
    </w:tblStylePr>
    <w:tblStylePr w:type="firstRow">
      <w:rPr>
        <w:color w:val="f2f2f2"/>
        <w:sz w:val="22"/>
      </w:rPr>
      <w:tcPr>
        <w:shd w:val="clear" w:color="ffffff" w:fill="4472c4" w:themeFill="accent5"/>
      </w:tcPr>
    </w:tblStylePr>
    <w:tblStylePr w:type="lastCol">
      <w:rPr>
        <w:color w:val="f2f2f2"/>
        <w:sz w:val="22"/>
      </w:rPr>
      <w:tcPr>
        <w:shd w:val="clear" w:color="ffffff" w:fill="4472c4" w:themeFill="accent5"/>
      </w:tcPr>
    </w:tblStylePr>
    <w:tblStylePr w:type="lastRow">
      <w:rPr>
        <w:color w:val="f2f2f2"/>
        <w:sz w:val="22"/>
      </w:rPr>
      <w:tcPr>
        <w:shd w:val="clear" w:color="ffffff" w:fill="4472c4" w:themeFill="accent5"/>
      </w:tcPr>
    </w:tblStylePr>
  </w:style>
  <w:style w:type="table" w:styleId="844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e2efd8" w:themeFill="accent6" w:themeFillTint="34"/>
      </w:tcPr>
    </w:tblStylePr>
    <w:tblStylePr w:type="band2Vert">
      <w:rPr>
        <w:color w:val="404040"/>
        <w:sz w:val="22"/>
      </w:rPr>
      <w:tcPr>
        <w:shd w:val="clear" w:color="ffffff" w:fill="e2efd8" w:themeFill="accent6" w:themeFillTint="34"/>
      </w:tcPr>
    </w:tblStylePr>
    <w:tblStylePr w:type="firstCol">
      <w:rPr>
        <w:color w:val="f2f2f2"/>
        <w:sz w:val="22"/>
      </w:rPr>
      <w:tcPr>
        <w:shd w:val="clear" w:color="ffffff" w:fill="70ad47" w:themeFill="accent6"/>
      </w:tcPr>
    </w:tblStylePr>
    <w:tblStylePr w:type="firstRow">
      <w:rPr>
        <w:color w:val="f2f2f2"/>
        <w:sz w:val="22"/>
      </w:rPr>
      <w:tcPr>
        <w:shd w:val="clear" w:color="ffffff" w:fill="70ad47" w:themeFill="accent6"/>
      </w:tcPr>
    </w:tblStylePr>
    <w:tblStylePr w:type="lastCol">
      <w:rPr>
        <w:color w:val="f2f2f2"/>
        <w:sz w:val="22"/>
      </w:rPr>
      <w:tcPr>
        <w:shd w:val="clear" w:color="ffffff" w:fill="70ad47" w:themeFill="accent6"/>
      </w:tcPr>
    </w:tblStylePr>
    <w:tblStylePr w:type="lastRow">
      <w:rPr>
        <w:color w:val="f2f2f2"/>
        <w:sz w:val="22"/>
      </w:rPr>
      <w:tcPr>
        <w:shd w:val="clear" w:color="ffffff" w:fill="70ad47" w:themeFill="accent6"/>
      </w:tcPr>
    </w:tblStylePr>
  </w:style>
  <w:style w:type="table" w:styleId="845">
    <w:name w:val="Bordered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text1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text1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text1" w:sz="12" w:space="0"/>
        </w:tcBorders>
      </w:tcPr>
    </w:tblStylePr>
  </w:style>
  <w:style w:type="table" w:styleId="846">
    <w:name w:val="Bordered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47">
    <w:name w:val="Bordered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2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2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2" w:sz="12" w:space="0"/>
        </w:tcBorders>
      </w:tcPr>
    </w:tblStylePr>
  </w:style>
  <w:style w:type="table" w:styleId="848">
    <w:name w:val="Bordered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3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3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3" w:sz="12" w:space="0"/>
        </w:tcBorders>
      </w:tcPr>
    </w:tblStylePr>
  </w:style>
  <w:style w:type="table" w:styleId="849">
    <w:name w:val="Bordered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4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4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4" w:sz="12" w:space="0"/>
        </w:tcBorders>
      </w:tcPr>
    </w:tblStylePr>
  </w:style>
  <w:style w:type="table" w:styleId="850">
    <w:name w:val="Bordered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5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5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5" w:sz="12" w:space="0"/>
        </w:tcBorders>
      </w:tcPr>
    </w:tblStylePr>
  </w:style>
  <w:style w:type="table" w:styleId="851">
    <w:name w:val="Bordered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6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6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6" w:sz="12" w:space="0"/>
        </w:tcBorders>
      </w:tcPr>
    </w:tblStylePr>
  </w:style>
  <w:style w:type="table" w:styleId="852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Дума г. Костромы</dc:creator>
  <dc:description/>
  <dc:language>ru-RU</dc:language>
  <cp:revision>356</cp:revision>
  <dcterms:created xsi:type="dcterms:W3CDTF">2019-01-28T16:03:00Z</dcterms:created>
  <dcterms:modified xsi:type="dcterms:W3CDTF">2025-01-30T14:44:09Z</dcterms:modified>
</cp:coreProperties>
</file>