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</w:t>
      </w: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3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17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 </w:t>
      </w:r>
      <w:r>
        <w:rPr>
          <w:rFonts w:ascii="Times New Roman" w:hAnsi="Times New Roman" w:cs="Times New Roman"/>
          <w:i/>
          <w:sz w:val="26"/>
          <w:szCs w:val="26"/>
        </w:rPr>
        <w:t xml:space="preserve">от «7» ию</w:t>
      </w:r>
      <w:r>
        <w:rPr>
          <w:rFonts w:ascii="Times New Roman" w:hAnsi="Times New Roman" w:cs="Times New Roman"/>
          <w:i/>
          <w:sz w:val="26"/>
          <w:szCs w:val="26"/>
        </w:rPr>
        <w:t xml:space="preserve">л</w:t>
      </w:r>
      <w:r>
        <w:rPr>
          <w:rFonts w:ascii="Times New Roman" w:hAnsi="Times New Roman" w:cs="Times New Roman"/>
          <w:i/>
          <w:sz w:val="26"/>
          <w:szCs w:val="26"/>
        </w:rPr>
        <w:t xml:space="preserve">я 2026 года № 56</w:t>
      </w:r>
      <w:r/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32"/>
        <w:gridCol w:w="1405"/>
        <w:gridCol w:w="586"/>
        <w:gridCol w:w="293"/>
      </w:tblGrid>
      <w:tr>
        <w:tblPrEx/>
        <w:trPr>
          <w:trHeight w:val="731"/>
        </w:trPr>
        <w:tc>
          <w:tcPr>
            <w:gridSpan w:val="6"/>
            <w:tcW w:w="9344" w:type="dxa"/>
            <w:textDirection w:val="lrTb"/>
            <w:noWrap w:val="false"/>
          </w:tcPr>
          <w:p>
            <w:pPr>
              <w:pStyle w:val="617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93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44" w:type="dxa"/>
            <w:textDirection w:val="lrTb"/>
            <w:noWrap w:val="false"/>
          </w:tcPr>
          <w:p>
            <w:pPr>
              <w:pStyle w:val="617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17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93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32" w:type="dxa"/>
            <w:vAlign w:val="bottom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93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44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93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ff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ffffff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eastAsia="ar-SA" w:bidi="ar-SA"/>
              </w:rPr>
              <w:t xml:space="preserve">земельного участка или объекта капитального строительства с кадастровым номером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eastAsia="zh-CN" w:bidi="ar-SA"/>
              </w:rPr>
              <w:t xml:space="preserve">44:27:050601:3257,</w:t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eastAsia="zh-CN" w:bidi="ar-SA"/>
              </w:rPr>
              <w:t xml:space="preserve">имеющего местоположение: Костромская область,</w:t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eastAsia="zh-CN" w:bidi="ar-SA"/>
              </w:rPr>
              <w:t xml:space="preserve">город Кострома, территория ГСК 149, бокс 81</w:t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  <w:shd w:val="clear" w:color="auto" w:fill="ffffff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  <w:shd w:val="clear" w:color="auto" w:fill="ffffff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pStyle w:val="617"/>
        <w:ind w:firstLine="708"/>
        <w:jc w:val="both"/>
        <w:widowControl w:val="off"/>
        <w:rPr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На основании заявления гражданина от 30 июня 2026 года № 46-УРВ-2026,               в соответствии со статьей 39 Градостроительного кодекса Российской Федерации, протоколом публичных слушаний по вопросу предоставления разрешения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bidi="ar-SA"/>
        </w:rPr>
        <w:t xml:space="preserve">на условно разрешенный вид использов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ания земельного участка или объекта                   капитального строительства с кадастровым но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мером 44:27:050601:3257,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имеющего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местоположение: Костромская область, город Кострома, территория ГСК 149,                   бокс 81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с учетом заключения о результатах публичных слушаний, рекомендаций                  Комиссии по подготовке 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а Правил землепользования и застройки                              города Костромы, руководствуясь частью 2 статьи 37, статьей 42, частью 1 статьи 57 Устава города Костромы,</w:t>
      </w:r>
      <w:r>
        <w:rPr>
          <w:highlight w:val="none"/>
          <w:shd w:val="clear" w:color="auto" w:fill="ffffff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ПОСТАНОВЛЯЮ:</w:t>
      </w:r>
      <w:r>
        <w:rPr>
          <w:highlight w:val="none"/>
          <w:shd w:val="clear" w:color="auto" w:fill="ffffff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eastAsia="ru-RU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ru-RU" w:bidi="ar-SA"/>
        </w:rPr>
        <w:t xml:space="preserve">1. Предоставить разрешение на условно разрешенный вид использования    земельного участка или объекта капитального строительства с кадастровым           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44:27:050601:3257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ru-RU" w:bidi="ar-SA"/>
        </w:rPr>
        <w:t xml:space="preserve"> площадью 28 квадратных метров,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ru-RU" w:bidi="ar-SA"/>
        </w:rPr>
        <w:t xml:space="preserve">меющего                местоположение: Костромская область, город Кострома,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территория ГСК 149,                   бокс 81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ru-RU" w:bidi="ar-SA"/>
        </w:rPr>
        <w:t xml:space="preserve">, - «размещение гаражей для собственных нужд», </w:t>
      </w:r>
      <w:r>
        <w:rPr>
          <w:rFonts w:ascii="Times New Roman" w:hAnsi="Times New Roman" w:eastAsia="NSimSu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ru-RU" w:bidi="ar-SA"/>
        </w:rPr>
        <w:t xml:space="preserve">установленный для                   территориальной зоны - многофункциональной общественно-деловой зоны Д-1.</w:t>
      </w:r>
      <w:r>
        <w:rPr>
          <w:highlight w:val="none"/>
          <w:shd w:val="clear" w:color="auto" w:fill="ffffff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shd w:val="clear" w:color="auto" w:fill="ffffff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highlight w:val="none"/>
          <w:shd w:val="clear" w:color="auto" w:fill="ffffff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ffffff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ffffff"/>
          <w:lang w:eastAsia="ru-RU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17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Глава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</w:p>
    <w:p>
      <w:pPr>
        <w:pStyle w:val="617"/>
        <w:rPr>
          <w:highlight w:val="none"/>
          <w:shd w:val="clear" w:color="auto" w:fill="auto"/>
        </w:rPr>
      </w:pPr>
      <w:r/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17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18">
    <w:name w:val="Heading 1"/>
    <w:basedOn w:val="6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uiPriority w:val="10"/>
    <w:qFormat/>
    <w:rPr>
      <w:sz w:val="48"/>
      <w:szCs w:val="48"/>
    </w:rPr>
  </w:style>
  <w:style w:type="character" w:styleId="637">
    <w:name w:val="Subtitle Char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uiPriority w:val="99"/>
    <w:qFormat/>
  </w:style>
  <w:style w:type="character" w:styleId="641">
    <w:name w:val="Footer Char"/>
    <w:uiPriority w:val="99"/>
    <w:qFormat/>
  </w:style>
  <w:style w:type="character" w:styleId="642">
    <w:name w:val="Caption Char"/>
    <w:uiPriority w:val="99"/>
    <w:qFormat/>
  </w:style>
  <w:style w:type="character" w:styleId="643">
    <w:name w:val="Hyperlink"/>
    <w:uiPriority w:val="99"/>
    <w:unhideWhenUsed/>
    <w:rPr>
      <w:color w:val="0000ff" w:themeColor="hyperlink"/>
      <w:u w:val="single"/>
    </w:rPr>
  </w:style>
  <w:style w:type="character" w:styleId="644">
    <w:name w:val="Footnote Text Char"/>
    <w:uiPriority w:val="99"/>
    <w:qFormat/>
    <w:rPr>
      <w:sz w:val="18"/>
    </w:rPr>
  </w:style>
  <w:style w:type="character" w:styleId="645">
    <w:name w:val="Символ сноски"/>
    <w:uiPriority w:val="99"/>
    <w:unhideWhenUsed/>
    <w:qFormat/>
    <w:rPr>
      <w:vertAlign w:val="superscript"/>
    </w:rPr>
  </w:style>
  <w:style w:type="character" w:styleId="646">
    <w:name w:val="footnote reference"/>
    <w:rPr>
      <w:vertAlign w:val="superscript"/>
    </w:rPr>
  </w:style>
  <w:style w:type="character" w:styleId="647">
    <w:name w:val="Endnote Text Char"/>
    <w:uiPriority w:val="99"/>
    <w:qFormat/>
    <w:rPr>
      <w:sz w:val="20"/>
    </w:rPr>
  </w:style>
  <w:style w:type="character" w:styleId="64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49">
    <w:name w:val="endnote reference"/>
    <w:rPr>
      <w:vertAlign w:val="superscript"/>
    </w:rPr>
  </w:style>
  <w:style w:type="character" w:styleId="650">
    <w:name w:val="Основной шрифт абзаца"/>
    <w:qFormat/>
  </w:style>
  <w:style w:type="character" w:styleId="651">
    <w:name w:val="Absatz-Standardschriftart"/>
    <w:qFormat/>
  </w:style>
  <w:style w:type="character" w:styleId="652">
    <w:name w:val="Основной шрифт абзаца4"/>
    <w:qFormat/>
  </w:style>
  <w:style w:type="character" w:styleId="653">
    <w:name w:val="WW-Absatz-Standardschriftart"/>
    <w:qFormat/>
  </w:style>
  <w:style w:type="character" w:styleId="654">
    <w:name w:val="WW-Absatz-Standardschriftart1"/>
    <w:qFormat/>
  </w:style>
  <w:style w:type="character" w:styleId="655">
    <w:name w:val="WW-Absatz-Standardschriftart11"/>
    <w:qFormat/>
  </w:style>
  <w:style w:type="character" w:styleId="656">
    <w:name w:val="WW-Absatz-Standardschriftart111"/>
    <w:qFormat/>
  </w:style>
  <w:style w:type="character" w:styleId="657">
    <w:name w:val="WW-Absatz-Standardschriftart1111"/>
    <w:qFormat/>
  </w:style>
  <w:style w:type="character" w:styleId="658">
    <w:name w:val="WW-Absatz-Standardschriftart11111"/>
    <w:qFormat/>
  </w:style>
  <w:style w:type="character" w:styleId="659">
    <w:name w:val="WW-Absatz-Standardschriftart111111"/>
    <w:qFormat/>
  </w:style>
  <w:style w:type="character" w:styleId="660">
    <w:name w:val="WW-Absatz-Standardschriftart1111111"/>
    <w:qFormat/>
  </w:style>
  <w:style w:type="character" w:styleId="661">
    <w:name w:val="WW-Absatz-Standardschriftart11111111"/>
    <w:qFormat/>
  </w:style>
  <w:style w:type="character" w:styleId="662">
    <w:name w:val="WW-Absatz-Standardschriftart111111111"/>
    <w:qFormat/>
  </w:style>
  <w:style w:type="character" w:styleId="663">
    <w:name w:val="WW-Absatz-Standardschriftart1111111111"/>
    <w:qFormat/>
  </w:style>
  <w:style w:type="character" w:styleId="664">
    <w:name w:val="WW-Absatz-Standardschriftart11111111111"/>
    <w:qFormat/>
  </w:style>
  <w:style w:type="character" w:styleId="665">
    <w:name w:val="WW-Absatz-Standardschriftart111111111111"/>
    <w:qFormat/>
  </w:style>
  <w:style w:type="character" w:styleId="666">
    <w:name w:val="WW-Absatz-Standardschriftart1111111111111"/>
    <w:qFormat/>
  </w:style>
  <w:style w:type="character" w:styleId="667">
    <w:name w:val="WW-Absatz-Standardschriftart11111111111111"/>
    <w:qFormat/>
  </w:style>
  <w:style w:type="character" w:styleId="668">
    <w:name w:val="WW-Absatz-Standardschriftart111111111111111"/>
    <w:qFormat/>
  </w:style>
  <w:style w:type="character" w:styleId="669">
    <w:name w:val="WW-Absatz-Standardschriftart1111111111111111"/>
    <w:qFormat/>
  </w:style>
  <w:style w:type="character" w:styleId="670">
    <w:name w:val="WW-Absatz-Standardschriftart11111111111111111"/>
    <w:qFormat/>
  </w:style>
  <w:style w:type="character" w:styleId="671">
    <w:name w:val="WW-Absatz-Standardschriftart111111111111111111"/>
    <w:qFormat/>
  </w:style>
  <w:style w:type="character" w:styleId="672">
    <w:name w:val="WW-Absatz-Standardschriftart1111111111111111111"/>
    <w:qFormat/>
  </w:style>
  <w:style w:type="character" w:styleId="673">
    <w:name w:val="WW-Absatz-Standardschriftart11111111111111111111"/>
    <w:qFormat/>
  </w:style>
  <w:style w:type="character" w:styleId="674">
    <w:name w:val="WW-Absatz-Standardschriftart111111111111111111111"/>
    <w:qFormat/>
  </w:style>
  <w:style w:type="character" w:styleId="675">
    <w:name w:val="WW-Absatz-Standardschriftart1111111111111111111111"/>
    <w:qFormat/>
  </w:style>
  <w:style w:type="character" w:styleId="676">
    <w:name w:val="WW-Absatz-Standardschriftart11111111111111111111111"/>
    <w:qFormat/>
  </w:style>
  <w:style w:type="character" w:styleId="677">
    <w:name w:val="WW-Absatz-Standardschriftart111111111111111111111111"/>
    <w:qFormat/>
  </w:style>
  <w:style w:type="character" w:styleId="678">
    <w:name w:val="WW-Absatz-Standardschriftart1111111111111111111111111"/>
    <w:qFormat/>
  </w:style>
  <w:style w:type="character" w:styleId="679">
    <w:name w:val="WW-Absatz-Standardschriftart11111111111111111111111111"/>
    <w:qFormat/>
  </w:style>
  <w:style w:type="character" w:styleId="680">
    <w:name w:val="WW-Absatz-Standardschriftart111111111111111111111111111"/>
    <w:qFormat/>
  </w:style>
  <w:style w:type="character" w:styleId="681">
    <w:name w:val="WW-Absatz-Standardschriftart1111111111111111111111111111"/>
    <w:qFormat/>
  </w:style>
  <w:style w:type="character" w:styleId="682">
    <w:name w:val="WW-Absatz-Standardschriftart11111111111111111111111111111"/>
    <w:qFormat/>
  </w:style>
  <w:style w:type="character" w:styleId="683">
    <w:name w:val="WW-Absatz-Standardschriftart111111111111111111111111111111"/>
    <w:qFormat/>
  </w:style>
  <w:style w:type="character" w:styleId="684">
    <w:name w:val="Основной шрифт абзаца3"/>
    <w:qFormat/>
  </w:style>
  <w:style w:type="character" w:styleId="685">
    <w:name w:val="WW-Absatz-Standardschriftart1111111111111111111111111111111"/>
    <w:qFormat/>
  </w:style>
  <w:style w:type="character" w:styleId="686">
    <w:name w:val="WW-Absatz-Standardschriftart11111111111111111111111111111111"/>
    <w:qFormat/>
  </w:style>
  <w:style w:type="character" w:styleId="687">
    <w:name w:val="Основной шрифт абзаца2"/>
    <w:qFormat/>
  </w:style>
  <w:style w:type="character" w:styleId="688">
    <w:name w:val="WW-Absatz-Standardschriftart111111111111111111111111111111111"/>
    <w:qFormat/>
  </w:style>
  <w:style w:type="character" w:styleId="689">
    <w:name w:val="Основной шрифт абзаца1"/>
    <w:qFormat/>
  </w:style>
  <w:style w:type="character" w:styleId="69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69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9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93" w:default="1">
    <w:name w:val="Default Paragraph Font"/>
    <w:uiPriority w:val="1"/>
    <w:semiHidden/>
    <w:unhideWhenUsed/>
    <w:qFormat/>
  </w:style>
  <w:style w:type="paragraph" w:styleId="694">
    <w:name w:val="Заголовок"/>
    <w:basedOn w:val="617"/>
    <w:next w:val="695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695">
    <w:name w:val="Body Text"/>
    <w:basedOn w:val="617"/>
    <w:pPr>
      <w:spacing w:before="0" w:after="120"/>
    </w:pPr>
  </w:style>
  <w:style w:type="paragraph" w:styleId="696">
    <w:name w:val="List"/>
    <w:basedOn w:val="695"/>
    <w:rPr>
      <w:rFonts w:cs="Tahoma"/>
    </w:rPr>
  </w:style>
  <w:style w:type="paragraph" w:styleId="697">
    <w:name w:val="Caption"/>
    <w:basedOn w:val="617"/>
    <w:link w:val="642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8">
    <w:name w:val="Указатель"/>
    <w:basedOn w:val="617"/>
    <w:qFormat/>
    <w:pPr>
      <w:suppressLineNumbers/>
    </w:pPr>
    <w:rPr>
      <w:rFonts w:cs="Mangal"/>
    </w:rPr>
  </w:style>
  <w:style w:type="paragraph" w:styleId="699">
    <w:name w:val="toc 5"/>
    <w:basedOn w:val="617"/>
    <w:next w:val="617"/>
    <w:uiPriority w:val="39"/>
    <w:unhideWhenUsed/>
    <w:pPr>
      <w:ind w:left="1134" w:right="0" w:firstLine="0"/>
      <w:spacing w:before="0" w:after="57"/>
    </w:pPr>
  </w:style>
  <w:style w:type="paragraph" w:styleId="700">
    <w:name w:val="toc 6"/>
    <w:basedOn w:val="617"/>
    <w:next w:val="617"/>
    <w:uiPriority w:val="39"/>
    <w:unhideWhenUsed/>
    <w:pPr>
      <w:ind w:left="1417" w:right="0" w:firstLine="0"/>
      <w:spacing w:before="0" w:after="57"/>
    </w:pPr>
  </w:style>
  <w:style w:type="paragraph" w:styleId="701">
    <w:name w:val="toc 7"/>
    <w:basedOn w:val="617"/>
    <w:next w:val="617"/>
    <w:uiPriority w:val="39"/>
    <w:unhideWhenUsed/>
    <w:pPr>
      <w:ind w:left="1701" w:right="0" w:firstLine="0"/>
      <w:spacing w:before="0" w:after="57"/>
    </w:pPr>
  </w:style>
  <w:style w:type="paragraph" w:styleId="702">
    <w:name w:val="toc 8"/>
    <w:basedOn w:val="617"/>
    <w:next w:val="617"/>
    <w:uiPriority w:val="39"/>
    <w:unhideWhenUsed/>
    <w:pPr>
      <w:ind w:left="1984" w:right="0" w:firstLine="0"/>
      <w:spacing w:before="0" w:after="57"/>
    </w:pPr>
  </w:style>
  <w:style w:type="paragraph" w:styleId="703">
    <w:name w:val="toc 9"/>
    <w:basedOn w:val="617"/>
    <w:next w:val="617"/>
    <w:uiPriority w:val="39"/>
    <w:unhideWhenUsed/>
    <w:pPr>
      <w:ind w:left="2268" w:right="0" w:firstLine="0"/>
      <w:spacing w:before="0" w:after="57"/>
    </w:pPr>
  </w:style>
  <w:style w:type="paragraph" w:styleId="704">
    <w:name w:val="List Paragraph"/>
    <w:basedOn w:val="617"/>
    <w:uiPriority w:val="34"/>
    <w:qFormat/>
    <w:pPr>
      <w:contextualSpacing/>
      <w:ind w:left="720" w:firstLine="0"/>
      <w:spacing w:before="0" w:after="0"/>
    </w:pPr>
  </w:style>
  <w:style w:type="paragraph" w:styleId="70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06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7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708">
    <w:name w:val="Quote"/>
    <w:basedOn w:val="617"/>
    <w:uiPriority w:val="29"/>
    <w:qFormat/>
    <w:pPr>
      <w:ind w:left="720" w:right="720" w:firstLine="0"/>
    </w:pPr>
    <w:rPr>
      <w:i/>
    </w:rPr>
  </w:style>
  <w:style w:type="paragraph" w:styleId="709">
    <w:name w:val="Intense Quote"/>
    <w:basedOn w:val="617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0">
    <w:name w:val="Колонтитул"/>
    <w:basedOn w:val="617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11">
    <w:name w:val="Header"/>
    <w:basedOn w:val="617"/>
    <w:uiPriority w:val="99"/>
    <w:unhideWhenUsed/>
  </w:style>
  <w:style w:type="paragraph" w:styleId="712">
    <w:name w:val="Footer"/>
    <w:basedOn w:val="617"/>
    <w:uiPriority w:val="99"/>
    <w:unhideWhenUsed/>
  </w:style>
  <w:style w:type="paragraph" w:styleId="713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4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5">
    <w:name w:val="toc 1"/>
    <w:basedOn w:val="617"/>
    <w:uiPriority w:val="39"/>
    <w:unhideWhenUsed/>
    <w:pPr>
      <w:ind w:left="0" w:right="0" w:firstLine="0"/>
      <w:spacing w:before="0" w:after="57"/>
    </w:pPr>
  </w:style>
  <w:style w:type="paragraph" w:styleId="716">
    <w:name w:val="toc 2"/>
    <w:basedOn w:val="617"/>
    <w:uiPriority w:val="39"/>
    <w:unhideWhenUsed/>
    <w:pPr>
      <w:ind w:left="283" w:right="0" w:firstLine="0"/>
      <w:spacing w:before="0" w:after="57"/>
    </w:pPr>
  </w:style>
  <w:style w:type="paragraph" w:styleId="717">
    <w:name w:val="toc 3"/>
    <w:basedOn w:val="617"/>
    <w:uiPriority w:val="39"/>
    <w:unhideWhenUsed/>
    <w:pPr>
      <w:ind w:left="567" w:right="0" w:firstLine="0"/>
      <w:spacing w:before="0" w:after="57"/>
    </w:pPr>
  </w:style>
  <w:style w:type="paragraph" w:styleId="718">
    <w:name w:val="toc 4"/>
    <w:basedOn w:val="617"/>
    <w:uiPriority w:val="39"/>
    <w:unhideWhenUsed/>
    <w:pPr>
      <w:ind w:left="850" w:right="0" w:firstLine="0"/>
      <w:spacing w:before="0" w:after="57"/>
    </w:pPr>
  </w:style>
  <w:style w:type="paragraph" w:styleId="719">
    <w:name w:val="Index Heading"/>
    <w:basedOn w:val="694"/>
  </w:style>
  <w:style w:type="paragraph" w:styleId="72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21">
    <w:name w:val="table of figures"/>
    <w:basedOn w:val="617"/>
    <w:uiPriority w:val="99"/>
    <w:unhideWhenUsed/>
    <w:qFormat/>
    <w:pPr>
      <w:spacing w:before="0" w:after="0" w:afterAutospacing="0"/>
    </w:pPr>
  </w:style>
  <w:style w:type="paragraph" w:styleId="722">
    <w:name w:val="Название4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3">
    <w:name w:val="Указатель4"/>
    <w:basedOn w:val="617"/>
    <w:qFormat/>
    <w:pPr>
      <w:suppressLineNumbers/>
    </w:pPr>
    <w:rPr>
      <w:rFonts w:ascii="Arial" w:hAnsi="Arial" w:cs="Tahoma"/>
    </w:rPr>
  </w:style>
  <w:style w:type="paragraph" w:styleId="724">
    <w:name w:val="Название3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5">
    <w:name w:val="Указатель3"/>
    <w:basedOn w:val="617"/>
    <w:qFormat/>
    <w:pPr>
      <w:suppressLineNumbers/>
    </w:pPr>
    <w:rPr>
      <w:rFonts w:ascii="Arial" w:hAnsi="Arial" w:cs="Tahoma"/>
    </w:rPr>
  </w:style>
  <w:style w:type="paragraph" w:styleId="726">
    <w:name w:val="Название2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7">
    <w:name w:val="Указатель2"/>
    <w:basedOn w:val="617"/>
    <w:qFormat/>
    <w:pPr>
      <w:suppressLineNumbers/>
    </w:pPr>
    <w:rPr>
      <w:rFonts w:ascii="Arial" w:hAnsi="Arial" w:cs="Tahoma"/>
    </w:rPr>
  </w:style>
  <w:style w:type="paragraph" w:styleId="728">
    <w:name w:val="Название1"/>
    <w:basedOn w:val="617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29">
    <w:name w:val="Указатель1"/>
    <w:basedOn w:val="617"/>
    <w:qFormat/>
    <w:pPr>
      <w:suppressLineNumbers/>
    </w:pPr>
    <w:rPr>
      <w:rFonts w:cs="Tahoma"/>
    </w:rPr>
  </w:style>
  <w:style w:type="paragraph" w:styleId="730">
    <w:name w:val="Текст выноски"/>
    <w:basedOn w:val="617"/>
    <w:qFormat/>
    <w:rPr>
      <w:rFonts w:ascii="Tahoma" w:hAnsi="Tahoma" w:cs="Tahoma"/>
      <w:sz w:val="16"/>
      <w:szCs w:val="16"/>
    </w:rPr>
  </w:style>
  <w:style w:type="paragraph" w:styleId="731">
    <w:name w:val="Содержимое таблицы"/>
    <w:basedOn w:val="617"/>
    <w:qFormat/>
    <w:pPr>
      <w:suppressLineNumbers/>
    </w:pPr>
  </w:style>
  <w:style w:type="paragraph" w:styleId="732">
    <w:name w:val="Заголовок таблицы"/>
    <w:basedOn w:val="731"/>
    <w:qFormat/>
    <w:pPr>
      <w:jc w:val="center"/>
      <w:suppressLineNumbers/>
    </w:pPr>
    <w:rPr>
      <w:b/>
      <w:bCs/>
    </w:rPr>
  </w:style>
  <w:style w:type="paragraph" w:styleId="733">
    <w:name w:val="Стандартный"/>
    <w:basedOn w:val="617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34">
    <w:name w:val="Заголовок постановления"/>
    <w:basedOn w:val="617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35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36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37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38">
    <w:name w:val="Содержимое врезки"/>
    <w:basedOn w:val="695"/>
    <w:qFormat/>
  </w:style>
  <w:style w:type="paragraph" w:styleId="739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40" w:customStyle="1">
    <w:name w:val="Текст в заданном формате"/>
    <w:basedOn w:val="70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41" w:default="1">
    <w:name w:val="No List"/>
    <w:uiPriority w:val="99"/>
    <w:semiHidden/>
    <w:unhideWhenUsed/>
    <w:qFormat/>
  </w:style>
  <w:style w:type="table" w:styleId="74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214</cp:revision>
  <dcterms:created xsi:type="dcterms:W3CDTF">2022-07-08T08:33:00Z</dcterms:created>
  <dcterms:modified xsi:type="dcterms:W3CDTF">2026-07-20T12:30:35Z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