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80"/>
        <w:ind w:left="2835" w:right="0" w:firstLine="1985"/>
        <w:jc w:val="right"/>
        <w:widowControl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eastAsia="Lucida Sans Unicode" w:cs="Times New Roman"/>
          <w:i/>
          <w:sz w:val="26"/>
          <w:szCs w:val="26"/>
          <w:lang w:eastAsia="ru-RU"/>
        </w:rPr>
        <w:t xml:space="preserve">Приложение 3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к постановлению Главы города Костромы</w:t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pStyle w:val="780"/>
        <w:jc w:val="right"/>
        <w:rPr>
          <w:rFonts w:eastAsia="Arial"/>
        </w:rPr>
      </w:pPr>
      <w:r>
        <w:t xml:space="preserve">ПРОЕКТ</w:t>
      </w:r>
      <w:r>
        <w:rPr>
          <w:rFonts w:eastAsia="Arial"/>
        </w:rPr>
      </w:r>
      <w:r>
        <w:rPr>
          <w:rFonts w:eastAsia="Arial"/>
        </w:rPr>
      </w:r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83"/>
        <w:gridCol w:w="2558"/>
        <w:gridCol w:w="4080"/>
        <w:gridCol w:w="442"/>
        <w:gridCol w:w="1849"/>
        <w:gridCol w:w="142"/>
        <w:gridCol w:w="283"/>
      </w:tblGrid>
      <w:tr>
        <w:tblPrEx/>
        <w:trPr>
          <w:trHeight w:val="731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eastAsia="Arial"/>
              </w:rPr>
              <w:t xml:space="preserve"> 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1340" cy="69088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-7" t="-5" r="-7" b="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61340" cy="690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4.20pt;height:54.4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</w:r>
          </w:p>
        </w:tc>
      </w:tr>
      <w:tr>
        <w:tblPrEx/>
        <w:trPr>
          <w:trHeight w:val="1010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center"/>
              <w:spacing w:before="120" w:after="0"/>
              <w:widowControl w:val="off"/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Book Antiqua" w:hAnsi="Book Antiqua" w:cs="Times New Roman"/>
                <w:b/>
                <w:color w:val="000000"/>
                <w:spacing w:val="60"/>
                <w:sz w:val="32"/>
                <w:szCs w:val="32"/>
              </w:rPr>
              <w:t xml:space="preserve">АДМИНИСТРАЦИЯ ГОРОДА КОСТРОМЫ</w:t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</w:r>
          </w:p>
          <w:p>
            <w:pPr>
              <w:pStyle w:val="780"/>
              <w:jc w:val="center"/>
              <w:spacing w:before="240" w:after="0"/>
              <w:widowControl w:val="off"/>
            </w:pPr>
            <w:r>
              <w:rPr>
                <w:rFonts w:ascii="Book Antiqua" w:hAnsi="Book Antiqua" w:cs="Times New Roman"/>
                <w:b/>
                <w:color w:val="000000"/>
                <w:sz w:val="32"/>
                <w:szCs w:val="32"/>
              </w:rPr>
              <w:t xml:space="preserve">ПОСТАНОВЛЕНИЕ</w:t>
            </w:r>
            <w:r/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415"/>
        </w:trPr>
        <w:tc>
          <w:tcPr>
            <w:gridSpan w:val="2"/>
            <w:tcBorders>
              <w:bottom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080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442" w:type="dxa"/>
            <w:vAlign w:val="bottom"/>
            <w:textDirection w:val="lrTb"/>
            <w:noWrap w:val="false"/>
          </w:tcPr>
          <w:p>
            <w:pPr>
              <w:pStyle w:val="780"/>
              <w:jc w:val="center"/>
              <w:widowControl w:val="off"/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№</w:t>
            </w:r>
            <w:r/>
          </w:p>
        </w:tc>
        <w:tc>
          <w:tcPr>
            <w:gridSpan w:val="2"/>
            <w:tcBorders>
              <w:bottom w:val="single" w:color="000000" w:sz="4" w:space="0"/>
            </w:tcBorders>
            <w:tcW w:w="1991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324"/>
        </w:trPr>
        <w:tc>
          <w:tcPr>
            <w:gridSpan w:val="6"/>
            <w:tcW w:w="9354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pStyle w:val="780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W w:w="283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sz w:val="24"/>
                <w:szCs w:val="22"/>
                <w:highlight w:val="none"/>
                <w:shd w:val="clear" w:color="auto" w:fill="auto"/>
              </w:rPr>
            </w:r>
          </w:p>
        </w:tc>
        <w:tc>
          <w:tcPr>
            <w:gridSpan w:val="4"/>
            <w:tcW w:w="892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О предоставлении разрешения на отклонение от предельных параметров раз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решенного 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троительства, реконструкции объектов капиталь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ного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строительства на земельном участке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eastAsia="ru-RU"/>
              </w:rPr>
              <w:t xml:space="preserve"> кадастровым номером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44:27:040721:531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, имеющем местоположение: Костромская область,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  <w14:ligatures w14:val="none"/>
              </w:rPr>
            </w:r>
          </w:p>
          <w:p>
            <w:pPr>
              <w:jc w:val="center"/>
              <w:widowControl w:val="off"/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  <w:lang w:val="ru-RU" w:eastAsia="zh-CN" w:bidi="ar-SA"/>
              </w:rPr>
              <w:t xml:space="preserve">город Кострома,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auto"/>
              </w:rPr>
              <w:t xml:space="preserve">улица Дальняя, д. 35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14:ligatures w14:val="none"/>
              </w:rPr>
            </w:r>
          </w:p>
          <w:p>
            <w:pPr>
              <w:pStyle w:val="780"/>
              <w:jc w:val="center"/>
              <w:widowControl w:val="off"/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  <w:r>
              <w:rPr>
                <w:rFonts w:ascii="Times New Roman" w:hAnsi="Times New Roman" w:cs="Times New Roman"/>
                <w:b/>
                <w:sz w:val="26"/>
                <w:szCs w:val="24"/>
                <w:highlight w:val="none"/>
                <w:shd w:val="clear" w:color="auto" w:fill="auto"/>
              </w:rPr>
            </w:r>
          </w:p>
        </w:tc>
        <w:tc>
          <w:tcPr>
            <w:gridSpan w:val="2"/>
            <w:tcW w:w="425" w:type="dxa"/>
            <w:textDirection w:val="lrTb"/>
            <w:noWrap w:val="false"/>
          </w:tcPr>
          <w:p>
            <w:pPr>
              <w:pStyle w:val="780"/>
              <w:jc w:val="both"/>
              <w:widowControl w:val="off"/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  <w:r>
              <w:rPr>
                <w:rFonts w:ascii="Times New Roman" w:hAnsi="Times New Roman" w:eastAsia="Calibri" w:cs="Times New Roman"/>
                <w:b/>
                <w:sz w:val="24"/>
                <w:szCs w:val="22"/>
                <w:highlight w:val="none"/>
                <w:shd w:val="clear" w:color="auto" w:fill="auto"/>
              </w:rPr>
            </w:r>
          </w:p>
        </w:tc>
      </w:tr>
    </w:tbl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основании заявления гражданина от 20 февраля 2025 года                                 № 3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-ОПП-2025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, в соответствии со статьей 40 Градостроительного кодекса Российской Федерации, протоколом публичных слушаний по вопросу предоставления разрешения на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отклонение от предельных параметров разрешенного строительства,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рекон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струкции объ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ектов капитал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ьного строительства на земельном участке с кадастровым номеро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44:27:040721:531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, имеющем местоположение: Костромская область, город Кострома,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Дальняя, д. 35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           с учетом заключения о результатах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публичных слушаний, рекомендаций Комисс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ии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по подготовке проекта Правил землепользования и застройки города Костромы, руководствуясь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статьями 42, 44, частью 1 статьи 57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Устава города Костромы,</w:t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ПОСТАНОВЛЯ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Ю: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  <w:r>
        <w:rPr>
          <w:rFonts w:ascii="Times New Roman" w:hAnsi="Times New Roman" w:cs="Times New Roman"/>
          <w:sz w:val="26"/>
          <w:szCs w:val="26"/>
          <w14:ligatures w14:val="none"/>
        </w:rPr>
      </w:r>
    </w:p>
    <w:p>
      <w:pPr>
        <w:ind w:left="0" w:right="-2" w:firstLine="709"/>
        <w:jc w:val="both"/>
        <w:widowControl/>
        <w:tabs>
          <w:tab w:val="clear" w:pos="708" w:leader="none"/>
          <w:tab w:val="left" w:pos="851" w:leader="none"/>
        </w:tabs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1. П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редоставить разре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шение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ом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44:27:040721:531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</w:t>
      </w: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 площадью 606 квадратных метров, имеющем местоположение: Костромская область,                     город Костро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ма,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auto"/>
        </w:rPr>
        <w:t xml:space="preserve">улица Дальняя, д. 35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val="ru-RU" w:bidi="ar-SA"/>
        </w:rPr>
        <w:t xml:space="preserve">, у</w:t>
      </w:r>
      <w:r>
        <w:rPr>
          <w:rFonts w:ascii="Times New Roman" w:hAnsi="Times New Roman" w:cs="Times New Roman"/>
          <w:sz w:val="26"/>
          <w:szCs w:val="24"/>
        </w:rPr>
        <w:t xml:space="preserve">становив минимальные отступы с юго-западной стороны земельного участка от точки А до точки Б – 1,6 м</w:t>
      </w:r>
      <w:r>
        <w:rPr>
          <w:rFonts w:ascii="Times New Roman" w:hAnsi="Times New Roman" w:cs="Times New Roman"/>
          <w:sz w:val="26"/>
          <w:szCs w:val="24"/>
        </w:rPr>
        <w:t xml:space="preserve">, с северо-западной стороны земельного участка </w:t>
      </w:r>
      <w:r>
        <w:rPr>
          <w:rFonts w:ascii="Times New Roman" w:hAnsi="Times New Roman" w:cs="Times New Roman"/>
          <w:sz w:val="26"/>
          <w:szCs w:val="24"/>
        </w:rPr>
        <w:t xml:space="preserve">от точки В до точки Г – 1,5 м,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в целях реконструкции индивидуального жилого дома, согласно приложению к настоящему постановлению. 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709"/>
        <w:jc w:val="both"/>
        <w:rPr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shd w:val="clear" w:color="auto" w:fill="auto"/>
        </w:rPr>
        <w:t xml:space="preserve">2.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Настояще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 постановление 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вступает в силу со д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ня его подписан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ия, подлежит официальному обнародованию и размещению на официальном сайте Администрации города Костромы в информационно – телекоммуникационной сети «Интерн</w:t>
      </w:r>
      <w:r>
        <w:rPr>
          <w:rFonts w:ascii="Times New Roman" w:hAnsi="Times New Roman" w:cs="Times New Roman"/>
          <w:sz w:val="26"/>
          <w:szCs w:val="26"/>
          <w:shd w:val="clear" w:color="auto" w:fill="auto"/>
          <w:lang w:eastAsia="ru-RU"/>
        </w:rPr>
        <w:t xml:space="preserve">ет».</w:t>
      </w:r>
      <w:r>
        <w:rPr>
          <w:sz w:val="26"/>
          <w:szCs w:val="26"/>
          <w:highlight w:val="none"/>
          <w:shd w:val="clear" w:color="auto" w:fill="auto"/>
        </w:rPr>
      </w:r>
      <w:r>
        <w:rPr>
          <w:sz w:val="26"/>
          <w:szCs w:val="26"/>
          <w:highlight w:val="none"/>
          <w:shd w:val="clear" w:color="auto" w:fill="auto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780"/>
        <w:jc w:val="both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780"/>
        <w:ind w:left="0" w:right="0" w:firstLine="0"/>
        <w:jc w:val="both"/>
        <w:spacing w:before="0" w:after="0"/>
        <w:widowControl/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Глава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  <w:t xml:space="preserve">Администрации города Костромы                                                 А. В. Смирнов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auto"/>
          <w:lang w:val="ru-RU" w:eastAsia="zh-CN" w:bidi="ar-SA"/>
        </w:rPr>
      </w:r>
    </w:p>
    <w:sectPr>
      <w:footnotePr/>
      <w:endnotePr/>
      <w:type w:val="nextPage"/>
      <w:pgSz w:w="11906" w:h="16838" w:orient="portrait"/>
      <w:pgMar w:top="284" w:right="850" w:bottom="0" w:left="1701" w:header="0" w:footer="0" w:gutter="0"/>
      <w:pgNumType w:start="2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2030504020204"/>
  </w:font>
  <w:font w:name="Book Antiqua">
    <w:panose1 w:val="02040602050305030304"/>
  </w:font>
  <w:font w:name="Tahoma">
    <w:panose1 w:val="020B0604030504040204"/>
  </w:font>
  <w:font w:name="Arial">
    <w:panose1 w:val="020B0604020202020204"/>
  </w:font>
  <w:font w:name="NSimSun">
    <w:panose1 w:val="02010609030101010101"/>
  </w:font>
  <w:font w:name="Courier New">
    <w:panose1 w:val="02070309020205020404"/>
  </w:font>
  <w:font w:name="Mangal">
    <w:panose1 w:val="02040503050203030202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SimSun" w:cs="Mangal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5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8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8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8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8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8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8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69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69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69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1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1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2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4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5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5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5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5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5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5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6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6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6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7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7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7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7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7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7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0" w:default="1">
    <w:name w:val="Normal"/>
    <w:qFormat/>
    <w:pPr>
      <w:jc w:val="left"/>
      <w:spacing w:before="0" w:after="0"/>
      <w:widowControl w:val="off"/>
    </w:pPr>
    <w:rPr>
      <w:rFonts w:ascii="Arial" w:hAnsi="Arial" w:eastAsia="Times New Roman" w:cs="Arial"/>
      <w:color w:val="auto"/>
      <w:sz w:val="18"/>
      <w:szCs w:val="18"/>
      <w:lang w:val="ru-RU" w:eastAsia="zh-CN" w:bidi="ar-SA"/>
    </w:rPr>
  </w:style>
  <w:style w:type="paragraph" w:styleId="781">
    <w:name w:val="Heading 1"/>
    <w:basedOn w:val="7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82">
    <w:name w:val="Heading 2"/>
    <w:basedOn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83">
    <w:name w:val="Heading 3"/>
    <w:basedOn w:val="7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84">
    <w:name w:val="Heading 4"/>
    <w:basedOn w:val="7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9">
    <w:name w:val="Heading 9"/>
    <w:basedOn w:val="7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0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91">
    <w:name w:val="Heading 2 Char"/>
    <w:uiPriority w:val="9"/>
    <w:qFormat/>
    <w:rPr>
      <w:rFonts w:ascii="Arial" w:hAnsi="Arial" w:eastAsia="Arial" w:cs="Arial"/>
      <w:sz w:val="34"/>
    </w:rPr>
  </w:style>
  <w:style w:type="character" w:styleId="792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93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94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95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96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97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8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9">
    <w:name w:val="Title Char"/>
    <w:uiPriority w:val="10"/>
    <w:qFormat/>
    <w:rPr>
      <w:sz w:val="48"/>
      <w:szCs w:val="48"/>
    </w:rPr>
  </w:style>
  <w:style w:type="character" w:styleId="800">
    <w:name w:val="Subtitle Char"/>
    <w:uiPriority w:val="11"/>
    <w:qFormat/>
    <w:rPr>
      <w:sz w:val="24"/>
      <w:szCs w:val="24"/>
    </w:rPr>
  </w:style>
  <w:style w:type="character" w:styleId="801">
    <w:name w:val="Quote Char"/>
    <w:uiPriority w:val="29"/>
    <w:qFormat/>
    <w:rPr>
      <w:i/>
    </w:rPr>
  </w:style>
  <w:style w:type="character" w:styleId="802">
    <w:name w:val="Intense Quote Char"/>
    <w:uiPriority w:val="30"/>
    <w:qFormat/>
    <w:rPr>
      <w:i/>
    </w:rPr>
  </w:style>
  <w:style w:type="character" w:styleId="803">
    <w:name w:val="Header Char"/>
    <w:uiPriority w:val="99"/>
    <w:qFormat/>
  </w:style>
  <w:style w:type="character" w:styleId="804">
    <w:name w:val="Footer Char"/>
    <w:uiPriority w:val="99"/>
    <w:qFormat/>
  </w:style>
  <w:style w:type="character" w:styleId="805">
    <w:name w:val="Caption Char"/>
    <w:uiPriority w:val="99"/>
    <w:qFormat/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character" w:styleId="807">
    <w:name w:val="Footnote Text Char"/>
    <w:uiPriority w:val="99"/>
    <w:qFormat/>
    <w:rPr>
      <w:sz w:val="18"/>
    </w:rPr>
  </w:style>
  <w:style w:type="character" w:styleId="808">
    <w:name w:val="Символ сноски"/>
    <w:uiPriority w:val="99"/>
    <w:unhideWhenUsed/>
    <w:qFormat/>
    <w:rPr>
      <w:vertAlign w:val="superscript"/>
    </w:rPr>
  </w:style>
  <w:style w:type="character" w:styleId="809">
    <w:name w:val="footnote reference"/>
    <w:rPr>
      <w:vertAlign w:val="superscript"/>
    </w:rPr>
  </w:style>
  <w:style w:type="character" w:styleId="810">
    <w:name w:val="Endnote Text Char"/>
    <w:uiPriority w:val="99"/>
    <w:qFormat/>
    <w:rPr>
      <w:sz w:val="20"/>
    </w:rPr>
  </w:style>
  <w:style w:type="character" w:styleId="8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12">
    <w:name w:val="endnote reference"/>
    <w:rPr>
      <w:vertAlign w:val="superscript"/>
    </w:rPr>
  </w:style>
  <w:style w:type="character" w:styleId="813">
    <w:name w:val="Основной шрифт абзаца"/>
    <w:qFormat/>
  </w:style>
  <w:style w:type="character" w:styleId="814">
    <w:name w:val="Absatz-Standardschriftart"/>
    <w:qFormat/>
  </w:style>
  <w:style w:type="character" w:styleId="815">
    <w:name w:val="Основной шрифт абзаца4"/>
    <w:qFormat/>
  </w:style>
  <w:style w:type="character" w:styleId="816">
    <w:name w:val="WW-Absatz-Standardschriftart"/>
    <w:qFormat/>
  </w:style>
  <w:style w:type="character" w:styleId="817">
    <w:name w:val="WW-Absatz-Standardschriftart1"/>
    <w:qFormat/>
  </w:style>
  <w:style w:type="character" w:styleId="818">
    <w:name w:val="WW-Absatz-Standardschriftart11"/>
    <w:qFormat/>
  </w:style>
  <w:style w:type="character" w:styleId="819">
    <w:name w:val="WW-Absatz-Standardschriftart111"/>
    <w:qFormat/>
  </w:style>
  <w:style w:type="character" w:styleId="820">
    <w:name w:val="WW-Absatz-Standardschriftart1111"/>
    <w:qFormat/>
  </w:style>
  <w:style w:type="character" w:styleId="821">
    <w:name w:val="WW-Absatz-Standardschriftart11111"/>
    <w:qFormat/>
  </w:style>
  <w:style w:type="character" w:styleId="822">
    <w:name w:val="WW-Absatz-Standardschriftart111111"/>
    <w:qFormat/>
  </w:style>
  <w:style w:type="character" w:styleId="823">
    <w:name w:val="WW-Absatz-Standardschriftart1111111"/>
    <w:qFormat/>
  </w:style>
  <w:style w:type="character" w:styleId="824">
    <w:name w:val="WW-Absatz-Standardschriftart11111111"/>
    <w:qFormat/>
  </w:style>
  <w:style w:type="character" w:styleId="825">
    <w:name w:val="WW-Absatz-Standardschriftart111111111"/>
    <w:qFormat/>
  </w:style>
  <w:style w:type="character" w:styleId="826">
    <w:name w:val="WW-Absatz-Standardschriftart1111111111"/>
    <w:qFormat/>
  </w:style>
  <w:style w:type="character" w:styleId="827">
    <w:name w:val="WW-Absatz-Standardschriftart11111111111"/>
    <w:qFormat/>
  </w:style>
  <w:style w:type="character" w:styleId="828">
    <w:name w:val="WW-Absatz-Standardschriftart111111111111"/>
    <w:qFormat/>
  </w:style>
  <w:style w:type="character" w:styleId="829">
    <w:name w:val="WW-Absatz-Standardschriftart1111111111111"/>
    <w:qFormat/>
  </w:style>
  <w:style w:type="character" w:styleId="830">
    <w:name w:val="WW-Absatz-Standardschriftart11111111111111"/>
    <w:qFormat/>
  </w:style>
  <w:style w:type="character" w:styleId="831">
    <w:name w:val="WW-Absatz-Standardschriftart111111111111111"/>
    <w:qFormat/>
  </w:style>
  <w:style w:type="character" w:styleId="832">
    <w:name w:val="WW-Absatz-Standardschriftart1111111111111111"/>
    <w:qFormat/>
  </w:style>
  <w:style w:type="character" w:styleId="833">
    <w:name w:val="WW-Absatz-Standardschriftart11111111111111111"/>
    <w:qFormat/>
  </w:style>
  <w:style w:type="character" w:styleId="834">
    <w:name w:val="WW-Absatz-Standardschriftart111111111111111111"/>
    <w:qFormat/>
  </w:style>
  <w:style w:type="character" w:styleId="835">
    <w:name w:val="WW-Absatz-Standardschriftart1111111111111111111"/>
    <w:qFormat/>
  </w:style>
  <w:style w:type="character" w:styleId="836">
    <w:name w:val="WW-Absatz-Standardschriftart11111111111111111111"/>
    <w:qFormat/>
  </w:style>
  <w:style w:type="character" w:styleId="837">
    <w:name w:val="WW-Absatz-Standardschriftart111111111111111111111"/>
    <w:qFormat/>
  </w:style>
  <w:style w:type="character" w:styleId="838">
    <w:name w:val="WW-Absatz-Standardschriftart1111111111111111111111"/>
    <w:qFormat/>
  </w:style>
  <w:style w:type="character" w:styleId="839">
    <w:name w:val="WW-Absatz-Standardschriftart11111111111111111111111"/>
    <w:qFormat/>
  </w:style>
  <w:style w:type="character" w:styleId="840">
    <w:name w:val="WW-Absatz-Standardschriftart111111111111111111111111"/>
    <w:qFormat/>
  </w:style>
  <w:style w:type="character" w:styleId="841">
    <w:name w:val="WW-Absatz-Standardschriftart1111111111111111111111111"/>
    <w:qFormat/>
  </w:style>
  <w:style w:type="character" w:styleId="842">
    <w:name w:val="WW-Absatz-Standardschriftart11111111111111111111111111"/>
    <w:qFormat/>
  </w:style>
  <w:style w:type="character" w:styleId="843">
    <w:name w:val="WW-Absatz-Standardschriftart111111111111111111111111111"/>
    <w:qFormat/>
  </w:style>
  <w:style w:type="character" w:styleId="844">
    <w:name w:val="WW-Absatz-Standardschriftart1111111111111111111111111111"/>
    <w:qFormat/>
  </w:style>
  <w:style w:type="character" w:styleId="845">
    <w:name w:val="WW-Absatz-Standardschriftart11111111111111111111111111111"/>
    <w:qFormat/>
  </w:style>
  <w:style w:type="character" w:styleId="846">
    <w:name w:val="WW-Absatz-Standardschriftart111111111111111111111111111111"/>
    <w:qFormat/>
  </w:style>
  <w:style w:type="character" w:styleId="847">
    <w:name w:val="Основной шрифт абзаца3"/>
    <w:qFormat/>
  </w:style>
  <w:style w:type="character" w:styleId="848">
    <w:name w:val="WW-Absatz-Standardschriftart1111111111111111111111111111111"/>
    <w:qFormat/>
  </w:style>
  <w:style w:type="character" w:styleId="849">
    <w:name w:val="WW-Absatz-Standardschriftart11111111111111111111111111111111"/>
    <w:qFormat/>
  </w:style>
  <w:style w:type="character" w:styleId="850">
    <w:name w:val="Основной шрифт абзаца2"/>
    <w:qFormat/>
  </w:style>
  <w:style w:type="character" w:styleId="851">
    <w:name w:val="WW-Absatz-Standardschriftart111111111111111111111111111111111"/>
    <w:qFormat/>
  </w:style>
  <w:style w:type="character" w:styleId="852">
    <w:name w:val="Основной шрифт абзаца1"/>
    <w:qFormat/>
  </w:style>
  <w:style w:type="character" w:styleId="853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54">
    <w:name w:val="Верх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5">
    <w:name w:val="Нижний колонтитул Знак"/>
    <w:qFormat/>
    <w:rPr>
      <w:rFonts w:ascii="Arial" w:hAnsi="Arial" w:eastAsia="Times New Roman" w:cs="Arial"/>
      <w:sz w:val="18"/>
      <w:szCs w:val="18"/>
    </w:rPr>
  </w:style>
  <w:style w:type="character" w:styleId="856" w:default="1">
    <w:name w:val="Default Paragraph Font"/>
    <w:uiPriority w:val="1"/>
    <w:semiHidden/>
    <w:unhideWhenUsed/>
    <w:qFormat/>
  </w:style>
  <w:style w:type="paragraph" w:styleId="857">
    <w:name w:val="Заголовок"/>
    <w:basedOn w:val="780"/>
    <w:next w:val="858"/>
    <w:qFormat/>
    <w:pPr>
      <w:keepNext/>
      <w:spacing w:before="240" w:after="120"/>
    </w:pPr>
    <w:rPr>
      <w:rFonts w:ascii="Times New Roman" w:hAnsi="Times New Roman" w:eastAsia="Lucida Sans Unicode" w:cs="Tahoma"/>
      <w:sz w:val="28"/>
      <w:szCs w:val="28"/>
    </w:rPr>
  </w:style>
  <w:style w:type="paragraph" w:styleId="858">
    <w:name w:val="Body Text"/>
    <w:basedOn w:val="780"/>
    <w:pPr>
      <w:spacing w:before="0" w:after="120"/>
    </w:pPr>
  </w:style>
  <w:style w:type="paragraph" w:styleId="859">
    <w:name w:val="List"/>
    <w:basedOn w:val="858"/>
    <w:rPr>
      <w:rFonts w:cs="Tahoma"/>
    </w:rPr>
  </w:style>
  <w:style w:type="paragraph" w:styleId="860">
    <w:name w:val="Caption"/>
    <w:basedOn w:val="780"/>
    <w:uiPriority w:val="35"/>
    <w:semiHidden/>
    <w:unhideWhenUsed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>
    <w:name w:val="Указатель"/>
    <w:basedOn w:val="780"/>
    <w:qFormat/>
    <w:pPr>
      <w:suppressLineNumbers/>
    </w:pPr>
    <w:rPr>
      <w:rFonts w:cs="Mangal"/>
    </w:rPr>
  </w:style>
  <w:style w:type="paragraph" w:styleId="862">
    <w:name w:val="List Paragraph"/>
    <w:basedOn w:val="780"/>
    <w:uiPriority w:val="34"/>
    <w:qFormat/>
    <w:pPr>
      <w:contextualSpacing/>
      <w:ind w:left="720" w:firstLine="0"/>
      <w:spacing w:before="0" w:after="0"/>
    </w:pPr>
  </w:style>
  <w:style w:type="paragraph" w:styleId="863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64">
    <w:name w:val="Title"/>
    <w:basedOn w:val="7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5">
    <w:name w:val="Subtitle"/>
    <w:basedOn w:val="780"/>
    <w:uiPriority w:val="11"/>
    <w:qFormat/>
    <w:pPr>
      <w:spacing w:before="200" w:after="200"/>
    </w:pPr>
    <w:rPr>
      <w:sz w:val="24"/>
      <w:szCs w:val="24"/>
    </w:rPr>
  </w:style>
  <w:style w:type="paragraph" w:styleId="866">
    <w:name w:val="Quote"/>
    <w:basedOn w:val="780"/>
    <w:uiPriority w:val="29"/>
    <w:qFormat/>
    <w:pPr>
      <w:ind w:left="720" w:right="720" w:firstLine="0"/>
    </w:pPr>
    <w:rPr>
      <w:i/>
    </w:rPr>
  </w:style>
  <w:style w:type="paragraph" w:styleId="867">
    <w:name w:val="Intense Quote"/>
    <w:basedOn w:val="78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68">
    <w:name w:val="Колонтитул"/>
    <w:basedOn w:val="78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69">
    <w:name w:val="Header"/>
    <w:basedOn w:val="780"/>
    <w:uiPriority w:val="99"/>
    <w:unhideWhenUsed/>
  </w:style>
  <w:style w:type="paragraph" w:styleId="870">
    <w:name w:val="Footer"/>
    <w:basedOn w:val="780"/>
    <w:uiPriority w:val="99"/>
    <w:unhideWhenUsed/>
  </w:style>
  <w:style w:type="paragraph" w:styleId="871">
    <w:name w:val="footnote text"/>
    <w:basedOn w:val="78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2">
    <w:name w:val="endnote text"/>
    <w:basedOn w:val="78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3">
    <w:name w:val="toc 1"/>
    <w:basedOn w:val="780"/>
    <w:uiPriority w:val="39"/>
    <w:unhideWhenUsed/>
    <w:pPr>
      <w:ind w:left="0" w:right="0" w:firstLine="0"/>
      <w:spacing w:before="0" w:after="57"/>
    </w:pPr>
  </w:style>
  <w:style w:type="paragraph" w:styleId="874">
    <w:name w:val="toc 2"/>
    <w:basedOn w:val="780"/>
    <w:uiPriority w:val="39"/>
    <w:unhideWhenUsed/>
    <w:pPr>
      <w:ind w:left="283" w:right="0" w:firstLine="0"/>
      <w:spacing w:before="0" w:after="57"/>
    </w:pPr>
  </w:style>
  <w:style w:type="paragraph" w:styleId="875">
    <w:name w:val="toc 3"/>
    <w:basedOn w:val="780"/>
    <w:uiPriority w:val="39"/>
    <w:unhideWhenUsed/>
    <w:pPr>
      <w:ind w:left="567" w:right="0" w:firstLine="0"/>
      <w:spacing w:before="0" w:after="57"/>
    </w:pPr>
  </w:style>
  <w:style w:type="paragraph" w:styleId="876">
    <w:name w:val="toc 4"/>
    <w:basedOn w:val="780"/>
    <w:uiPriority w:val="39"/>
    <w:unhideWhenUsed/>
    <w:pPr>
      <w:ind w:left="850" w:right="0" w:firstLine="0"/>
      <w:spacing w:before="0" w:after="57"/>
    </w:pPr>
  </w:style>
  <w:style w:type="paragraph" w:styleId="877">
    <w:name w:val="toc 5"/>
    <w:basedOn w:val="780"/>
    <w:uiPriority w:val="39"/>
    <w:unhideWhenUsed/>
    <w:pPr>
      <w:ind w:left="1134" w:right="0" w:firstLine="0"/>
      <w:spacing w:before="0" w:after="57"/>
    </w:pPr>
  </w:style>
  <w:style w:type="paragraph" w:styleId="878">
    <w:name w:val="toc 6"/>
    <w:basedOn w:val="780"/>
    <w:uiPriority w:val="39"/>
    <w:unhideWhenUsed/>
    <w:pPr>
      <w:ind w:left="1417" w:right="0" w:firstLine="0"/>
      <w:spacing w:before="0" w:after="57"/>
    </w:pPr>
  </w:style>
  <w:style w:type="paragraph" w:styleId="879">
    <w:name w:val="toc 7"/>
    <w:basedOn w:val="780"/>
    <w:uiPriority w:val="39"/>
    <w:unhideWhenUsed/>
    <w:pPr>
      <w:ind w:left="1701" w:right="0" w:firstLine="0"/>
      <w:spacing w:before="0" w:after="57"/>
    </w:pPr>
  </w:style>
  <w:style w:type="paragraph" w:styleId="880">
    <w:name w:val="toc 8"/>
    <w:basedOn w:val="780"/>
    <w:uiPriority w:val="39"/>
    <w:unhideWhenUsed/>
    <w:pPr>
      <w:ind w:left="1984" w:right="0" w:firstLine="0"/>
      <w:spacing w:before="0" w:after="57"/>
    </w:pPr>
  </w:style>
  <w:style w:type="paragraph" w:styleId="881">
    <w:name w:val="toc 9"/>
    <w:basedOn w:val="780"/>
    <w:uiPriority w:val="39"/>
    <w:unhideWhenUsed/>
    <w:pPr>
      <w:ind w:left="2268" w:right="0" w:firstLine="0"/>
      <w:spacing w:before="0" w:after="57"/>
    </w:pPr>
  </w:style>
  <w:style w:type="paragraph" w:styleId="882">
    <w:name w:val="Index Heading"/>
    <w:basedOn w:val="857"/>
  </w:style>
  <w:style w:type="paragraph" w:styleId="883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NSimSun" w:cs="Mangal"/>
      <w:color w:val="auto"/>
      <w:sz w:val="20"/>
      <w:szCs w:val="20"/>
      <w:lang w:val="ru-RU" w:eastAsia="zh-CN" w:bidi="hi-IN"/>
    </w:rPr>
  </w:style>
  <w:style w:type="paragraph" w:styleId="884">
    <w:name w:val="table of figures"/>
    <w:basedOn w:val="780"/>
    <w:uiPriority w:val="99"/>
    <w:unhideWhenUsed/>
    <w:qFormat/>
    <w:pPr>
      <w:spacing w:before="0" w:after="0" w:afterAutospacing="0"/>
    </w:pPr>
  </w:style>
  <w:style w:type="paragraph" w:styleId="885">
    <w:name w:val="Название4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6">
    <w:name w:val="Указатель4"/>
    <w:basedOn w:val="780"/>
    <w:qFormat/>
    <w:pPr>
      <w:suppressLineNumbers/>
    </w:pPr>
    <w:rPr>
      <w:rFonts w:ascii="Arial" w:hAnsi="Arial" w:cs="Tahoma"/>
    </w:rPr>
  </w:style>
  <w:style w:type="paragraph" w:styleId="887">
    <w:name w:val="Название3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88">
    <w:name w:val="Указатель3"/>
    <w:basedOn w:val="780"/>
    <w:qFormat/>
    <w:pPr>
      <w:suppressLineNumbers/>
    </w:pPr>
    <w:rPr>
      <w:rFonts w:ascii="Arial" w:hAnsi="Arial" w:cs="Tahoma"/>
    </w:rPr>
  </w:style>
  <w:style w:type="paragraph" w:styleId="889">
    <w:name w:val="Название2"/>
    <w:basedOn w:val="780"/>
    <w:qFormat/>
    <w:pPr>
      <w:spacing w:before="120" w:after="120"/>
      <w:suppressLineNumbers/>
    </w:pPr>
    <w:rPr>
      <w:rFonts w:ascii="Arial" w:hAnsi="Arial" w:cs="Tahoma"/>
      <w:i/>
      <w:iCs/>
      <w:sz w:val="20"/>
      <w:szCs w:val="24"/>
    </w:rPr>
  </w:style>
  <w:style w:type="paragraph" w:styleId="890">
    <w:name w:val="Указатель2"/>
    <w:basedOn w:val="780"/>
    <w:qFormat/>
    <w:pPr>
      <w:suppressLineNumbers/>
    </w:pPr>
    <w:rPr>
      <w:rFonts w:ascii="Arial" w:hAnsi="Arial" w:cs="Tahoma"/>
    </w:rPr>
  </w:style>
  <w:style w:type="paragraph" w:styleId="891">
    <w:name w:val="Название1"/>
    <w:basedOn w:val="780"/>
    <w:qFormat/>
    <w:pPr>
      <w:spacing w:before="120" w:after="120"/>
      <w:suppressLineNumbers/>
    </w:pPr>
    <w:rPr>
      <w:rFonts w:cs="Tahoma"/>
      <w:i/>
      <w:iCs/>
      <w:sz w:val="20"/>
      <w:szCs w:val="24"/>
    </w:rPr>
  </w:style>
  <w:style w:type="paragraph" w:styleId="892">
    <w:name w:val="Указатель1"/>
    <w:basedOn w:val="780"/>
    <w:qFormat/>
    <w:pPr>
      <w:suppressLineNumbers/>
    </w:pPr>
    <w:rPr>
      <w:rFonts w:cs="Tahoma"/>
    </w:rPr>
  </w:style>
  <w:style w:type="paragraph" w:styleId="893">
    <w:name w:val="Текст выноски"/>
    <w:basedOn w:val="780"/>
    <w:qFormat/>
    <w:rPr>
      <w:rFonts w:ascii="Tahoma" w:hAnsi="Tahoma" w:cs="Tahoma"/>
      <w:sz w:val="16"/>
      <w:szCs w:val="16"/>
    </w:rPr>
  </w:style>
  <w:style w:type="paragraph" w:styleId="894">
    <w:name w:val="Содержимое таблицы"/>
    <w:basedOn w:val="780"/>
    <w:qFormat/>
    <w:pPr>
      <w:suppressLineNumbers/>
    </w:pPr>
  </w:style>
  <w:style w:type="paragraph" w:styleId="895">
    <w:name w:val="Заголовок таблицы"/>
    <w:basedOn w:val="894"/>
    <w:qFormat/>
    <w:pPr>
      <w:jc w:val="center"/>
      <w:suppressLineNumbers/>
    </w:pPr>
    <w:rPr>
      <w:b/>
      <w:bCs/>
    </w:rPr>
  </w:style>
  <w:style w:type="paragraph" w:styleId="896">
    <w:name w:val="Стандартный"/>
    <w:basedOn w:val="780"/>
    <w:qFormat/>
    <w:pPr>
      <w:ind w:left="0" w:right="0" w:firstLine="851"/>
      <w:jc w:val="both"/>
      <w:widowControl/>
    </w:pPr>
    <w:rPr>
      <w:rFonts w:ascii="Times New Roman" w:hAnsi="Times New Roman" w:cs="Times New Roman"/>
      <w:sz w:val="26"/>
      <w:szCs w:val="24"/>
    </w:rPr>
  </w:style>
  <w:style w:type="paragraph" w:styleId="897">
    <w:name w:val="Заголовок постановления"/>
    <w:basedOn w:val="780"/>
    <w:qFormat/>
    <w:pPr>
      <w:ind w:left="0" w:right="4820" w:firstLine="0"/>
      <w:jc w:val="both"/>
      <w:spacing w:before="0" w:after="360"/>
      <w:widowControl/>
    </w:pPr>
    <w:rPr>
      <w:rFonts w:ascii="Times New Roman" w:hAnsi="Times New Roman" w:cs="Times New Roman"/>
      <w:sz w:val="26"/>
      <w:szCs w:val="26"/>
    </w:rPr>
  </w:style>
  <w:style w:type="paragraph" w:styleId="89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Arial" w:cs="Arial"/>
      <w:color w:val="auto"/>
      <w:sz w:val="20"/>
      <w:szCs w:val="20"/>
      <w:lang w:val="ru-RU" w:eastAsia="zh-CN" w:bidi="ar-SA"/>
    </w:rPr>
  </w:style>
  <w:style w:type="paragraph" w:styleId="899">
    <w:name w:val="ConsPlusNonformat"/>
    <w:qFormat/>
    <w:pPr>
      <w:jc w:val="left"/>
      <w:spacing w:before="0" w:after="0"/>
      <w:widowControl w:val="off"/>
    </w:pPr>
    <w:rPr>
      <w:rFonts w:ascii="Courier New" w:hAnsi="Courier New" w:eastAsia="Arial" w:cs="Courier New"/>
      <w:color w:val="auto"/>
      <w:sz w:val="20"/>
      <w:szCs w:val="20"/>
      <w:lang w:val="ru-RU" w:eastAsia="zh-CN" w:bidi="ar-SA"/>
    </w:rPr>
  </w:style>
  <w:style w:type="paragraph" w:styleId="900">
    <w:name w:val="ConsPlusTitle"/>
    <w:qFormat/>
    <w:pPr>
      <w:jc w:val="left"/>
      <w:spacing w:before="0" w:after="0"/>
      <w:widowControl w:val="off"/>
    </w:pPr>
    <w:rPr>
      <w:rFonts w:ascii="Calibri" w:hAnsi="Calibri" w:eastAsia="Arial" w:cs="Calibri"/>
      <w:b/>
      <w:bCs/>
      <w:color w:val="auto"/>
      <w:sz w:val="22"/>
      <w:szCs w:val="22"/>
      <w:lang w:val="ru-RU" w:eastAsia="zh-CN" w:bidi="ar-SA"/>
    </w:rPr>
  </w:style>
  <w:style w:type="paragraph" w:styleId="901">
    <w:name w:val="Содержимое врезки"/>
    <w:basedOn w:val="858"/>
    <w:qFormat/>
  </w:style>
  <w:style w:type="numbering" w:styleId="902" w:default="1">
    <w:name w:val="No List"/>
    <w:uiPriority w:val="99"/>
    <w:semiHidden/>
    <w:unhideWhenUsed/>
    <w:qFormat/>
  </w:style>
  <w:style w:type="table" w:styleId="903" w:default="1">
    <w:name w:val="Normal Table"/>
    <w:uiPriority w:val="99"/>
    <w:semiHidden/>
    <w:unhideWhenUsed/>
    <w:tblPr/>
  </w:style>
  <w:style w:type="paragraph" w:styleId="904" w:customStyle="1">
    <w:name w:val="Решение"/>
    <w:basedOn w:val="658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dc:language>ru-RU</dc:language>
  <cp:revision>148</cp:revision>
  <dcterms:created xsi:type="dcterms:W3CDTF">2022-07-08T08:33:00Z</dcterms:created>
  <dcterms:modified xsi:type="dcterms:W3CDTF">2025-02-28T08:04:15Z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