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ind w:left="2835" w:right="0" w:firstLine="1985"/>
        <w:jc w:val="right"/>
        <w:widowControl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eastAsia="Lucida Sans Unicode" w:cs="Times New Roman"/>
          <w:i/>
          <w:sz w:val="26"/>
          <w:szCs w:val="26"/>
          <w:lang w:eastAsia="ru-RU"/>
        </w:rPr>
        <w:t xml:space="preserve">Приложение </w:t>
      </w:r>
      <w:r>
        <w:rPr>
          <w:rFonts w:ascii="Times New Roman" w:hAnsi="Times New Roman" w:eastAsia="Lucida Sans Unicode" w:cs="Times New Roman"/>
          <w:i/>
          <w:sz w:val="26"/>
          <w:szCs w:val="26"/>
          <w:lang w:eastAsia="ru-RU"/>
        </w:rPr>
        <w:t xml:space="preserve">6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ascii="Times New Roman" w:hAnsi="Times New Roman" w:cs="Times New Roman"/>
          <w:bCs/>
          <w:i/>
          <w:sz w:val="26"/>
          <w:szCs w:val="26"/>
          <w:highlight w:val="none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к постановлению Главы города Костромы</w:t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</w:p>
    <w:p>
      <w:pPr>
        <w:pStyle w:val="654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  <w:t xml:space="preserve">от «25» декабря 2025 года №</w:t>
      </w:r>
      <w:r>
        <w:rPr>
          <w:rFonts w:ascii="Times New Roman" w:hAnsi="Times New Roman" w:cs="Times New Roman"/>
          <w:i/>
          <w:sz w:val="26"/>
          <w:szCs w:val="26"/>
        </w:rPr>
        <w:t xml:space="preserve"> 102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eastAsia="Arial"/>
        </w:rPr>
      </w:pPr>
      <w:r>
        <w:t xml:space="preserve">ПРОЕКТ</w:t>
      </w:r>
      <w:r>
        <w:rPr>
          <w:rFonts w:eastAsia="Arial"/>
        </w:rPr>
      </w:r>
      <w:r>
        <w:rPr>
          <w:rFonts w:eastAsia="Arial"/>
        </w:rPr>
      </w:r>
    </w:p>
    <w:tbl>
      <w:tblPr>
        <w:tblW w:w="9637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98"/>
        <w:gridCol w:w="1842"/>
        <w:gridCol w:w="4081"/>
        <w:gridCol w:w="440"/>
        <w:gridCol w:w="1397"/>
        <w:gridCol w:w="594"/>
        <w:gridCol w:w="285"/>
      </w:tblGrid>
      <w:tr>
        <w:tblPrEx/>
        <w:trPr>
          <w:trHeight w:val="731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center"/>
              <w:shd w:val="clear" w:color="ffffff" w:themeColor="background1" w:fill="ffffff" w:themeFill="background1"/>
              <w:widowControl w:val="off"/>
              <w:rPr>
                <w:color w:val="ffffff" w:themeColor="background1"/>
                <w:highlight w:val="white"/>
                <w:shd w:val="clear" w:color="auto" w:fill="ffff00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93420" cy="691515"/>
                      <wp:effectExtent l="0" t="0" r="0" b="0"/>
                      <wp:docPr id="1" name="_x005F_x0000_i1026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_x005F_x0000_i1026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rcRect l="-23" t="-13" r="-22" b="-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93420" cy="69151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4.60pt;height:54.45pt;mso-wrap-distance-left:0.00pt;mso-wrap-distance-top:0.00pt;mso-wrap-distance-right:0.00pt;mso-wrap-distance-bottom:0.00pt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1010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center"/>
              <w:spacing w:before="12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auto"/>
              </w:rPr>
              <w:t xml:space="preserve">АДМИНИСТРАЦИЯ ГОРОДА КОСТРОМЫ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654"/>
              <w:jc w:val="center"/>
              <w:spacing w:before="24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z w:val="32"/>
                <w:szCs w:val="32"/>
                <w:shd w:val="clear" w:color="auto" w:fill="auto"/>
              </w:rPr>
              <w:t xml:space="preserve">ПОСТАНОВЛЕНИЕ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15"/>
        </w:trPr>
        <w:tc>
          <w:tcPr>
            <w:gridSpan w:val="2"/>
            <w:tcBorders>
              <w:bottom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40" w:type="dxa"/>
            <w:vAlign w:val="bottom"/>
            <w:textDirection w:val="lrTb"/>
            <w:noWrap w:val="false"/>
          </w:tcPr>
          <w:p>
            <w:pPr>
              <w:pStyle w:val="654"/>
              <w:jc w:val="center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  <w:t xml:space="preserve">№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324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28"/>
        </w:trPr>
        <w:tc>
          <w:tcPr>
            <w:tcW w:w="998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gridSpan w:val="4"/>
            <w:tcW w:w="77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  <w:shd w:val="clear" w:color="auto" w:fill="auto"/>
              </w:rPr>
              <w:t xml:space="preserve">О предоставлении разрешени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</w:rPr>
              <w:t xml:space="preserve">на условно разрешенный вид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zh-CN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</w:rPr>
              <w:t xml:space="preserve">использования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земельного у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частка или объекта капитального строительства с кадастровым номером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44:27:080609:1261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zh-CN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zh-CN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zh-CN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имеющего местоположение: Костромская область,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zh-CN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zh-CN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город Кострома, территория ГСК 134,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zh-CN" w:bidi="ar-SA"/>
              </w:rPr>
              <w:t xml:space="preserve"> бокс 257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bidi="ar-SA"/>
                <w14:ligatures w14:val="none"/>
              </w:rPr>
            </w:r>
          </w:p>
          <w:p>
            <w:pPr>
              <w:pStyle w:val="654"/>
              <w:jc w:val="center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</w:p>
        </w:tc>
        <w:tc>
          <w:tcPr>
            <w:gridSpan w:val="2"/>
            <w:tcW w:w="879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</w:p>
        </w:tc>
      </w:tr>
    </w:tbl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На основании заявления гражданина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от 16 декабря 2025 года                              № 73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-УРВ-2025, в соответствии со статьей 39 Градостроительного кодекса               Российской Федерации, протоколом публичных слушаний по вопросу                       предоставления разрешения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на условно разрешенный вид и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спользования                земельного участка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или объекта капитального строительства с кадастровым               номером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44:27:080609:1261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имеющего местоположение: Костромская область,                 город Кострома, территория ГСК 134,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бокс 257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с учетом заключения о результатах публичных слушаний, рекомендаций Комисси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и по подготовке проект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а Правил  землепользования и застройки города Костромы, руководствуясь </w:t>
      </w:r>
      <w:r>
        <w:rPr>
          <w:rFonts w:ascii="Times New Roman" w:hAnsi="Times New Roman" w:cs="Times New Roman"/>
          <w:sz w:val="26"/>
          <w:szCs w:val="26"/>
        </w:rPr>
        <w:t xml:space="preserve">частью 2 статьи 37, статьей 42, частью 1 статьи 57 Устава города Костромы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ПОСТАНОВЛЯЮ: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1. Предоставить разрешение на условно разрешенный вид использования            земельного участка и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ли объекта капитального строительства с кадастровым              номером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44:27:080609:1261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площадью 24 квадратных метра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имеющего                        местоположение: Костромская область, город Кострома, территория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ГСК 134,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  бокс 257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, - «размещение гара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жей для собственных нужд», установленный для                             территориальной зоны -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зоны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застройки среднеэтажными жилыми домами (от 5 до 8 этажей, включая мансардный)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Ж-3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2.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Настоящее постановление подлежит официальному опубликованию</w:t>
      </w:r>
      <w:r>
        <w:rPr>
          <w:rFonts w:ascii="Times New Roman" w:hAnsi="Times New Roman" w:cs="Times New Roman"/>
          <w:b w:val="0"/>
          <w:bCs w:val="0"/>
          <w:sz w:val="26"/>
          <w:szCs w:val="24"/>
          <w:lang w:eastAsia="ru-RU"/>
        </w:rPr>
        <w:t xml:space="preserve">                    и размещению на официальном сайте Администрации города Костромы                            в информационно – телекоммуникационной сети «Интернет».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4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spacing w:before="0" w:after="0" w:line="240" w:lineRule="auto"/>
        <w:widowControl/>
      </w:pPr>
      <w:r>
        <w:rPr>
          <w:rFonts w:ascii="Times New Roman" w:hAnsi="Times New Roman" w:cs="Times New Roman"/>
          <w:sz w:val="26"/>
          <w:szCs w:val="24"/>
        </w:rPr>
        <w:t xml:space="preserve">Временно исполняющий полномочия </w:t>
      </w:r>
      <w:r/>
    </w:p>
    <w:p>
      <w:pPr>
        <w:pStyle w:val="654"/>
        <w:ind w:left="0" w:right="0" w:firstLine="0"/>
        <w:jc w:val="both"/>
        <w:spacing w:before="0" w:after="0"/>
        <w:widowControl/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pPr>
      <w:r>
        <w:rPr>
          <w:rFonts w:ascii="Times New Roman" w:hAnsi="Times New Roman" w:cs="Times New Roman"/>
          <w:sz w:val="26"/>
          <w:szCs w:val="24"/>
        </w:rPr>
        <w:t xml:space="preserve">Главы города Костромы                                                                             А. В. Смирнов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r>
    </w:p>
    <w:p>
      <w:pPr>
        <w:pStyle w:val="654"/>
        <w:rPr>
          <w:highlight w:val="none"/>
          <w:shd w:val="clear" w:color="auto" w:fill="auto"/>
        </w:rPr>
      </w:pP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284" w:right="850" w:bottom="0" w:left="1701" w:header="0" w:footer="0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Mono">
    <w:panose1 w:val="02070409020205020404"/>
  </w:font>
  <w:font w:name="Calibri">
    <w:panose1 w:val="020F0502020204030204"/>
  </w:font>
  <w:font w:name="Lucida Sans Unicode">
    <w:panose1 w:val="020B0602030504020204"/>
  </w:font>
  <w:font w:name="Book Antiqua">
    <w:panose1 w:val="02040602050305030304"/>
  </w:font>
  <w:font w:name="Tahoma">
    <w:panose1 w:val="020B0604030504040204"/>
  </w:font>
  <w:font w:name="Arial">
    <w:panose1 w:val="020B0604020202020204"/>
  </w:font>
  <w:font w:name="NSimSun">
    <w:panose1 w:val="02010609030101010101"/>
  </w:font>
  <w:font w:name="Courier New">
    <w:panose1 w:val="02070309020205020404"/>
  </w:font>
  <w:font w:name="Mangal">
    <w:panose1 w:val="02040503050203030202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pPr>
      <w:jc w:val="left"/>
      <w:spacing w:before="0" w:after="0"/>
      <w:widowControl w:val="off"/>
    </w:pPr>
    <w:rPr>
      <w:rFonts w:ascii="Arial" w:hAnsi="Arial" w:eastAsia="Times New Roman" w:cs="Arial"/>
      <w:color w:val="auto"/>
      <w:sz w:val="18"/>
      <w:szCs w:val="18"/>
      <w:lang w:val="ru-RU" w:eastAsia="zh-CN" w:bidi="ar-SA"/>
    </w:rPr>
  </w:style>
  <w:style w:type="paragraph" w:styleId="655">
    <w:name w:val="Heading 1"/>
    <w:basedOn w:val="6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65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6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6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65">
    <w:name w:val="Heading 2 Char"/>
    <w:uiPriority w:val="9"/>
    <w:qFormat/>
    <w:rPr>
      <w:rFonts w:ascii="Arial" w:hAnsi="Arial" w:eastAsia="Arial" w:cs="Arial"/>
      <w:sz w:val="34"/>
    </w:rPr>
  </w:style>
  <w:style w:type="character" w:styleId="666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67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68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69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0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2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3">
    <w:name w:val="Title Char"/>
    <w:uiPriority w:val="10"/>
    <w:qFormat/>
    <w:rPr>
      <w:sz w:val="48"/>
      <w:szCs w:val="48"/>
    </w:rPr>
  </w:style>
  <w:style w:type="character" w:styleId="674">
    <w:name w:val="Subtitle Char"/>
    <w:uiPriority w:val="11"/>
    <w:qFormat/>
    <w:rPr>
      <w:sz w:val="24"/>
      <w:szCs w:val="24"/>
    </w:rPr>
  </w:style>
  <w:style w:type="character" w:styleId="675">
    <w:name w:val="Quote Char"/>
    <w:uiPriority w:val="29"/>
    <w:qFormat/>
    <w:rPr>
      <w:i/>
    </w:rPr>
  </w:style>
  <w:style w:type="character" w:styleId="676">
    <w:name w:val="Intense Quote Char"/>
    <w:uiPriority w:val="30"/>
    <w:qFormat/>
    <w:rPr>
      <w:i/>
    </w:rPr>
  </w:style>
  <w:style w:type="character" w:styleId="677">
    <w:name w:val="Header Char"/>
    <w:uiPriority w:val="99"/>
    <w:qFormat/>
  </w:style>
  <w:style w:type="character" w:styleId="678">
    <w:name w:val="Footer Char"/>
    <w:uiPriority w:val="99"/>
    <w:qFormat/>
  </w:style>
  <w:style w:type="character" w:styleId="679">
    <w:name w:val="Caption Char"/>
    <w:uiPriority w:val="99"/>
    <w:qFormat/>
  </w:style>
  <w:style w:type="character" w:styleId="680">
    <w:name w:val="Hyperlink"/>
    <w:uiPriority w:val="99"/>
    <w:unhideWhenUsed/>
    <w:rPr>
      <w:color w:val="0000ff" w:themeColor="hyperlink"/>
      <w:u w:val="single"/>
    </w:rPr>
  </w:style>
  <w:style w:type="character" w:styleId="681">
    <w:name w:val="Footnote Text Char"/>
    <w:uiPriority w:val="99"/>
    <w:qFormat/>
    <w:rPr>
      <w:sz w:val="18"/>
    </w:rPr>
  </w:style>
  <w:style w:type="character" w:styleId="682">
    <w:name w:val="Символ сноски"/>
    <w:uiPriority w:val="99"/>
    <w:unhideWhenUsed/>
    <w:qFormat/>
    <w:rPr>
      <w:vertAlign w:val="superscript"/>
    </w:rPr>
  </w:style>
  <w:style w:type="character" w:styleId="683">
    <w:name w:val="footnote reference"/>
    <w:rPr>
      <w:vertAlign w:val="superscript"/>
    </w:rPr>
  </w:style>
  <w:style w:type="character" w:styleId="684">
    <w:name w:val="Endnote Text Char"/>
    <w:uiPriority w:val="99"/>
    <w:qFormat/>
    <w:rPr>
      <w:sz w:val="20"/>
    </w:rPr>
  </w:style>
  <w:style w:type="character" w:styleId="68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86">
    <w:name w:val="endnote reference"/>
    <w:rPr>
      <w:vertAlign w:val="superscript"/>
    </w:rPr>
  </w:style>
  <w:style w:type="character" w:styleId="687">
    <w:name w:val="Основной шрифт абзаца"/>
    <w:qFormat/>
  </w:style>
  <w:style w:type="character" w:styleId="688">
    <w:name w:val="Absatz-Standardschriftart"/>
    <w:qFormat/>
  </w:style>
  <w:style w:type="character" w:styleId="689">
    <w:name w:val="Основной шрифт абзаца4"/>
    <w:qFormat/>
  </w:style>
  <w:style w:type="character" w:styleId="690">
    <w:name w:val="WW-Absatz-Standardschriftart"/>
    <w:qFormat/>
  </w:style>
  <w:style w:type="character" w:styleId="691">
    <w:name w:val="WW-Absatz-Standardschriftart1"/>
    <w:qFormat/>
  </w:style>
  <w:style w:type="character" w:styleId="692">
    <w:name w:val="WW-Absatz-Standardschriftart11"/>
    <w:qFormat/>
  </w:style>
  <w:style w:type="character" w:styleId="693">
    <w:name w:val="WW-Absatz-Standardschriftart111"/>
    <w:qFormat/>
  </w:style>
  <w:style w:type="character" w:styleId="694">
    <w:name w:val="WW-Absatz-Standardschriftart1111"/>
    <w:qFormat/>
  </w:style>
  <w:style w:type="character" w:styleId="695">
    <w:name w:val="WW-Absatz-Standardschriftart11111"/>
    <w:qFormat/>
  </w:style>
  <w:style w:type="character" w:styleId="696">
    <w:name w:val="WW-Absatz-Standardschriftart111111"/>
    <w:qFormat/>
  </w:style>
  <w:style w:type="character" w:styleId="697">
    <w:name w:val="WW-Absatz-Standardschriftart1111111"/>
    <w:qFormat/>
  </w:style>
  <w:style w:type="character" w:styleId="698">
    <w:name w:val="WW-Absatz-Standardschriftart11111111"/>
    <w:qFormat/>
  </w:style>
  <w:style w:type="character" w:styleId="699">
    <w:name w:val="WW-Absatz-Standardschriftart111111111"/>
    <w:qFormat/>
  </w:style>
  <w:style w:type="character" w:styleId="700">
    <w:name w:val="WW-Absatz-Standardschriftart1111111111"/>
    <w:qFormat/>
  </w:style>
  <w:style w:type="character" w:styleId="701">
    <w:name w:val="WW-Absatz-Standardschriftart11111111111"/>
    <w:qFormat/>
  </w:style>
  <w:style w:type="character" w:styleId="702">
    <w:name w:val="WW-Absatz-Standardschriftart111111111111"/>
    <w:qFormat/>
  </w:style>
  <w:style w:type="character" w:styleId="703">
    <w:name w:val="WW-Absatz-Standardschriftart1111111111111"/>
    <w:qFormat/>
  </w:style>
  <w:style w:type="character" w:styleId="704">
    <w:name w:val="WW-Absatz-Standardschriftart11111111111111"/>
    <w:qFormat/>
  </w:style>
  <w:style w:type="character" w:styleId="705">
    <w:name w:val="WW-Absatz-Standardschriftart111111111111111"/>
    <w:qFormat/>
  </w:style>
  <w:style w:type="character" w:styleId="706">
    <w:name w:val="WW-Absatz-Standardschriftart1111111111111111"/>
    <w:qFormat/>
  </w:style>
  <w:style w:type="character" w:styleId="707">
    <w:name w:val="WW-Absatz-Standardschriftart11111111111111111"/>
    <w:qFormat/>
  </w:style>
  <w:style w:type="character" w:styleId="708">
    <w:name w:val="WW-Absatz-Standardschriftart111111111111111111"/>
    <w:qFormat/>
  </w:style>
  <w:style w:type="character" w:styleId="709">
    <w:name w:val="WW-Absatz-Standardschriftart1111111111111111111"/>
    <w:qFormat/>
  </w:style>
  <w:style w:type="character" w:styleId="710">
    <w:name w:val="WW-Absatz-Standardschriftart11111111111111111111"/>
    <w:qFormat/>
  </w:style>
  <w:style w:type="character" w:styleId="711">
    <w:name w:val="WW-Absatz-Standardschriftart111111111111111111111"/>
    <w:qFormat/>
  </w:style>
  <w:style w:type="character" w:styleId="712">
    <w:name w:val="WW-Absatz-Standardschriftart1111111111111111111111"/>
    <w:qFormat/>
  </w:style>
  <w:style w:type="character" w:styleId="713">
    <w:name w:val="WW-Absatz-Standardschriftart11111111111111111111111"/>
    <w:qFormat/>
  </w:style>
  <w:style w:type="character" w:styleId="714">
    <w:name w:val="WW-Absatz-Standardschriftart111111111111111111111111"/>
    <w:qFormat/>
  </w:style>
  <w:style w:type="character" w:styleId="715">
    <w:name w:val="WW-Absatz-Standardschriftart1111111111111111111111111"/>
    <w:qFormat/>
  </w:style>
  <w:style w:type="character" w:styleId="716">
    <w:name w:val="WW-Absatz-Standardschriftart11111111111111111111111111"/>
    <w:qFormat/>
  </w:style>
  <w:style w:type="character" w:styleId="717">
    <w:name w:val="WW-Absatz-Standardschriftart111111111111111111111111111"/>
    <w:qFormat/>
  </w:style>
  <w:style w:type="character" w:styleId="718">
    <w:name w:val="WW-Absatz-Standardschriftart1111111111111111111111111111"/>
    <w:qFormat/>
  </w:style>
  <w:style w:type="character" w:styleId="719">
    <w:name w:val="WW-Absatz-Standardschriftart11111111111111111111111111111"/>
    <w:qFormat/>
  </w:style>
  <w:style w:type="character" w:styleId="720">
    <w:name w:val="WW-Absatz-Standardschriftart111111111111111111111111111111"/>
    <w:qFormat/>
  </w:style>
  <w:style w:type="character" w:styleId="721">
    <w:name w:val="Основной шрифт абзаца3"/>
    <w:qFormat/>
  </w:style>
  <w:style w:type="character" w:styleId="722">
    <w:name w:val="WW-Absatz-Standardschriftart1111111111111111111111111111111"/>
    <w:qFormat/>
  </w:style>
  <w:style w:type="character" w:styleId="723">
    <w:name w:val="WW-Absatz-Standardschriftart11111111111111111111111111111111"/>
    <w:qFormat/>
  </w:style>
  <w:style w:type="character" w:styleId="724">
    <w:name w:val="Основной шрифт абзаца2"/>
    <w:qFormat/>
  </w:style>
  <w:style w:type="character" w:styleId="725">
    <w:name w:val="WW-Absatz-Standardschriftart111111111111111111111111111111111"/>
    <w:qFormat/>
  </w:style>
  <w:style w:type="character" w:styleId="726">
    <w:name w:val="Основной шрифт абзаца1"/>
    <w:qFormat/>
  </w:style>
  <w:style w:type="character" w:styleId="727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728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29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30" w:default="1">
    <w:name w:val="Default Paragraph Font"/>
    <w:uiPriority w:val="1"/>
    <w:semiHidden/>
    <w:unhideWhenUsed/>
    <w:qFormat/>
  </w:style>
  <w:style w:type="paragraph" w:styleId="731">
    <w:name w:val="Заголовок"/>
    <w:basedOn w:val="654"/>
    <w:next w:val="732"/>
    <w:qFormat/>
    <w:pPr>
      <w:keepNext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732">
    <w:name w:val="Body Text"/>
    <w:basedOn w:val="654"/>
    <w:pPr>
      <w:spacing w:before="0" w:after="120"/>
    </w:pPr>
  </w:style>
  <w:style w:type="paragraph" w:styleId="733">
    <w:name w:val="List"/>
    <w:basedOn w:val="732"/>
    <w:rPr>
      <w:rFonts w:cs="Tahoma"/>
    </w:rPr>
  </w:style>
  <w:style w:type="paragraph" w:styleId="734">
    <w:name w:val="Caption"/>
    <w:basedOn w:val="654"/>
    <w:link w:val="679"/>
    <w:uiPriority w:val="35"/>
    <w:semiHidden/>
    <w:unhideWhenUsed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735">
    <w:name w:val="Указатель"/>
    <w:basedOn w:val="654"/>
    <w:qFormat/>
    <w:pPr>
      <w:suppressLineNumbers/>
    </w:pPr>
    <w:rPr>
      <w:rFonts w:cs="Mangal"/>
    </w:rPr>
  </w:style>
  <w:style w:type="paragraph" w:styleId="736">
    <w:name w:val="toc 5"/>
    <w:basedOn w:val="654"/>
    <w:next w:val="654"/>
    <w:uiPriority w:val="39"/>
    <w:unhideWhenUsed/>
    <w:pPr>
      <w:ind w:left="1134" w:right="0" w:firstLine="0"/>
      <w:spacing w:before="0" w:after="57"/>
    </w:pPr>
  </w:style>
  <w:style w:type="paragraph" w:styleId="737">
    <w:name w:val="toc 6"/>
    <w:basedOn w:val="654"/>
    <w:next w:val="654"/>
    <w:uiPriority w:val="39"/>
    <w:unhideWhenUsed/>
    <w:pPr>
      <w:ind w:left="1417" w:right="0" w:firstLine="0"/>
      <w:spacing w:before="0" w:after="57"/>
    </w:pPr>
  </w:style>
  <w:style w:type="paragraph" w:styleId="738">
    <w:name w:val="toc 7"/>
    <w:basedOn w:val="654"/>
    <w:next w:val="654"/>
    <w:uiPriority w:val="39"/>
    <w:unhideWhenUsed/>
    <w:pPr>
      <w:ind w:left="1701" w:right="0" w:firstLine="0"/>
      <w:spacing w:before="0" w:after="57"/>
    </w:pPr>
  </w:style>
  <w:style w:type="paragraph" w:styleId="739">
    <w:name w:val="toc 8"/>
    <w:basedOn w:val="654"/>
    <w:next w:val="654"/>
    <w:uiPriority w:val="39"/>
    <w:unhideWhenUsed/>
    <w:pPr>
      <w:ind w:left="1984" w:right="0" w:firstLine="0"/>
      <w:spacing w:before="0" w:after="57"/>
    </w:pPr>
  </w:style>
  <w:style w:type="paragraph" w:styleId="740">
    <w:name w:val="toc 9"/>
    <w:basedOn w:val="654"/>
    <w:next w:val="654"/>
    <w:uiPriority w:val="39"/>
    <w:unhideWhenUsed/>
    <w:pPr>
      <w:ind w:left="2268" w:right="0" w:firstLine="0"/>
      <w:spacing w:before="0" w:after="57"/>
    </w:pPr>
  </w:style>
  <w:style w:type="paragraph" w:styleId="741">
    <w:name w:val="List Paragraph"/>
    <w:basedOn w:val="654"/>
    <w:uiPriority w:val="34"/>
    <w:qFormat/>
    <w:pPr>
      <w:contextualSpacing/>
      <w:ind w:left="720" w:firstLine="0"/>
      <w:spacing w:before="0" w:after="0"/>
    </w:pPr>
  </w:style>
  <w:style w:type="paragraph" w:styleId="742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43">
    <w:name w:val="Title"/>
    <w:basedOn w:val="65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44">
    <w:name w:val="Subtitle"/>
    <w:basedOn w:val="654"/>
    <w:uiPriority w:val="11"/>
    <w:qFormat/>
    <w:pPr>
      <w:spacing w:before="200" w:after="200"/>
    </w:pPr>
    <w:rPr>
      <w:sz w:val="24"/>
      <w:szCs w:val="24"/>
    </w:rPr>
  </w:style>
  <w:style w:type="paragraph" w:styleId="745">
    <w:name w:val="Quote"/>
    <w:basedOn w:val="654"/>
    <w:uiPriority w:val="29"/>
    <w:qFormat/>
    <w:pPr>
      <w:ind w:left="720" w:right="720" w:firstLine="0"/>
    </w:pPr>
    <w:rPr>
      <w:i/>
    </w:rPr>
  </w:style>
  <w:style w:type="paragraph" w:styleId="746">
    <w:name w:val="Intense Quote"/>
    <w:basedOn w:val="654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47">
    <w:name w:val="Колонтитул"/>
    <w:basedOn w:val="654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748">
    <w:name w:val="Header"/>
    <w:basedOn w:val="654"/>
    <w:uiPriority w:val="99"/>
    <w:unhideWhenUsed/>
  </w:style>
  <w:style w:type="paragraph" w:styleId="749">
    <w:name w:val="Footer"/>
    <w:basedOn w:val="654"/>
    <w:uiPriority w:val="99"/>
    <w:unhideWhenUsed/>
  </w:style>
  <w:style w:type="paragraph" w:styleId="750">
    <w:name w:val="footnote text"/>
    <w:basedOn w:val="654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51">
    <w:name w:val="endnote text"/>
    <w:basedOn w:val="654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52">
    <w:name w:val="toc 1"/>
    <w:basedOn w:val="654"/>
    <w:uiPriority w:val="39"/>
    <w:unhideWhenUsed/>
    <w:pPr>
      <w:ind w:left="0" w:right="0" w:firstLine="0"/>
      <w:spacing w:before="0" w:after="57"/>
    </w:pPr>
  </w:style>
  <w:style w:type="paragraph" w:styleId="753">
    <w:name w:val="toc 2"/>
    <w:basedOn w:val="654"/>
    <w:uiPriority w:val="39"/>
    <w:unhideWhenUsed/>
    <w:pPr>
      <w:ind w:left="283" w:right="0" w:firstLine="0"/>
      <w:spacing w:before="0" w:after="57"/>
    </w:pPr>
  </w:style>
  <w:style w:type="paragraph" w:styleId="754">
    <w:name w:val="toc 3"/>
    <w:basedOn w:val="654"/>
    <w:uiPriority w:val="39"/>
    <w:unhideWhenUsed/>
    <w:pPr>
      <w:ind w:left="567" w:right="0" w:firstLine="0"/>
      <w:spacing w:before="0" w:after="57"/>
    </w:pPr>
  </w:style>
  <w:style w:type="paragraph" w:styleId="755">
    <w:name w:val="toc 4"/>
    <w:basedOn w:val="654"/>
    <w:uiPriority w:val="39"/>
    <w:unhideWhenUsed/>
    <w:pPr>
      <w:ind w:left="850" w:right="0" w:firstLine="0"/>
      <w:spacing w:before="0" w:after="57"/>
    </w:pPr>
  </w:style>
  <w:style w:type="paragraph" w:styleId="756">
    <w:name w:val="Index Heading"/>
    <w:basedOn w:val="731"/>
  </w:style>
  <w:style w:type="paragraph" w:styleId="757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58">
    <w:name w:val="table of figures"/>
    <w:basedOn w:val="654"/>
    <w:uiPriority w:val="99"/>
    <w:unhideWhenUsed/>
    <w:qFormat/>
    <w:pPr>
      <w:spacing w:before="0" w:after="0" w:afterAutospacing="0"/>
    </w:pPr>
  </w:style>
  <w:style w:type="paragraph" w:styleId="759">
    <w:name w:val="Название4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0">
    <w:name w:val="Указатель4"/>
    <w:basedOn w:val="654"/>
    <w:qFormat/>
    <w:pPr>
      <w:suppressLineNumbers/>
    </w:pPr>
    <w:rPr>
      <w:rFonts w:ascii="Arial" w:hAnsi="Arial" w:cs="Tahoma"/>
    </w:rPr>
  </w:style>
  <w:style w:type="paragraph" w:styleId="761">
    <w:name w:val="Название3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2">
    <w:name w:val="Указатель3"/>
    <w:basedOn w:val="654"/>
    <w:qFormat/>
    <w:pPr>
      <w:suppressLineNumbers/>
    </w:pPr>
    <w:rPr>
      <w:rFonts w:ascii="Arial" w:hAnsi="Arial" w:cs="Tahoma"/>
    </w:rPr>
  </w:style>
  <w:style w:type="paragraph" w:styleId="763">
    <w:name w:val="Название2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4">
    <w:name w:val="Указатель2"/>
    <w:basedOn w:val="654"/>
    <w:qFormat/>
    <w:pPr>
      <w:suppressLineNumbers/>
    </w:pPr>
    <w:rPr>
      <w:rFonts w:ascii="Arial" w:hAnsi="Arial" w:cs="Tahoma"/>
    </w:rPr>
  </w:style>
  <w:style w:type="paragraph" w:styleId="765">
    <w:name w:val="Название1"/>
    <w:basedOn w:val="654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766">
    <w:name w:val="Указатель1"/>
    <w:basedOn w:val="654"/>
    <w:qFormat/>
    <w:pPr>
      <w:suppressLineNumbers/>
    </w:pPr>
    <w:rPr>
      <w:rFonts w:cs="Tahoma"/>
    </w:rPr>
  </w:style>
  <w:style w:type="paragraph" w:styleId="767">
    <w:name w:val="Текст выноски"/>
    <w:basedOn w:val="654"/>
    <w:qFormat/>
    <w:rPr>
      <w:rFonts w:ascii="Tahoma" w:hAnsi="Tahoma" w:cs="Tahoma"/>
      <w:sz w:val="16"/>
      <w:szCs w:val="16"/>
    </w:rPr>
  </w:style>
  <w:style w:type="paragraph" w:styleId="768">
    <w:name w:val="Содержимое таблицы"/>
    <w:basedOn w:val="654"/>
    <w:qFormat/>
    <w:pPr>
      <w:suppressLineNumbers/>
    </w:pPr>
  </w:style>
  <w:style w:type="paragraph" w:styleId="769">
    <w:name w:val="Заголовок таблицы"/>
    <w:basedOn w:val="768"/>
    <w:qFormat/>
    <w:pPr>
      <w:jc w:val="center"/>
      <w:suppressLineNumbers/>
    </w:pPr>
    <w:rPr>
      <w:b/>
      <w:bCs/>
    </w:rPr>
  </w:style>
  <w:style w:type="paragraph" w:styleId="770">
    <w:name w:val="Стандартный"/>
    <w:basedOn w:val="654"/>
    <w:qFormat/>
    <w:pPr>
      <w:ind w:left="0" w:right="0" w:firstLine="851"/>
      <w:jc w:val="both"/>
      <w:widowControl/>
    </w:pPr>
    <w:rPr>
      <w:rFonts w:ascii="Times New Roman" w:hAnsi="Times New Roman" w:cs="Times New Roman"/>
      <w:sz w:val="26"/>
      <w:szCs w:val="24"/>
    </w:rPr>
  </w:style>
  <w:style w:type="paragraph" w:styleId="771">
    <w:name w:val="Заголовок постановления"/>
    <w:basedOn w:val="654"/>
    <w:qFormat/>
    <w:pPr>
      <w:ind w:left="0" w:right="4820" w:firstLine="0"/>
      <w:jc w:val="both"/>
      <w:spacing w:before="0" w:after="360"/>
      <w:widowControl/>
    </w:pPr>
    <w:rPr>
      <w:rFonts w:ascii="Times New Roman" w:hAnsi="Times New Roman" w:cs="Times New Roman"/>
      <w:sz w:val="26"/>
      <w:szCs w:val="26"/>
    </w:rPr>
  </w:style>
  <w:style w:type="paragraph" w:styleId="772">
    <w:name w:val="ConsPlusNormal"/>
    <w:qFormat/>
    <w:pPr>
      <w:ind w:left="0" w:right="0" w:firstLine="720"/>
      <w:jc w:val="left"/>
      <w:spacing w:before="0" w:after="0"/>
      <w:widowControl w:val="off"/>
    </w:pPr>
    <w:rPr>
      <w:rFonts w:ascii="Arial" w:hAnsi="Arial" w:eastAsia="Arial" w:cs="Arial"/>
      <w:color w:val="auto"/>
      <w:sz w:val="20"/>
      <w:szCs w:val="20"/>
      <w:lang w:val="ru-RU" w:eastAsia="zh-CN" w:bidi="ar-SA"/>
    </w:rPr>
  </w:style>
  <w:style w:type="paragraph" w:styleId="773">
    <w:name w:val="ConsPlusNonformat"/>
    <w:qFormat/>
    <w:pPr>
      <w:jc w:val="left"/>
      <w:spacing w:before="0" w:after="0"/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774">
    <w:name w:val="ConsPlusTitle"/>
    <w:qFormat/>
    <w:pPr>
      <w:jc w:val="left"/>
      <w:spacing w:before="0" w:after="0"/>
      <w:widowControl w:val="off"/>
    </w:pPr>
    <w:rPr>
      <w:rFonts w:ascii="Calibri" w:hAnsi="Calibri" w:eastAsia="Arial" w:cs="Calibri"/>
      <w:b/>
      <w:bCs/>
      <w:color w:val="auto"/>
      <w:sz w:val="22"/>
      <w:szCs w:val="22"/>
      <w:lang w:val="ru-RU" w:eastAsia="zh-CN" w:bidi="ar-SA"/>
    </w:rPr>
  </w:style>
  <w:style w:type="paragraph" w:styleId="775">
    <w:name w:val="Содержимое врезки"/>
    <w:basedOn w:val="732"/>
    <w:qFormat/>
  </w:style>
  <w:style w:type="paragraph" w:styleId="776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paragraph" w:styleId="777" w:customStyle="1">
    <w:name w:val="Текст в заданном формате"/>
    <w:basedOn w:val="738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Liberation Mono" w:hAnsi="Liberation Mono" w:eastAsia="NSimSun" w:cs="Liberation Mono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zh-CN" w:bidi="ar-SA"/>
      <w14:ligatures w14:val="none"/>
    </w:rPr>
  </w:style>
  <w:style w:type="numbering" w:styleId="778" w:default="1">
    <w:name w:val="No List"/>
    <w:uiPriority w:val="99"/>
    <w:semiHidden/>
    <w:unhideWhenUsed/>
    <w:qFormat/>
  </w:style>
  <w:style w:type="table" w:styleId="7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8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8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8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8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8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8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8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8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8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8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8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8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8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8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8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8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8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8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9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9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9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9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9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9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9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9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9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90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dc:language>ru-RU</dc:language>
  <cp:lastModifiedBy>SkobelkinaSS</cp:lastModifiedBy>
  <cp:revision>190</cp:revision>
  <dcterms:created xsi:type="dcterms:W3CDTF">2022-07-08T08:33:00Z</dcterms:created>
  <dcterms:modified xsi:type="dcterms:W3CDTF">2025-12-25T09:27:54Z</dcterms:modified>
</cp:coreProperties>
</file>