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2835" w:right="0" w:firstLine="1985"/>
        <w:jc w:val="lef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                   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6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center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ind w:left="453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</w:r>
      <w:r/>
    </w:p>
    <w:p>
      <w:pPr>
        <w:pStyle w:val="654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39"/>
        <w:gridCol w:w="1398"/>
        <w:gridCol w:w="593"/>
        <w:gridCol w:w="286"/>
      </w:tblGrid>
      <w:tr>
        <w:tblPrEx/>
        <w:trPr>
          <w:trHeight w:val="731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hd w:val="clear" w:color="ffffff" w:themeColor="background1" w:fill="ffffff" w:themeFill="background1"/>
              <w:widowControl w:val="off"/>
              <w:rPr>
                <w:color w:val="ffffff" w:themeColor="background1"/>
                <w:highlight w:val="white"/>
                <w:shd w:val="clear" w:color="auto" w:fill="ffff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pacing w:before="12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auto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54"/>
              <w:jc w:val="center"/>
              <w:spacing w:before="24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auto"/>
              </w:rPr>
              <w:t xml:space="preserve">ПОСТАНОВЛЕНИЕ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39" w:type="dxa"/>
            <w:vAlign w:val="bottom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bidi="ar-SA"/>
              </w:rPr>
              <w:t xml:space="preserve">на условно разрешенный вид                 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44:27:061202:735,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имеющего местоположение: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Костромская область,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город Кострома, территория ГСК 167,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улица Локомотивная, б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окс 90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left="0" w:right="0" w:firstLine="709"/>
        <w:jc w:val="both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На основании заявления гражданина от 16 июля 2026 года № 53-УРВ-2026,               в соответствии со статьей 39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 Градостроительного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кодекса Российской Федерации, протоколом публичных слушаний по вопросу предоставления разрешения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на условно разрешенный вид использования земельного участка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 или объекта                   капитального строительства с кадастровым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44:27:061202:735,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имеющего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167,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улица Локомотивная, 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окс 90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с учетом заключения о результатах публичных слушаний, рекомендаций Комиссии по подготовке пр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оект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а Правил                                землепользования и застройки города Костромы, руководствуясь частью 2 статьи 37, статьей 42, частью 1 статьи 57 Устава города Костромы,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ПОСТАНОВЛЯЮ: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1. Предоставить разрешение на условно разрешенный вид использования    земельного участка или объекта капитального строительства с кадастровым            номером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44:27:061202:735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площадью 23 квадратных метра,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имеющего                    местоположение: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Костромская область,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город Кострома, территория ГСК 167,             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улица Локомотивная, б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окс 90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, - «размещение гаражей для собственных нужд», установленный для территориальной зоны - м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ногофункциональной общественно-деловой зоны Д-1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4"/>
        <w:rPr>
          <w:highlight w:val="none"/>
          <w:shd w:val="clear" w:color="auto" w:fill="auto"/>
        </w:rPr>
      </w:pP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426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uiPriority w:val="10"/>
    <w:qFormat/>
    <w:rPr>
      <w:sz w:val="48"/>
      <w:szCs w:val="48"/>
    </w:rPr>
  </w:style>
  <w:style w:type="character" w:styleId="674">
    <w:name w:val="Subtitle Char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uiPriority w:val="99"/>
    <w:qFormat/>
  </w:style>
  <w:style w:type="character" w:styleId="678">
    <w:name w:val="Footer Char"/>
    <w:uiPriority w:val="99"/>
    <w:qFormat/>
  </w:style>
  <w:style w:type="character" w:styleId="679">
    <w:name w:val="Caption Char"/>
    <w:uiPriority w:val="99"/>
    <w:qFormat/>
  </w:style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Footnote Text Char"/>
    <w:uiPriority w:val="99"/>
    <w:qFormat/>
    <w:rPr>
      <w:sz w:val="18"/>
    </w:rPr>
  </w:style>
  <w:style w:type="character" w:styleId="682">
    <w:name w:val="Символ сноски"/>
    <w:uiPriority w:val="99"/>
    <w:unhideWhenUsed/>
    <w:qFormat/>
    <w:rPr>
      <w:vertAlign w:val="superscript"/>
    </w:rPr>
  </w:style>
  <w:style w:type="character" w:styleId="683">
    <w:name w:val="footnote reference"/>
    <w:rPr>
      <w:vertAlign w:val="superscript"/>
    </w:rPr>
  </w:style>
  <w:style w:type="character" w:styleId="684">
    <w:name w:val="Endnote Text Char"/>
    <w:uiPriority w:val="99"/>
    <w:qFormat/>
    <w:rPr>
      <w:sz w:val="20"/>
    </w:rPr>
  </w:style>
  <w:style w:type="character" w:styleId="68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6">
    <w:name w:val="endnote reference"/>
    <w:rPr>
      <w:vertAlign w:val="superscript"/>
    </w:rPr>
  </w:style>
  <w:style w:type="character" w:styleId="687">
    <w:name w:val="Основной шрифт абзаца"/>
    <w:qFormat/>
  </w:style>
  <w:style w:type="character" w:styleId="688">
    <w:name w:val="Absatz-Standardschriftart"/>
    <w:qFormat/>
  </w:style>
  <w:style w:type="character" w:styleId="689">
    <w:name w:val="Основной шрифт абзаца4"/>
    <w:qFormat/>
  </w:style>
  <w:style w:type="character" w:styleId="690">
    <w:name w:val="WW-Absatz-Standardschriftart"/>
    <w:qFormat/>
  </w:style>
  <w:style w:type="character" w:styleId="691">
    <w:name w:val="WW-Absatz-Standardschriftart1"/>
    <w:qFormat/>
  </w:style>
  <w:style w:type="character" w:styleId="692">
    <w:name w:val="WW-Absatz-Standardschriftart11"/>
    <w:qFormat/>
  </w:style>
  <w:style w:type="character" w:styleId="693">
    <w:name w:val="WW-Absatz-Standardschriftart111"/>
    <w:qFormat/>
  </w:style>
  <w:style w:type="character" w:styleId="694">
    <w:name w:val="WW-Absatz-Standardschriftart1111"/>
    <w:qFormat/>
  </w:style>
  <w:style w:type="character" w:styleId="695">
    <w:name w:val="WW-Absatz-Standardschriftart11111"/>
    <w:qFormat/>
  </w:style>
  <w:style w:type="character" w:styleId="696">
    <w:name w:val="WW-Absatz-Standardschriftart111111"/>
    <w:qFormat/>
  </w:style>
  <w:style w:type="character" w:styleId="697">
    <w:name w:val="WW-Absatz-Standardschriftart1111111"/>
    <w:qFormat/>
  </w:style>
  <w:style w:type="character" w:styleId="698">
    <w:name w:val="WW-Absatz-Standardschriftart11111111"/>
    <w:qFormat/>
  </w:style>
  <w:style w:type="character" w:styleId="699">
    <w:name w:val="WW-Absatz-Standardschriftart111111111"/>
    <w:qFormat/>
  </w:style>
  <w:style w:type="character" w:styleId="700">
    <w:name w:val="WW-Absatz-Standardschriftart1111111111"/>
    <w:qFormat/>
  </w:style>
  <w:style w:type="character" w:styleId="701">
    <w:name w:val="WW-Absatz-Standardschriftart11111111111"/>
    <w:qFormat/>
  </w:style>
  <w:style w:type="character" w:styleId="702">
    <w:name w:val="WW-Absatz-Standardschriftart111111111111"/>
    <w:qFormat/>
  </w:style>
  <w:style w:type="character" w:styleId="703">
    <w:name w:val="WW-Absatz-Standardschriftart1111111111111"/>
    <w:qFormat/>
  </w:style>
  <w:style w:type="character" w:styleId="704">
    <w:name w:val="WW-Absatz-Standardschriftart11111111111111"/>
    <w:qFormat/>
  </w:style>
  <w:style w:type="character" w:styleId="705">
    <w:name w:val="WW-Absatz-Standardschriftart111111111111111"/>
    <w:qFormat/>
  </w:style>
  <w:style w:type="character" w:styleId="706">
    <w:name w:val="WW-Absatz-Standardschriftart1111111111111111"/>
    <w:qFormat/>
  </w:style>
  <w:style w:type="character" w:styleId="707">
    <w:name w:val="WW-Absatz-Standardschriftart11111111111111111"/>
    <w:qFormat/>
  </w:style>
  <w:style w:type="character" w:styleId="708">
    <w:name w:val="WW-Absatz-Standardschriftart111111111111111111"/>
    <w:qFormat/>
  </w:style>
  <w:style w:type="character" w:styleId="709">
    <w:name w:val="WW-Absatz-Standardschriftart1111111111111111111"/>
    <w:qFormat/>
  </w:style>
  <w:style w:type="character" w:styleId="710">
    <w:name w:val="WW-Absatz-Standardschriftart11111111111111111111"/>
    <w:qFormat/>
  </w:style>
  <w:style w:type="character" w:styleId="711">
    <w:name w:val="WW-Absatz-Standardschriftart111111111111111111111"/>
    <w:qFormat/>
  </w:style>
  <w:style w:type="character" w:styleId="712">
    <w:name w:val="WW-Absatz-Standardschriftart1111111111111111111111"/>
    <w:qFormat/>
  </w:style>
  <w:style w:type="character" w:styleId="713">
    <w:name w:val="WW-Absatz-Standardschriftart11111111111111111111111"/>
    <w:qFormat/>
  </w:style>
  <w:style w:type="character" w:styleId="714">
    <w:name w:val="WW-Absatz-Standardschriftart111111111111111111111111"/>
    <w:qFormat/>
  </w:style>
  <w:style w:type="character" w:styleId="715">
    <w:name w:val="WW-Absatz-Standardschriftart1111111111111111111111111"/>
    <w:qFormat/>
  </w:style>
  <w:style w:type="character" w:styleId="716">
    <w:name w:val="WW-Absatz-Standardschriftart11111111111111111111111111"/>
    <w:qFormat/>
  </w:style>
  <w:style w:type="character" w:styleId="717">
    <w:name w:val="WW-Absatz-Standardschriftart111111111111111111111111111"/>
    <w:qFormat/>
  </w:style>
  <w:style w:type="character" w:styleId="718">
    <w:name w:val="WW-Absatz-Standardschriftart1111111111111111111111111111"/>
    <w:qFormat/>
  </w:style>
  <w:style w:type="character" w:styleId="719">
    <w:name w:val="WW-Absatz-Standardschriftart11111111111111111111111111111"/>
    <w:qFormat/>
  </w:style>
  <w:style w:type="character" w:styleId="720">
    <w:name w:val="WW-Absatz-Standardschriftart111111111111111111111111111111"/>
    <w:qFormat/>
  </w:style>
  <w:style w:type="character" w:styleId="721">
    <w:name w:val="Основной шрифт абзаца3"/>
    <w:qFormat/>
  </w:style>
  <w:style w:type="character" w:styleId="722">
    <w:name w:val="WW-Absatz-Standardschriftart1111111111111111111111111111111"/>
    <w:qFormat/>
  </w:style>
  <w:style w:type="character" w:styleId="723">
    <w:name w:val="WW-Absatz-Standardschriftart11111111111111111111111111111111"/>
    <w:qFormat/>
  </w:style>
  <w:style w:type="character" w:styleId="724">
    <w:name w:val="Основной шрифт абзаца2"/>
    <w:qFormat/>
  </w:style>
  <w:style w:type="character" w:styleId="725">
    <w:name w:val="WW-Absatz-Standardschriftart111111111111111111111111111111111"/>
    <w:qFormat/>
  </w:style>
  <w:style w:type="character" w:styleId="726">
    <w:name w:val="Основной шрифт абзаца1"/>
    <w:qFormat/>
  </w:style>
  <w:style w:type="character" w:styleId="72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28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29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30" w:default="1">
    <w:name w:val="Default Paragraph Font"/>
    <w:uiPriority w:val="1"/>
    <w:semiHidden/>
    <w:unhideWhenUsed/>
    <w:qFormat/>
  </w:style>
  <w:style w:type="paragraph" w:styleId="731">
    <w:name w:val="Заголовок"/>
    <w:basedOn w:val="654"/>
    <w:next w:val="732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732">
    <w:name w:val="Body Text"/>
    <w:basedOn w:val="654"/>
    <w:pPr>
      <w:spacing w:before="0" w:after="120"/>
    </w:pPr>
  </w:style>
  <w:style w:type="paragraph" w:styleId="733">
    <w:name w:val="List"/>
    <w:basedOn w:val="732"/>
    <w:rPr>
      <w:rFonts w:cs="Tahoma"/>
    </w:rPr>
  </w:style>
  <w:style w:type="paragraph" w:styleId="734">
    <w:name w:val="Caption"/>
    <w:basedOn w:val="654"/>
    <w:link w:val="679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5">
    <w:name w:val="Указатель"/>
    <w:basedOn w:val="654"/>
    <w:qFormat/>
    <w:pPr>
      <w:suppressLineNumbers/>
    </w:pPr>
    <w:rPr>
      <w:rFonts w:cs="Mangal"/>
    </w:rPr>
  </w:style>
  <w:style w:type="paragraph" w:styleId="736">
    <w:name w:val="toc 5"/>
    <w:basedOn w:val="654"/>
    <w:next w:val="654"/>
    <w:uiPriority w:val="39"/>
    <w:unhideWhenUsed/>
    <w:pPr>
      <w:ind w:left="1134" w:right="0" w:firstLine="0"/>
      <w:spacing w:before="0" w:after="57"/>
    </w:pPr>
  </w:style>
  <w:style w:type="paragraph" w:styleId="737">
    <w:name w:val="toc 6"/>
    <w:basedOn w:val="654"/>
    <w:next w:val="654"/>
    <w:uiPriority w:val="39"/>
    <w:unhideWhenUsed/>
    <w:pPr>
      <w:ind w:left="1417" w:right="0" w:firstLine="0"/>
      <w:spacing w:before="0" w:after="57"/>
    </w:pPr>
  </w:style>
  <w:style w:type="paragraph" w:styleId="738">
    <w:name w:val="toc 7"/>
    <w:basedOn w:val="654"/>
    <w:next w:val="654"/>
    <w:uiPriority w:val="39"/>
    <w:unhideWhenUsed/>
    <w:pPr>
      <w:ind w:left="1701" w:right="0" w:firstLine="0"/>
      <w:spacing w:before="0" w:after="57"/>
    </w:pPr>
  </w:style>
  <w:style w:type="paragraph" w:styleId="739">
    <w:name w:val="toc 8"/>
    <w:basedOn w:val="654"/>
    <w:next w:val="654"/>
    <w:uiPriority w:val="39"/>
    <w:unhideWhenUsed/>
    <w:pPr>
      <w:ind w:left="1984" w:right="0" w:firstLine="0"/>
      <w:spacing w:before="0" w:after="57"/>
    </w:pPr>
  </w:style>
  <w:style w:type="paragraph" w:styleId="740">
    <w:name w:val="toc 9"/>
    <w:basedOn w:val="654"/>
    <w:next w:val="654"/>
    <w:uiPriority w:val="39"/>
    <w:unhideWhenUsed/>
    <w:pPr>
      <w:ind w:left="2268" w:right="0" w:firstLine="0"/>
      <w:spacing w:before="0" w:after="57"/>
    </w:pPr>
  </w:style>
  <w:style w:type="paragraph" w:styleId="741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742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43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4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745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746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7">
    <w:name w:val="Колонтитул"/>
    <w:basedOn w:val="65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48">
    <w:name w:val="Header"/>
    <w:basedOn w:val="654"/>
    <w:uiPriority w:val="99"/>
    <w:unhideWhenUsed/>
  </w:style>
  <w:style w:type="paragraph" w:styleId="749">
    <w:name w:val="Footer"/>
    <w:basedOn w:val="654"/>
    <w:uiPriority w:val="99"/>
    <w:unhideWhenUsed/>
  </w:style>
  <w:style w:type="paragraph" w:styleId="750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1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2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53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54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55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56">
    <w:name w:val="Index Heading"/>
    <w:basedOn w:val="731"/>
  </w:style>
  <w:style w:type="paragraph" w:styleId="75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58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59">
    <w:name w:val="Название4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0">
    <w:name w:val="Указатель4"/>
    <w:basedOn w:val="654"/>
    <w:qFormat/>
    <w:pPr>
      <w:suppressLineNumbers/>
    </w:pPr>
    <w:rPr>
      <w:rFonts w:ascii="Arial" w:hAnsi="Arial" w:cs="Tahoma"/>
    </w:rPr>
  </w:style>
  <w:style w:type="paragraph" w:styleId="761">
    <w:name w:val="Название3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2">
    <w:name w:val="Указатель3"/>
    <w:basedOn w:val="654"/>
    <w:qFormat/>
    <w:pPr>
      <w:suppressLineNumbers/>
    </w:pPr>
    <w:rPr>
      <w:rFonts w:ascii="Arial" w:hAnsi="Arial" w:cs="Tahoma"/>
    </w:rPr>
  </w:style>
  <w:style w:type="paragraph" w:styleId="763">
    <w:name w:val="Название2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4">
    <w:name w:val="Указатель2"/>
    <w:basedOn w:val="654"/>
    <w:qFormat/>
    <w:pPr>
      <w:suppressLineNumbers/>
    </w:pPr>
    <w:rPr>
      <w:rFonts w:ascii="Arial" w:hAnsi="Arial" w:cs="Tahoma"/>
    </w:rPr>
  </w:style>
  <w:style w:type="paragraph" w:styleId="765">
    <w:name w:val="Название1"/>
    <w:basedOn w:val="654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66">
    <w:name w:val="Указатель1"/>
    <w:basedOn w:val="654"/>
    <w:qFormat/>
    <w:pPr>
      <w:suppressLineNumbers/>
    </w:pPr>
    <w:rPr>
      <w:rFonts w:cs="Tahoma"/>
    </w:rPr>
  </w:style>
  <w:style w:type="paragraph" w:styleId="767">
    <w:name w:val="Текст выноски"/>
    <w:basedOn w:val="654"/>
    <w:qFormat/>
    <w:rPr>
      <w:rFonts w:ascii="Tahoma" w:hAnsi="Tahoma" w:cs="Tahoma"/>
      <w:sz w:val="16"/>
      <w:szCs w:val="16"/>
    </w:rPr>
  </w:style>
  <w:style w:type="paragraph" w:styleId="768">
    <w:name w:val="Содержимое таблицы"/>
    <w:basedOn w:val="654"/>
    <w:qFormat/>
    <w:pPr>
      <w:suppressLineNumbers/>
    </w:pPr>
  </w:style>
  <w:style w:type="paragraph" w:styleId="769">
    <w:name w:val="Заголовок таблицы"/>
    <w:basedOn w:val="768"/>
    <w:qFormat/>
    <w:pPr>
      <w:jc w:val="center"/>
      <w:suppressLineNumbers/>
    </w:pPr>
    <w:rPr>
      <w:b/>
      <w:bCs/>
    </w:rPr>
  </w:style>
  <w:style w:type="paragraph" w:styleId="770">
    <w:name w:val="Стандартный"/>
    <w:basedOn w:val="654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71">
    <w:name w:val="Заголовок постановления"/>
    <w:basedOn w:val="654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72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73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74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75">
    <w:name w:val="Содержимое врезки"/>
    <w:basedOn w:val="732"/>
    <w:qFormat/>
  </w:style>
  <w:style w:type="paragraph" w:styleId="776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77" w:customStyle="1">
    <w:name w:val="Текст в заданном формате"/>
    <w:basedOn w:val="738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78" w:default="1">
    <w:name w:val="No List"/>
    <w:uiPriority w:val="99"/>
    <w:semiHidden/>
    <w:unhideWhenUsed/>
    <w:qFormat/>
  </w:style>
  <w:style w:type="table" w:styleId="7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8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8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8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8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8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8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9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9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9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206</cp:revision>
  <dcterms:created xsi:type="dcterms:W3CDTF">2022-07-08T08:33:00Z</dcterms:created>
  <dcterms:modified xsi:type="dcterms:W3CDTF">2026-07-31T14:46:44Z</dcterms:modified>
</cp:coreProperties>
</file>