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9DD" w:rsidRDefault="00607936">
      <w:pPr>
        <w:ind w:left="5103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Приложение 2</w:t>
      </w:r>
    </w:p>
    <w:p w:rsidR="002B59DD" w:rsidRDefault="00607936">
      <w:pPr>
        <w:ind w:left="5103"/>
        <w:jc w:val="center"/>
      </w:pPr>
      <w:r>
        <w:rPr>
          <w:rFonts w:ascii="Times New Roman" w:hAnsi="Times New Roman"/>
          <w:i/>
          <w:sz w:val="24"/>
          <w:szCs w:val="24"/>
        </w:rPr>
        <w:t>к постановлению Главы города Костромы от</w:t>
      </w:r>
      <w:r w:rsidR="0049796D">
        <w:rPr>
          <w:rFonts w:ascii="Times New Roman" w:hAnsi="Times New Roman"/>
          <w:i/>
          <w:sz w:val="24"/>
          <w:szCs w:val="24"/>
        </w:rPr>
        <w:t xml:space="preserve"> 15 декабря</w:t>
      </w:r>
      <w:r>
        <w:rPr>
          <w:rFonts w:ascii="Times New Roman" w:hAnsi="Times New Roman"/>
          <w:i/>
          <w:sz w:val="24"/>
          <w:szCs w:val="24"/>
        </w:rPr>
        <w:t xml:space="preserve"> 2020 года № </w:t>
      </w:r>
      <w:r w:rsidR="0049796D">
        <w:rPr>
          <w:rFonts w:ascii="Times New Roman" w:hAnsi="Times New Roman"/>
          <w:i/>
          <w:sz w:val="24"/>
          <w:szCs w:val="24"/>
        </w:rPr>
        <w:t>116</w:t>
      </w:r>
    </w:p>
    <w:p w:rsidR="002B59DD" w:rsidRDefault="002B59DD">
      <w:pPr>
        <w:jc w:val="center"/>
        <w:rPr>
          <w:rFonts w:ascii="Times New Roman" w:hAnsi="Times New Roman"/>
          <w:sz w:val="26"/>
          <w:szCs w:val="26"/>
        </w:rPr>
      </w:pPr>
    </w:p>
    <w:p w:rsidR="002B59DD" w:rsidRDefault="00607936">
      <w:pPr>
        <w:jc w:val="center"/>
      </w:pPr>
      <w:r>
        <w:rPr>
          <w:rFonts w:ascii="Times New Roman" w:hAnsi="Times New Roman"/>
          <w:b/>
          <w:sz w:val="26"/>
          <w:szCs w:val="26"/>
        </w:rPr>
        <w:t>Границы территории, в пределах которых проводятся общественные обсуждения по проекту</w:t>
      </w:r>
      <w:r w:rsidR="0049796D">
        <w:rPr>
          <w:rFonts w:ascii="Times New Roman" w:hAnsi="Times New Roman"/>
          <w:b/>
          <w:sz w:val="26"/>
          <w:szCs w:val="26"/>
        </w:rPr>
        <w:t>, предусматривающему внесение изменений в проект</w:t>
      </w:r>
      <w:r>
        <w:rPr>
          <w:rFonts w:ascii="Times New Roman" w:hAnsi="Times New Roman"/>
          <w:b/>
          <w:sz w:val="26"/>
          <w:szCs w:val="26"/>
        </w:rPr>
        <w:t xml:space="preserve"> межевания территории, </w:t>
      </w:r>
      <w:proofErr w:type="gramStart"/>
      <w:r>
        <w:rPr>
          <w:rFonts w:ascii="Times New Roman" w:hAnsi="Times New Roman"/>
          <w:b/>
          <w:sz w:val="26"/>
          <w:szCs w:val="26"/>
        </w:rPr>
        <w:t xml:space="preserve">ограниченной </w:t>
      </w:r>
      <w:r>
        <w:rPr>
          <w:rFonts w:ascii="Times New Roman" w:hAnsi="Times New Roman"/>
          <w:b/>
          <w:bCs/>
          <w:kern w:val="2"/>
          <w:sz w:val="26"/>
          <w:szCs w:val="26"/>
          <w:lang w:eastAsia="zh-CN"/>
        </w:rPr>
        <w:t xml:space="preserve"> улицами</w:t>
      </w:r>
      <w:proofErr w:type="gramEnd"/>
      <w:r>
        <w:rPr>
          <w:rFonts w:ascii="Times New Roman" w:hAnsi="Times New Roman"/>
          <w:b/>
          <w:bCs/>
          <w:kern w:val="2"/>
          <w:sz w:val="26"/>
          <w:szCs w:val="26"/>
          <w:lang w:eastAsia="zh-CN"/>
        </w:rPr>
        <w:t xml:space="preserve"> Сплавщиков, Водяной, Судостроительной, </w:t>
      </w:r>
      <w:r>
        <w:rPr>
          <w:rFonts w:ascii="Times New Roman" w:hAnsi="Times New Roman"/>
          <w:b/>
          <w:bCs/>
          <w:kern w:val="2"/>
          <w:sz w:val="26"/>
          <w:szCs w:val="26"/>
          <w:lang w:eastAsia="zh-CN"/>
        </w:rPr>
        <w:t>проспектом Речным</w:t>
      </w:r>
    </w:p>
    <w:p w:rsidR="002B59DD" w:rsidRDefault="002B59DD">
      <w:pPr>
        <w:jc w:val="center"/>
        <w:rPr>
          <w:rFonts w:ascii="Times New Roman" w:hAnsi="Times New Roman"/>
          <w:b/>
          <w:sz w:val="26"/>
          <w:szCs w:val="26"/>
        </w:rPr>
      </w:pPr>
    </w:p>
    <w:p w:rsidR="002B59DD" w:rsidRDefault="00607936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noProof/>
          <w:sz w:val="26"/>
          <w:szCs w:val="26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029960" cy="7391400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7391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59DD" w:rsidRDefault="002B59DD" w:rsidP="0049796D">
      <w:pPr>
        <w:ind w:right="423"/>
      </w:pPr>
      <w:bookmarkStart w:id="0" w:name="_GoBack"/>
      <w:bookmarkEnd w:id="0"/>
    </w:p>
    <w:sectPr w:rsidR="002B59DD">
      <w:headerReference w:type="default" r:id="rId7"/>
      <w:pgSz w:w="11906" w:h="16838"/>
      <w:pgMar w:top="766" w:right="709" w:bottom="992" w:left="1701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7936" w:rsidRDefault="00607936">
      <w:r>
        <w:separator/>
      </w:r>
    </w:p>
  </w:endnote>
  <w:endnote w:type="continuationSeparator" w:id="0">
    <w:p w:rsidR="00607936" w:rsidRDefault="00607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CC"/>
    <w:family w:val="roman"/>
    <w:pitch w:val="variable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7936" w:rsidRDefault="00607936">
      <w:r>
        <w:separator/>
      </w:r>
    </w:p>
  </w:footnote>
  <w:footnote w:type="continuationSeparator" w:id="0">
    <w:p w:rsidR="00607936" w:rsidRDefault="006079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59DD" w:rsidRDefault="002B59DD">
    <w:pPr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9DD"/>
    <w:rsid w:val="002B59DD"/>
    <w:rsid w:val="0049796D"/>
    <w:rsid w:val="00607936"/>
    <w:rsid w:val="00DF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C5267F-28B8-4F0E-A7C2-8847656A3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Arial" w:eastAsia="Times New Roman" w:hAnsi="Arial" w:cs="Times New Roman"/>
      <w:kern w:val="0"/>
      <w:sz w:val="18"/>
      <w:szCs w:val="18"/>
      <w:lang w:eastAsia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eastAsia="Arial" w:cs="Arial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200"/>
      <w:outlineLvl w:val="1"/>
    </w:pPr>
    <w:rPr>
      <w:rFonts w:eastAsia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eastAsia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eastAsia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eastAsia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eastAsia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eastAsia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eastAsia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eastAsia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1">
    <w:name w:val="Цитата 2 Знак1"/>
    <w:basedOn w:val="a0"/>
    <w:link w:val="20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uiPriority w:val="10"/>
    <w:qFormat/>
    <w:rPr>
      <w:sz w:val="48"/>
      <w:szCs w:val="48"/>
    </w:rPr>
  </w:style>
  <w:style w:type="character" w:customStyle="1" w:styleId="a4">
    <w:name w:val="Подзаголовок Знак"/>
    <w:basedOn w:val="a0"/>
    <w:uiPriority w:val="11"/>
    <w:qFormat/>
    <w:rPr>
      <w:sz w:val="24"/>
      <w:szCs w:val="24"/>
    </w:rPr>
  </w:style>
  <w:style w:type="character" w:customStyle="1" w:styleId="22">
    <w:name w:val="Цитата 2 Знак"/>
    <w:link w:val="22"/>
    <w:uiPriority w:val="29"/>
    <w:qFormat/>
    <w:rPr>
      <w:i/>
    </w:rPr>
  </w:style>
  <w:style w:type="character" w:customStyle="1" w:styleId="a5">
    <w:name w:val="Выделенная цитата Знак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-">
    <w:name w:val="Интернет-ссылка"/>
    <w:uiPriority w:val="99"/>
    <w:unhideWhenUsed/>
    <w:rPr>
      <w:color w:val="0000FF" w:themeColor="hyperlink"/>
      <w:u w:val="single"/>
    </w:rPr>
  </w:style>
  <w:style w:type="character" w:customStyle="1" w:styleId="a6">
    <w:name w:val="Текст сноски Знак"/>
    <w:uiPriority w:val="99"/>
    <w:qFormat/>
    <w:rPr>
      <w:sz w:val="18"/>
    </w:rPr>
  </w:style>
  <w:style w:type="character" w:customStyle="1" w:styleId="a7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a8">
    <w:name w:val="Текст выноски Знак"/>
    <w:basedOn w:val="a0"/>
    <w:uiPriority w:val="99"/>
    <w:semiHidden/>
    <w:qFormat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9">
    <w:name w:val="Верхний колонтитул Знак"/>
    <w:basedOn w:val="a0"/>
    <w:uiPriority w:val="99"/>
    <w:qFormat/>
    <w:rPr>
      <w:rFonts w:ascii="Arial" w:eastAsia="Times New Roman" w:hAnsi="Arial" w:cs="Arial"/>
      <w:sz w:val="18"/>
      <w:szCs w:val="18"/>
      <w:lang w:eastAsia="ar-SA"/>
    </w:rPr>
  </w:style>
  <w:style w:type="character" w:customStyle="1" w:styleId="aa">
    <w:name w:val="Нижний колонтитул Знак"/>
    <w:basedOn w:val="a0"/>
    <w:uiPriority w:val="99"/>
    <w:qFormat/>
    <w:rPr>
      <w:rFonts w:ascii="Arial" w:eastAsia="Times New Roman" w:hAnsi="Arial" w:cs="Arial"/>
      <w:sz w:val="18"/>
      <w:szCs w:val="18"/>
      <w:lang w:eastAsia="ar-SA"/>
    </w:rPr>
  </w:style>
  <w:style w:type="character" w:customStyle="1" w:styleId="ab">
    <w:name w:val="Маркеры списка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ac">
    <w:name w:val="Символ нумерации"/>
    <w:qFormat/>
  </w:style>
  <w:style w:type="character" w:customStyle="1" w:styleId="11">
    <w:name w:val="Основной шрифт абзаца1"/>
    <w:qFormat/>
  </w:style>
  <w:style w:type="character" w:customStyle="1" w:styleId="WW-Absatz-Standardschriftart111111111111111111111111111111111111111111">
    <w:name w:val="WW-Absatz-Standardschriftart111111111111111111111111111111111111111111"/>
    <w:qFormat/>
  </w:style>
  <w:style w:type="character" w:customStyle="1" w:styleId="23">
    <w:name w:val="Основной шрифт абзаца2"/>
    <w:qFormat/>
  </w:style>
  <w:style w:type="character" w:customStyle="1" w:styleId="31">
    <w:name w:val="Основной шрифт абзаца3"/>
    <w:qFormat/>
  </w:style>
  <w:style w:type="character" w:customStyle="1" w:styleId="WW-Absatz-Standardschriftart11111111111111111111111111111111111111111">
    <w:name w:val="WW-Absatz-Standardschriftart11111111111111111111111111111111111111111"/>
    <w:qFormat/>
  </w:style>
  <w:style w:type="character" w:customStyle="1" w:styleId="WW-Absatz-Standardschriftart1111111111111111111111111111111111111111">
    <w:name w:val="WW-Absatz-Standardschriftart1111111111111111111111111111111111111111"/>
    <w:qFormat/>
  </w:style>
  <w:style w:type="character" w:customStyle="1" w:styleId="WW-Absatz-Standardschriftart111111111111111111111111111111111111111">
    <w:name w:val="WW-Absatz-Standardschriftart111111111111111111111111111111111111111"/>
    <w:qFormat/>
  </w:style>
  <w:style w:type="character" w:customStyle="1" w:styleId="WW-Absatz-Standardschriftart11111111111111111111111111111111111111">
    <w:name w:val="WW-Absatz-Standardschriftart11111111111111111111111111111111111111"/>
    <w:qFormat/>
  </w:style>
  <w:style w:type="character" w:customStyle="1" w:styleId="WW-Absatz-Standardschriftart1111111111111111111111111111111111111">
    <w:name w:val="WW-Absatz-Standardschriftart1111111111111111111111111111111111111"/>
    <w:qFormat/>
  </w:style>
  <w:style w:type="character" w:customStyle="1" w:styleId="WW-Absatz-Standardschriftart111111111111111111111111111111111111">
    <w:name w:val="WW-Absatz-Standardschriftart111111111111111111111111111111111111"/>
    <w:qFormat/>
  </w:style>
  <w:style w:type="character" w:customStyle="1" w:styleId="WW-Absatz-Standardschriftart11111111111111111111111111111111111">
    <w:name w:val="WW-Absatz-Standardschriftart11111111111111111111111111111111111"/>
    <w:qFormat/>
  </w:style>
  <w:style w:type="character" w:customStyle="1" w:styleId="WW-Absatz-Standardschriftart1111111111111111111111111111111111">
    <w:name w:val="WW-Absatz-Standardschriftart1111111111111111111111111111111111"/>
    <w:qFormat/>
  </w:style>
  <w:style w:type="character" w:customStyle="1" w:styleId="WW-Absatz-Standardschriftart111111111111111111111111111111111">
    <w:name w:val="WW-Absatz-Standardschriftart111111111111111111111111111111111"/>
    <w:qFormat/>
  </w:style>
  <w:style w:type="character" w:customStyle="1" w:styleId="WW-Absatz-Standardschriftart11111111111111111111111111111111">
    <w:name w:val="WW-Absatz-Standardschriftart11111111111111111111111111111111"/>
    <w:qFormat/>
  </w:style>
  <w:style w:type="character" w:customStyle="1" w:styleId="WW-Absatz-Standardschriftart1111111111111111111111111111111">
    <w:name w:val="WW-Absatz-Standardschriftart1111111111111111111111111111111"/>
    <w:qFormat/>
  </w:style>
  <w:style w:type="character" w:customStyle="1" w:styleId="WW-Absatz-Standardschriftart111111111111111111111111111111">
    <w:name w:val="WW-Absatz-Standardschriftart111111111111111111111111111111"/>
    <w:qFormat/>
  </w:style>
  <w:style w:type="character" w:customStyle="1" w:styleId="WW-Absatz-Standardschriftart11111111111111111111111111111">
    <w:name w:val="WW-Absatz-Standardschriftart11111111111111111111111111111"/>
    <w:qFormat/>
  </w:style>
  <w:style w:type="character" w:customStyle="1" w:styleId="WW-Absatz-Standardschriftart1111111111111111111111111111">
    <w:name w:val="WW-Absatz-Standardschriftart1111111111111111111111111111"/>
    <w:qFormat/>
  </w:style>
  <w:style w:type="character" w:customStyle="1" w:styleId="WW-Absatz-Standardschriftart111111111111111111111111111">
    <w:name w:val="WW-Absatz-Standardschriftart111111111111111111111111111"/>
    <w:qFormat/>
  </w:style>
  <w:style w:type="character" w:customStyle="1" w:styleId="WW-Absatz-Standardschriftart11111111111111111111111111">
    <w:name w:val="WW-Absatz-Standardschriftart11111111111111111111111111"/>
    <w:qFormat/>
  </w:style>
  <w:style w:type="character" w:customStyle="1" w:styleId="WW-Absatz-Standardschriftart1111111111111111111111111">
    <w:name w:val="WW-Absatz-Standardschriftart1111111111111111111111111"/>
    <w:qFormat/>
  </w:style>
  <w:style w:type="character" w:customStyle="1" w:styleId="WW-Absatz-Standardschriftart111111111111111111111111">
    <w:name w:val="WW-Absatz-Standardschriftart111111111111111111111111"/>
    <w:qFormat/>
  </w:style>
  <w:style w:type="character" w:customStyle="1" w:styleId="WW-Absatz-Standardschriftart11111111111111111111111">
    <w:name w:val="WW-Absatz-Standardschriftart11111111111111111111111"/>
    <w:qFormat/>
  </w:style>
  <w:style w:type="character" w:customStyle="1" w:styleId="WW-Absatz-Standardschriftart1111111111111111111111">
    <w:name w:val="WW-Absatz-Standardschriftart1111111111111111111111"/>
    <w:qFormat/>
  </w:style>
  <w:style w:type="character" w:customStyle="1" w:styleId="WW-Absatz-Standardschriftart111111111111111111111">
    <w:name w:val="WW-Absatz-Standardschriftart111111111111111111111"/>
    <w:qFormat/>
  </w:style>
  <w:style w:type="character" w:customStyle="1" w:styleId="WW-Absatz-Standardschriftart11111111111111111111">
    <w:name w:val="WW-Absatz-Standardschriftart11111111111111111111"/>
    <w:qFormat/>
  </w:style>
  <w:style w:type="character" w:customStyle="1" w:styleId="WW-Absatz-Standardschriftart1111111111111111111">
    <w:name w:val="WW-Absatz-Standardschriftart1111111111111111111"/>
    <w:qFormat/>
  </w:style>
  <w:style w:type="character" w:customStyle="1" w:styleId="WW-Absatz-Standardschriftart111111111111111111">
    <w:name w:val="WW-Absatz-Standardschriftart111111111111111111"/>
    <w:qFormat/>
  </w:style>
  <w:style w:type="character" w:customStyle="1" w:styleId="WW-Absatz-Standardschriftart11111111111111111">
    <w:name w:val="WW-Absatz-Standardschriftart11111111111111111"/>
    <w:qFormat/>
  </w:style>
  <w:style w:type="character" w:customStyle="1" w:styleId="WW-Absatz-Standardschriftart1111111111111111">
    <w:name w:val="WW-Absatz-Standardschriftart111111111111111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41">
    <w:name w:val="Основной шрифт абзаца4"/>
    <w:qFormat/>
  </w:style>
  <w:style w:type="character" w:customStyle="1" w:styleId="WW-Absatz-Standardschriftart11111">
    <w:name w:val="WW-Absatz-Standardschriftart11111"/>
    <w:qFormat/>
  </w:style>
  <w:style w:type="character" w:customStyle="1" w:styleId="51">
    <w:name w:val="Основной шрифт абзаца5"/>
    <w:qFormat/>
  </w:style>
  <w:style w:type="character" w:customStyle="1" w:styleId="61">
    <w:name w:val="Основной шрифт абзаца6"/>
    <w:qFormat/>
  </w:style>
  <w:style w:type="character" w:customStyle="1" w:styleId="71">
    <w:name w:val="Основной шрифт абзаца7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">
    <w:name w:val="WW-Absatz-Standardschriftart"/>
    <w:qFormat/>
  </w:style>
  <w:style w:type="character" w:customStyle="1" w:styleId="Absatz-Standardschriftart">
    <w:name w:val="Absatz-Standardschriftart"/>
    <w:qFormat/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81">
    <w:name w:val="Основной шрифт абзаца8"/>
    <w:qFormat/>
  </w:style>
  <w:style w:type="paragraph" w:customStyle="1" w:styleId="ad">
    <w:name w:val="Заголовок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  <w:rPr>
      <w:rFonts w:cs="Ari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  <w:rPr>
      <w:rFonts w:cs="Arial"/>
    </w:rPr>
  </w:style>
  <w:style w:type="paragraph" w:styleId="af2">
    <w:name w:val="List Paragraph"/>
    <w:basedOn w:val="a"/>
    <w:qFormat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f3">
    <w:name w:val="No Spacing"/>
    <w:uiPriority w:val="1"/>
    <w:qFormat/>
    <w:rPr>
      <w:rFonts w:ascii="Calibri" w:eastAsia="Calibri" w:hAnsi="Calibri" w:cs="Calibri"/>
      <w:kern w:val="0"/>
      <w:sz w:val="18"/>
      <w:szCs w:val="22"/>
      <w:lang w:eastAsia="en-US" w:bidi="ar-SA"/>
    </w:rPr>
  </w:style>
  <w:style w:type="paragraph" w:styleId="af4">
    <w:name w:val="Title"/>
    <w:basedOn w:val="a"/>
    <w:next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5">
    <w:name w:val="Subtitle"/>
    <w:basedOn w:val="a"/>
    <w:next w:val="a"/>
    <w:uiPriority w:val="11"/>
    <w:qFormat/>
    <w:pPr>
      <w:spacing w:before="200" w:after="200"/>
    </w:pPr>
    <w:rPr>
      <w:sz w:val="24"/>
      <w:szCs w:val="24"/>
    </w:rPr>
  </w:style>
  <w:style w:type="paragraph" w:styleId="20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f6">
    <w:name w:val="Intense Quote"/>
    <w:basedOn w:val="a"/>
    <w:next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f7">
    <w:name w:val="footnote text"/>
    <w:basedOn w:val="a"/>
    <w:uiPriority w:val="99"/>
    <w:semiHidden/>
    <w:unhideWhenUsed/>
    <w:pPr>
      <w:spacing w:after="40"/>
    </w:p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pPr>
      <w:spacing w:after="57"/>
      <w:ind w:left="1417"/>
    </w:pPr>
  </w:style>
  <w:style w:type="paragraph" w:styleId="72">
    <w:name w:val="toc 7"/>
    <w:basedOn w:val="a"/>
    <w:next w:val="a"/>
    <w:uiPriority w:val="39"/>
    <w:unhideWhenUsed/>
    <w:pPr>
      <w:spacing w:after="57"/>
      <w:ind w:left="1701"/>
    </w:pPr>
  </w:style>
  <w:style w:type="paragraph" w:styleId="82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qFormat/>
    <w:pPr>
      <w:spacing w:after="200" w:line="276" w:lineRule="auto"/>
    </w:pPr>
    <w:rPr>
      <w:rFonts w:ascii="Calibri" w:eastAsia="Calibri" w:hAnsi="Calibri" w:cs="Calibri"/>
      <w:kern w:val="0"/>
      <w:sz w:val="18"/>
      <w:szCs w:val="22"/>
      <w:lang w:eastAsia="en-US" w:bidi="ar-SA"/>
    </w:rPr>
  </w:style>
  <w:style w:type="paragraph" w:styleId="af9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fa">
    <w:name w:val="Верхний и нижний колонтитулы"/>
    <w:basedOn w:val="a"/>
    <w:qFormat/>
  </w:style>
  <w:style w:type="paragraph" w:styleId="afb">
    <w:name w:val="header"/>
    <w:basedOn w:val="a"/>
    <w:uiPriority w:val="99"/>
    <w:unhideWhenUsed/>
    <w:pPr>
      <w:tabs>
        <w:tab w:val="center" w:pos="4677"/>
        <w:tab w:val="right" w:pos="9355"/>
      </w:tabs>
    </w:pPr>
  </w:style>
  <w:style w:type="paragraph" w:styleId="afc">
    <w:name w:val="footer"/>
    <w:basedOn w:val="a"/>
    <w:uiPriority w:val="99"/>
    <w:unhideWhenUsed/>
    <w:pPr>
      <w:tabs>
        <w:tab w:val="center" w:pos="4677"/>
        <w:tab w:val="right" w:pos="9355"/>
      </w:tabs>
    </w:pPr>
  </w:style>
  <w:style w:type="paragraph" w:styleId="afd">
    <w:name w:val="Normal (Web)"/>
    <w:basedOn w:val="a"/>
    <w:qFormat/>
    <w:pPr>
      <w:widowControl/>
      <w:spacing w:before="280" w:after="280"/>
    </w:pPr>
    <w:rPr>
      <w:rFonts w:ascii="Times New Roman" w:hAnsi="Times New Roman"/>
      <w:sz w:val="24"/>
      <w:szCs w:val="24"/>
    </w:rPr>
  </w:style>
  <w:style w:type="paragraph" w:customStyle="1" w:styleId="afe">
    <w:name w:val="Решение"/>
    <w:basedOn w:val="aff"/>
    <w:qFormat/>
    <w:pPr>
      <w:ind w:firstLine="709"/>
    </w:pPr>
    <w:rPr>
      <w:szCs w:val="26"/>
    </w:rPr>
  </w:style>
  <w:style w:type="paragraph" w:customStyle="1" w:styleId="aff0">
    <w:name w:val="Невид"/>
    <w:basedOn w:val="a"/>
    <w:qFormat/>
    <w:pPr>
      <w:widowControl/>
      <w:tabs>
        <w:tab w:val="left" w:pos="7371"/>
      </w:tabs>
      <w:jc w:val="both"/>
    </w:pPr>
    <w:rPr>
      <w:rFonts w:ascii="Times New Roman" w:hAnsi="Times New Roman"/>
      <w:color w:val="FFFFFF"/>
      <w:sz w:val="26"/>
      <w:szCs w:val="26"/>
    </w:rPr>
  </w:style>
  <w:style w:type="paragraph" w:customStyle="1" w:styleId="aff1">
    <w:name w:val="Подпись_гл"/>
    <w:basedOn w:val="a"/>
    <w:next w:val="a"/>
    <w:qFormat/>
    <w:pPr>
      <w:widowControl/>
      <w:tabs>
        <w:tab w:val="left" w:pos="7371"/>
      </w:tabs>
      <w:spacing w:before="920"/>
      <w:jc w:val="both"/>
    </w:pPr>
    <w:rPr>
      <w:rFonts w:ascii="Times New Roman" w:hAnsi="Times New Roman"/>
      <w:sz w:val="26"/>
      <w:szCs w:val="24"/>
    </w:rPr>
  </w:style>
  <w:style w:type="paragraph" w:customStyle="1" w:styleId="aff2">
    <w:name w:val="Стопслово"/>
    <w:basedOn w:val="a"/>
    <w:qFormat/>
    <w:pPr>
      <w:widowControl/>
      <w:spacing w:before="240" w:after="240"/>
      <w:ind w:firstLine="709"/>
    </w:pPr>
    <w:rPr>
      <w:rFonts w:ascii="Times New Roman" w:hAnsi="Times New Roman"/>
      <w:spacing w:val="60"/>
      <w:sz w:val="26"/>
      <w:szCs w:val="26"/>
    </w:rPr>
  </w:style>
  <w:style w:type="paragraph" w:customStyle="1" w:styleId="ConsPlusCell">
    <w:name w:val="ConsPlusCell"/>
    <w:qFormat/>
    <w:pPr>
      <w:widowControl w:val="0"/>
      <w:suppressAutoHyphens/>
    </w:pPr>
    <w:rPr>
      <w:rFonts w:ascii="Calibri" w:eastAsia="Arial" w:hAnsi="Calibri" w:cs="Calibri"/>
      <w:sz w:val="22"/>
      <w:szCs w:val="22"/>
      <w:lang w:bidi="ar-SA"/>
    </w:rPr>
  </w:style>
  <w:style w:type="paragraph" w:customStyle="1" w:styleId="aff3">
    <w:name w:val="Содержимое врезки"/>
    <w:basedOn w:val="ae"/>
    <w:qFormat/>
  </w:style>
  <w:style w:type="paragraph" w:customStyle="1" w:styleId="ConsPlusTitle">
    <w:name w:val="ConsPlusTitle"/>
    <w:qFormat/>
    <w:pPr>
      <w:widowControl w:val="0"/>
      <w:suppressAutoHyphens/>
    </w:pPr>
    <w:rPr>
      <w:rFonts w:ascii="Calibri" w:eastAsia="Arial" w:hAnsi="Calibri" w:cs="Calibri"/>
      <w:b/>
      <w:bCs/>
      <w:sz w:val="22"/>
      <w:szCs w:val="22"/>
      <w:lang w:bidi="ar-SA"/>
    </w:rPr>
  </w:style>
  <w:style w:type="paragraph" w:customStyle="1" w:styleId="ConsPlusNonformat">
    <w:name w:val="ConsPlusNonformat"/>
    <w:qFormat/>
    <w:pPr>
      <w:widowControl w:val="0"/>
      <w:suppressAutoHyphens/>
    </w:pPr>
    <w:rPr>
      <w:rFonts w:ascii="Courier New" w:eastAsia="Arial" w:hAnsi="Courier New" w:cs="Courier New"/>
      <w:sz w:val="18"/>
      <w:szCs w:val="20"/>
      <w:lang w:bidi="ar-SA"/>
    </w:rPr>
  </w:style>
  <w:style w:type="paragraph" w:customStyle="1" w:styleId="ConsPlusNormal">
    <w:name w:val="ConsPlusNormal"/>
    <w:qFormat/>
    <w:pPr>
      <w:widowControl w:val="0"/>
      <w:suppressAutoHyphens/>
      <w:ind w:firstLine="720"/>
    </w:pPr>
    <w:rPr>
      <w:rFonts w:ascii="Arial" w:eastAsia="Arial" w:hAnsi="Arial"/>
      <w:sz w:val="18"/>
      <w:szCs w:val="20"/>
      <w:lang w:bidi="ar-SA"/>
    </w:rPr>
  </w:style>
  <w:style w:type="paragraph" w:customStyle="1" w:styleId="aff4">
    <w:name w:val="Заголовок постановления"/>
    <w:basedOn w:val="a"/>
    <w:next w:val="aff"/>
    <w:qFormat/>
    <w:pPr>
      <w:widowControl/>
      <w:spacing w:after="360"/>
      <w:ind w:right="4820"/>
      <w:jc w:val="both"/>
    </w:pPr>
    <w:rPr>
      <w:rFonts w:ascii="Times New Roman" w:hAnsi="Times New Roman"/>
      <w:sz w:val="26"/>
      <w:szCs w:val="26"/>
    </w:rPr>
  </w:style>
  <w:style w:type="paragraph" w:customStyle="1" w:styleId="aff">
    <w:name w:val="Стандартный"/>
    <w:basedOn w:val="a"/>
    <w:qFormat/>
    <w:pPr>
      <w:widowControl/>
      <w:ind w:firstLine="851"/>
      <w:jc w:val="both"/>
    </w:pPr>
    <w:rPr>
      <w:rFonts w:ascii="Times New Roman" w:hAnsi="Times New Roman"/>
      <w:sz w:val="26"/>
      <w:szCs w:val="24"/>
    </w:rPr>
  </w:style>
  <w:style w:type="paragraph" w:customStyle="1" w:styleId="aff5">
    <w:name w:val="Содержимое таблицы"/>
    <w:basedOn w:val="a"/>
    <w:qFormat/>
    <w:pPr>
      <w:suppressLineNumbers/>
    </w:pPr>
  </w:style>
  <w:style w:type="paragraph" w:customStyle="1" w:styleId="aff6">
    <w:name w:val="Заголовок таблицы"/>
    <w:basedOn w:val="aff5"/>
    <w:qFormat/>
    <w:pPr>
      <w:jc w:val="center"/>
    </w:pPr>
    <w:rPr>
      <w:b/>
      <w:bCs/>
    </w:rPr>
  </w:style>
  <w:style w:type="paragraph" w:customStyle="1" w:styleId="13">
    <w:name w:val="Указатель1"/>
    <w:basedOn w:val="a"/>
    <w:qFormat/>
    <w:pPr>
      <w:suppressLineNumbers/>
    </w:pPr>
    <w:rPr>
      <w:rFonts w:cs="Tahoma"/>
    </w:rPr>
  </w:style>
  <w:style w:type="paragraph" w:customStyle="1" w:styleId="14">
    <w:name w:val="Название1"/>
    <w:basedOn w:val="a"/>
    <w:qFormat/>
    <w:pPr>
      <w:suppressLineNumbers/>
      <w:spacing w:before="120" w:after="120"/>
    </w:pPr>
    <w:rPr>
      <w:rFonts w:cs="Tahoma"/>
      <w:i/>
      <w:iCs/>
      <w:sz w:val="20"/>
      <w:szCs w:val="24"/>
    </w:rPr>
  </w:style>
  <w:style w:type="paragraph" w:customStyle="1" w:styleId="25">
    <w:name w:val="Указатель2"/>
    <w:basedOn w:val="a"/>
    <w:qFormat/>
    <w:pPr>
      <w:suppressLineNumbers/>
    </w:pPr>
    <w:rPr>
      <w:rFonts w:cs="Tahoma"/>
    </w:rPr>
  </w:style>
  <w:style w:type="paragraph" w:customStyle="1" w:styleId="26">
    <w:name w:val="Название2"/>
    <w:basedOn w:val="a"/>
    <w:qFormat/>
    <w:pPr>
      <w:suppressLineNumbers/>
      <w:spacing w:before="120" w:after="120"/>
    </w:pPr>
    <w:rPr>
      <w:rFonts w:cs="Tahoma"/>
      <w:i/>
      <w:iCs/>
      <w:sz w:val="20"/>
      <w:szCs w:val="24"/>
    </w:rPr>
  </w:style>
  <w:style w:type="paragraph" w:customStyle="1" w:styleId="33">
    <w:name w:val="Указатель3"/>
    <w:basedOn w:val="a"/>
    <w:qFormat/>
    <w:pPr>
      <w:suppressLineNumbers/>
    </w:pPr>
    <w:rPr>
      <w:rFonts w:cs="Tahoma"/>
    </w:rPr>
  </w:style>
  <w:style w:type="paragraph" w:customStyle="1" w:styleId="34">
    <w:name w:val="Название3"/>
    <w:basedOn w:val="a"/>
    <w:qFormat/>
    <w:pPr>
      <w:suppressLineNumbers/>
      <w:spacing w:before="120" w:after="120"/>
    </w:pPr>
    <w:rPr>
      <w:rFonts w:cs="Tahoma"/>
      <w:i/>
      <w:iCs/>
      <w:sz w:val="20"/>
      <w:szCs w:val="24"/>
    </w:rPr>
  </w:style>
  <w:style w:type="paragraph" w:customStyle="1" w:styleId="43">
    <w:name w:val="Указатель4"/>
    <w:basedOn w:val="a"/>
    <w:qFormat/>
    <w:pPr>
      <w:suppressLineNumbers/>
    </w:pPr>
    <w:rPr>
      <w:rFonts w:cs="Tahoma"/>
    </w:rPr>
  </w:style>
  <w:style w:type="paragraph" w:customStyle="1" w:styleId="44">
    <w:name w:val="Название4"/>
    <w:basedOn w:val="a"/>
    <w:qFormat/>
    <w:pPr>
      <w:suppressLineNumbers/>
      <w:spacing w:before="120" w:after="120"/>
    </w:pPr>
    <w:rPr>
      <w:rFonts w:cs="Tahoma"/>
      <w:i/>
      <w:iCs/>
      <w:sz w:val="20"/>
      <w:szCs w:val="24"/>
    </w:rPr>
  </w:style>
  <w:style w:type="paragraph" w:customStyle="1" w:styleId="53">
    <w:name w:val="Указатель5"/>
    <w:basedOn w:val="a"/>
    <w:qFormat/>
    <w:pPr>
      <w:suppressLineNumbers/>
    </w:pPr>
    <w:rPr>
      <w:rFonts w:cs="Tahoma"/>
    </w:rPr>
  </w:style>
  <w:style w:type="paragraph" w:customStyle="1" w:styleId="54">
    <w:name w:val="Название5"/>
    <w:basedOn w:val="a"/>
    <w:qFormat/>
    <w:pPr>
      <w:suppressLineNumbers/>
      <w:spacing w:before="120" w:after="120"/>
    </w:pPr>
    <w:rPr>
      <w:rFonts w:cs="Tahoma"/>
      <w:i/>
      <w:iCs/>
      <w:sz w:val="20"/>
      <w:szCs w:val="24"/>
    </w:rPr>
  </w:style>
  <w:style w:type="paragraph" w:customStyle="1" w:styleId="63">
    <w:name w:val="Указатель6"/>
    <w:basedOn w:val="a"/>
    <w:qFormat/>
    <w:pPr>
      <w:suppressLineNumbers/>
    </w:pPr>
    <w:rPr>
      <w:rFonts w:cs="Tahoma"/>
    </w:rPr>
  </w:style>
  <w:style w:type="paragraph" w:customStyle="1" w:styleId="64">
    <w:name w:val="Название6"/>
    <w:basedOn w:val="a"/>
    <w:qFormat/>
    <w:pPr>
      <w:suppressLineNumbers/>
      <w:spacing w:before="120" w:after="120"/>
    </w:pPr>
    <w:rPr>
      <w:rFonts w:cs="Tahoma"/>
      <w:i/>
      <w:iCs/>
      <w:sz w:val="20"/>
      <w:szCs w:val="24"/>
    </w:rPr>
  </w:style>
  <w:style w:type="paragraph" w:customStyle="1" w:styleId="73">
    <w:name w:val="Указатель7"/>
    <w:basedOn w:val="a"/>
    <w:qFormat/>
    <w:pPr>
      <w:suppressLineNumbers/>
    </w:pPr>
    <w:rPr>
      <w:rFonts w:cs="Tahoma"/>
    </w:rPr>
  </w:style>
  <w:style w:type="paragraph" w:customStyle="1" w:styleId="74">
    <w:name w:val="Название7"/>
    <w:basedOn w:val="a"/>
    <w:qFormat/>
    <w:pPr>
      <w:suppressLineNumbers/>
      <w:spacing w:before="120" w:after="120"/>
    </w:pPr>
    <w:rPr>
      <w:rFonts w:cs="Tahoma"/>
      <w:i/>
      <w:iCs/>
      <w:sz w:val="20"/>
      <w:szCs w:val="24"/>
    </w:rPr>
  </w:style>
  <w:style w:type="paragraph" w:customStyle="1" w:styleId="83">
    <w:name w:val="Указатель8"/>
    <w:basedOn w:val="a"/>
    <w:qFormat/>
    <w:pPr>
      <w:suppressLineNumbers/>
    </w:pPr>
    <w:rPr>
      <w:rFonts w:cs="Arial"/>
    </w:rPr>
  </w:style>
  <w:style w:type="numbering" w:customStyle="1" w:styleId="WW8Num1">
    <w:name w:val="WW8Num1"/>
    <w:qFormat/>
  </w:style>
  <w:style w:type="table" w:styleId="aff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5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27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5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45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5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auto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auto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auto" w:fill="FFFFFF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auto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auto" w:fill="FFFFFF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auto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auto" w:fill="FFFFFF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auto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auto" w:fill="FFFFFF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auto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auto" w:fill="FFFFFF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auto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auto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auto" w:fill="FFFFFF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auto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auto" w:fill="FFFFFF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auto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auto" w:fill="FFFFFF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auto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auto" w:fill="FFFFFF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auto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auto" w:fill="FFFFFF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Дербина Ольга Валерьевна</dc:creator>
  <dc:description/>
  <cp:lastModifiedBy>Дума г. Костромы</cp:lastModifiedBy>
  <cp:revision>30</cp:revision>
  <cp:lastPrinted>2020-07-09T06:22:00Z</cp:lastPrinted>
  <dcterms:created xsi:type="dcterms:W3CDTF">2020-05-28T07:09:00Z</dcterms:created>
  <dcterms:modified xsi:type="dcterms:W3CDTF">2020-12-15T08:01:00Z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ADM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