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проекту, </w:t>
      </w:r>
      <w:r>
        <w:rPr>
          <w:rFonts w:ascii="Times New Roman" w:hAnsi="Times New Roman"/>
          <w:sz w:val="26"/>
          <w:szCs w:val="26"/>
        </w:rPr>
        <w:t xml:space="preserve">предусматривающему внесение </w:t>
      </w:r>
      <w:r>
        <w:rPr>
          <w:rFonts w:ascii="Times New Roman" w:hAnsi="Times New Roman" w:cs="Times New Roman"/>
          <w:sz w:val="26"/>
          <w:szCs w:val="24"/>
        </w:rPr>
        <w:t xml:space="preserve">изменений в документацию по планировке территории,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</w:rPr>
        <w:t xml:space="preserve">ограниченной шоссе Кинешемским, улицами Маршала Устинова, Долгая поляна, Сутырина, проездом Давыдовским 5-м, улицами Сутырина, Индустриальной</w:t>
      </w:r>
      <w:r>
        <w:rPr>
          <w:rFonts w:ascii="Times New Roman" w:hAnsi="Times New Roman"/>
          <w:sz w:val="26"/>
          <w:szCs w:val="26"/>
        </w:rPr>
        <w:t xml:space="preserve">, с проектом межевания территории в составе проекта планировки территории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роект, </w:t>
      </w:r>
      <w:r>
        <w:rPr>
          <w:rFonts w:ascii="Times New Roman" w:hAnsi="Times New Roman"/>
          <w:sz w:val="26"/>
          <w:szCs w:val="26"/>
        </w:rPr>
        <w:t xml:space="preserve">предусматривающий внесение </w:t>
      </w:r>
      <w:r>
        <w:rPr>
          <w:rFonts w:ascii="Times New Roman" w:hAnsi="Times New Roman" w:cs="Times New Roman"/>
          <w:sz w:val="26"/>
          <w:szCs w:val="24"/>
        </w:rPr>
        <w:t xml:space="preserve">изменений в документацию по планировке территории,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</w:rPr>
        <w:t xml:space="preserve">ограниченной шоссе Кинешемским, улицами Маршала Устинова, Долгая поляна, Сутырина, проездом Давыдовским 5-м, улицами Сутырина, Индустриальной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является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ем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9 января 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1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30 января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</w:t>
      </w:r>
      <w:r>
        <w:rPr>
          <w:rFonts w:ascii="Times New Roman" w:hAnsi="Times New Roman" w:cs="Times New Roman"/>
          <w:sz w:val="26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4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4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4"/>
        </w:rPr>
        <w:t xml:space="preserve">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1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1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20 по 30 января 2025 г.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18.00 ежедневно в будние дни. Посещение экспозиции проекта, а также 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онсультирование проводится во вторник и четверг с 10.00 до 12.00 часов.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Проектом изменений в документацию по планировке территории предусматривается: 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актуализация функционального зонирования территории в соответствии с действующим Генеральным планом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образование земельного участка под планируемый объект спорта по улице Индустриальной, в районе дома 17;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изменение красной линии по улице Долгая поляна;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приведение проекта планировки территории в соответствие с Местными нормативами градостроительного проектирования города Костромы..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Проект, </w:t>
      </w:r>
      <w:r>
        <w:rPr>
          <w:rFonts w:ascii="Times New Roman" w:hAnsi="Times New Roman"/>
          <w:sz w:val="26"/>
          <w:szCs w:val="26"/>
        </w:rPr>
        <w:t xml:space="preserve">предусматривающий внесение </w:t>
      </w:r>
      <w:r>
        <w:rPr>
          <w:rFonts w:ascii="Times New Roman" w:hAnsi="Times New Roman" w:cs="Times New Roman"/>
          <w:sz w:val="26"/>
          <w:szCs w:val="24"/>
        </w:rPr>
        <w:t xml:space="preserve">изменений в документацию по планировке территории,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подлежащий рассмотрению на публичных слушаниях, и информационные материалы к 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20 января 2025 года.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20 по 30 января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трации города Костромы, в будние дни с 20 по 30 января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13">
    <w:name w:val="Heading 1"/>
    <w:basedOn w:val="712"/>
    <w:next w:val="712"/>
    <w:link w:val="741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14">
    <w:name w:val="Heading 2"/>
    <w:basedOn w:val="712"/>
    <w:next w:val="712"/>
    <w:link w:val="742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5">
    <w:name w:val="Heading 3"/>
    <w:basedOn w:val="712"/>
    <w:next w:val="712"/>
    <w:link w:val="743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6">
    <w:name w:val="Heading 4"/>
    <w:basedOn w:val="712"/>
    <w:next w:val="712"/>
    <w:link w:val="744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5"/>
    <w:qFormat/>
    <w:pPr>
      <w:jc w:val="center"/>
      <w:keepNext/>
      <w:outlineLvl w:val="4"/>
    </w:pPr>
    <w:rPr>
      <w:b/>
      <w:sz w:val="32"/>
      <w:lang w:val="en-US"/>
    </w:rPr>
  </w:style>
  <w:style w:type="paragraph" w:styleId="718">
    <w:name w:val="Heading 6"/>
    <w:basedOn w:val="712"/>
    <w:next w:val="712"/>
    <w:link w:val="746"/>
    <w:qFormat/>
    <w:pPr>
      <w:jc w:val="center"/>
      <w:keepNext/>
      <w:outlineLvl w:val="5"/>
    </w:pPr>
    <w:rPr>
      <w:b/>
      <w:sz w:val="36"/>
      <w:lang w:val="en-US"/>
    </w:rPr>
  </w:style>
  <w:style w:type="paragraph" w:styleId="719">
    <w:name w:val="Heading 7"/>
    <w:basedOn w:val="712"/>
    <w:next w:val="712"/>
    <w:link w:val="747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1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1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1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1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1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1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1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1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1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Название Знак"/>
    <w:basedOn w:val="722"/>
    <w:link w:val="982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1035"/>
    <w:uiPriority w:val="11"/>
    <w:rPr>
      <w:sz w:val="24"/>
      <w:szCs w:val="24"/>
    </w:rPr>
  </w:style>
  <w:style w:type="character" w:styleId="752" w:customStyle="1">
    <w:name w:val="Цитата 2 Знак1"/>
    <w:link w:val="1034"/>
    <w:uiPriority w:val="29"/>
    <w:rPr>
      <w:i/>
    </w:rPr>
  </w:style>
  <w:style w:type="character" w:styleId="753" w:customStyle="1">
    <w:name w:val="Выделенная цитата Знак1"/>
    <w:link w:val="1033"/>
    <w:uiPriority w:val="30"/>
    <w:rPr>
      <w:i/>
    </w:rPr>
  </w:style>
  <w:style w:type="character" w:styleId="754" w:customStyle="1">
    <w:name w:val="Нижний колонтитул Знак1"/>
    <w:link w:val="1005"/>
    <w:uiPriority w:val="99"/>
  </w:style>
  <w:style w:type="table" w:styleId="755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character" w:styleId="882" w:customStyle="1">
    <w:name w:val="Текст сноски Знак1"/>
    <w:link w:val="1032"/>
    <w:uiPriority w:val="99"/>
    <w:rPr>
      <w:sz w:val="18"/>
    </w:rPr>
  </w:style>
  <w:style w:type="character" w:styleId="883">
    <w:name w:val="footnote reference"/>
    <w:basedOn w:val="722"/>
    <w:uiPriority w:val="99"/>
    <w:unhideWhenUsed/>
    <w:rPr>
      <w:vertAlign w:val="superscript"/>
    </w:rPr>
  </w:style>
  <w:style w:type="paragraph" w:styleId="884">
    <w:name w:val="endnote text"/>
    <w:basedOn w:val="712"/>
    <w:link w:val="885"/>
    <w:uiPriority w:val="99"/>
    <w:semiHidden/>
    <w:unhideWhenUsed/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2"/>
    <w:uiPriority w:val="99"/>
    <w:semiHidden/>
    <w:unhideWhenUsed/>
    <w:rPr>
      <w:vertAlign w:val="superscript"/>
    </w:rPr>
  </w:style>
  <w:style w:type="paragraph" w:styleId="887">
    <w:name w:val="table of figures"/>
    <w:basedOn w:val="712"/>
    <w:next w:val="712"/>
    <w:uiPriority w:val="99"/>
    <w:unhideWhenUsed/>
  </w:style>
  <w:style w:type="character" w:styleId="888" w:customStyle="1">
    <w:name w:val="Текст выноски Знак"/>
    <w:basedOn w:val="72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9" w:customStyle="1">
    <w:name w:val="Интернет-ссылка"/>
    <w:basedOn w:val="722"/>
    <w:uiPriority w:val="99"/>
    <w:unhideWhenUsed/>
    <w:rPr>
      <w:color w:val="0563c1" w:themeColor="hyperlink"/>
      <w:u w:val="single"/>
    </w:rPr>
  </w:style>
  <w:style w:type="character" w:styleId="890" w:customStyle="1">
    <w:name w:val="WW8Num2z0"/>
    <w:qFormat/>
    <w:rPr>
      <w:rFonts w:ascii="Times New Roman" w:hAnsi="Times New Roman" w:eastAsia="Times New Roman" w:cs="Times New Roman"/>
    </w:rPr>
  </w:style>
  <w:style w:type="character" w:styleId="891" w:customStyle="1">
    <w:name w:val="WW8Num2z1"/>
    <w:qFormat/>
  </w:style>
  <w:style w:type="character" w:styleId="892" w:customStyle="1">
    <w:name w:val="WW8Num2z2"/>
    <w:qFormat/>
  </w:style>
  <w:style w:type="character" w:styleId="893" w:customStyle="1">
    <w:name w:val="WW8Num2z3"/>
    <w:qFormat/>
  </w:style>
  <w:style w:type="character" w:styleId="894" w:customStyle="1">
    <w:name w:val="WW8Num2z4"/>
    <w:qFormat/>
  </w:style>
  <w:style w:type="character" w:styleId="895" w:customStyle="1">
    <w:name w:val="WW8Num2z5"/>
    <w:qFormat/>
  </w:style>
  <w:style w:type="character" w:styleId="896" w:customStyle="1">
    <w:name w:val="WW8Num2z6"/>
    <w:qFormat/>
  </w:style>
  <w:style w:type="character" w:styleId="897" w:customStyle="1">
    <w:name w:val="WW8Num2z7"/>
    <w:qFormat/>
  </w:style>
  <w:style w:type="character" w:styleId="898" w:customStyle="1">
    <w:name w:val="WW8Num2z8"/>
    <w:qFormat/>
  </w:style>
  <w:style w:type="character" w:styleId="899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0" w:customStyle="1">
    <w:name w:val="Символ нумерации"/>
    <w:qFormat/>
  </w:style>
  <w:style w:type="character" w:styleId="901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2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3" w:customStyle="1">
    <w:name w:val="Основной шрифт абзаца1"/>
    <w:qFormat/>
  </w:style>
  <w:style w:type="character" w:styleId="904" w:customStyle="1">
    <w:name w:val="WW-Absatz-Standardschriftart111111111111111111111111111111111111111111"/>
    <w:qFormat/>
  </w:style>
  <w:style w:type="character" w:styleId="905" w:customStyle="1">
    <w:name w:val="Основной шрифт абзаца2"/>
    <w:qFormat/>
  </w:style>
  <w:style w:type="character" w:styleId="906" w:customStyle="1">
    <w:name w:val="Основной шрифт абзаца3"/>
    <w:qFormat/>
  </w:style>
  <w:style w:type="character" w:styleId="907" w:customStyle="1">
    <w:name w:val="WW-Absatz-Standardschriftart11111111111111111111111111111111111111111"/>
    <w:qFormat/>
  </w:style>
  <w:style w:type="character" w:styleId="908" w:customStyle="1">
    <w:name w:val="WW-Absatz-Standardschriftart1111111111111111111111111111111111111111"/>
    <w:qFormat/>
  </w:style>
  <w:style w:type="character" w:styleId="909" w:customStyle="1">
    <w:name w:val="WW-Absatz-Standardschriftart111111111111111111111111111111111111111"/>
    <w:qFormat/>
  </w:style>
  <w:style w:type="character" w:styleId="910" w:customStyle="1">
    <w:name w:val="WW-Absatz-Standardschriftart11111111111111111111111111111111111111"/>
    <w:qFormat/>
  </w:style>
  <w:style w:type="character" w:styleId="911" w:customStyle="1">
    <w:name w:val="WW-Absatz-Standardschriftart1111111111111111111111111111111111111"/>
    <w:qFormat/>
  </w:style>
  <w:style w:type="character" w:styleId="912" w:customStyle="1">
    <w:name w:val="WW-Absatz-Standardschriftart111111111111111111111111111111111111"/>
    <w:qFormat/>
  </w:style>
  <w:style w:type="character" w:styleId="913" w:customStyle="1">
    <w:name w:val="WW-Absatz-Standardschriftart11111111111111111111111111111111111"/>
    <w:qFormat/>
  </w:style>
  <w:style w:type="character" w:styleId="914" w:customStyle="1">
    <w:name w:val="WW-Absatz-Standardschriftart1111111111111111111111111111111111"/>
    <w:qFormat/>
  </w:style>
  <w:style w:type="character" w:styleId="915" w:customStyle="1">
    <w:name w:val="WW-Absatz-Standardschriftart111111111111111111111111111111111"/>
    <w:qFormat/>
  </w:style>
  <w:style w:type="character" w:styleId="916" w:customStyle="1">
    <w:name w:val="WW-Absatz-Standardschriftart11111111111111111111111111111111"/>
    <w:qFormat/>
  </w:style>
  <w:style w:type="character" w:styleId="917" w:customStyle="1">
    <w:name w:val="WW-Absatz-Standardschriftart1111111111111111111111111111111"/>
    <w:qFormat/>
  </w:style>
  <w:style w:type="character" w:styleId="918" w:customStyle="1">
    <w:name w:val="WW-Absatz-Standardschriftart111111111111111111111111111111"/>
    <w:qFormat/>
  </w:style>
  <w:style w:type="character" w:styleId="919" w:customStyle="1">
    <w:name w:val="WW-Absatz-Standardschriftart11111111111111111111111111111"/>
    <w:qFormat/>
  </w:style>
  <w:style w:type="character" w:styleId="920" w:customStyle="1">
    <w:name w:val="WW-Absatz-Standardschriftart1111111111111111111111111111"/>
    <w:qFormat/>
  </w:style>
  <w:style w:type="character" w:styleId="921" w:customStyle="1">
    <w:name w:val="WW-Absatz-Standardschriftart111111111111111111111111111"/>
    <w:qFormat/>
  </w:style>
  <w:style w:type="character" w:styleId="922" w:customStyle="1">
    <w:name w:val="WW-Absatz-Standardschriftart11111111111111111111111111"/>
    <w:qFormat/>
  </w:style>
  <w:style w:type="character" w:styleId="923" w:customStyle="1">
    <w:name w:val="WW-Absatz-Standardschriftart1111111111111111111111111"/>
    <w:qFormat/>
  </w:style>
  <w:style w:type="character" w:styleId="924" w:customStyle="1">
    <w:name w:val="WW-Absatz-Standardschriftart111111111111111111111111"/>
    <w:qFormat/>
  </w:style>
  <w:style w:type="character" w:styleId="925" w:customStyle="1">
    <w:name w:val="WW-Absatz-Standardschriftart11111111111111111111111"/>
    <w:qFormat/>
  </w:style>
  <w:style w:type="character" w:styleId="926" w:customStyle="1">
    <w:name w:val="WW-Absatz-Standardschriftart1111111111111111111111"/>
    <w:qFormat/>
  </w:style>
  <w:style w:type="character" w:styleId="927" w:customStyle="1">
    <w:name w:val="WW-Absatz-Standardschriftart111111111111111111111"/>
    <w:qFormat/>
  </w:style>
  <w:style w:type="character" w:styleId="928" w:customStyle="1">
    <w:name w:val="WW-Absatz-Standardschriftart11111111111111111111"/>
    <w:qFormat/>
  </w:style>
  <w:style w:type="character" w:styleId="929" w:customStyle="1">
    <w:name w:val="WW-Absatz-Standardschriftart1111111111111111111"/>
    <w:qFormat/>
  </w:style>
  <w:style w:type="character" w:styleId="930" w:customStyle="1">
    <w:name w:val="WW-Absatz-Standardschriftart111111111111111111"/>
    <w:qFormat/>
  </w:style>
  <w:style w:type="character" w:styleId="931" w:customStyle="1">
    <w:name w:val="WW-Absatz-Standardschriftart11111111111111111"/>
    <w:qFormat/>
  </w:style>
  <w:style w:type="character" w:styleId="932" w:customStyle="1">
    <w:name w:val="WW-Absatz-Standardschriftart1111111111111111"/>
    <w:qFormat/>
  </w:style>
  <w:style w:type="character" w:styleId="933" w:customStyle="1">
    <w:name w:val="WW-Absatz-Standardschriftart111111111111111"/>
    <w:qFormat/>
  </w:style>
  <w:style w:type="character" w:styleId="934" w:customStyle="1">
    <w:name w:val="WW-Absatz-Standardschriftart11111111111111"/>
    <w:qFormat/>
  </w:style>
  <w:style w:type="character" w:styleId="935" w:customStyle="1">
    <w:name w:val="WW-Absatz-Standardschriftart1111111111111"/>
    <w:qFormat/>
  </w:style>
  <w:style w:type="character" w:styleId="936" w:customStyle="1">
    <w:name w:val="WW-Absatz-Standardschriftart111111111111"/>
    <w:qFormat/>
  </w:style>
  <w:style w:type="character" w:styleId="937" w:customStyle="1">
    <w:name w:val="WW-Absatz-Standardschriftart11111111111"/>
    <w:qFormat/>
  </w:style>
  <w:style w:type="character" w:styleId="938" w:customStyle="1">
    <w:name w:val="WW-Absatz-Standardschriftart1111111111"/>
    <w:qFormat/>
  </w:style>
  <w:style w:type="character" w:styleId="939" w:customStyle="1">
    <w:name w:val="WW-Absatz-Standardschriftart111111111"/>
    <w:qFormat/>
  </w:style>
  <w:style w:type="character" w:styleId="940" w:customStyle="1">
    <w:name w:val="WW-Absatz-Standardschriftart11111111"/>
    <w:qFormat/>
  </w:style>
  <w:style w:type="character" w:styleId="941" w:customStyle="1">
    <w:name w:val="WW-Absatz-Standardschriftart1111111"/>
    <w:qFormat/>
  </w:style>
  <w:style w:type="character" w:styleId="942" w:customStyle="1">
    <w:name w:val="WW-Absatz-Standardschriftart111111"/>
    <w:qFormat/>
  </w:style>
  <w:style w:type="character" w:styleId="943" w:customStyle="1">
    <w:name w:val="Основной шрифт абзаца4"/>
    <w:qFormat/>
  </w:style>
  <w:style w:type="character" w:styleId="944" w:customStyle="1">
    <w:name w:val="WW-Absatz-Standardschriftart11111"/>
    <w:qFormat/>
  </w:style>
  <w:style w:type="character" w:styleId="945" w:customStyle="1">
    <w:name w:val="Основной шрифт абзаца5"/>
    <w:qFormat/>
  </w:style>
  <w:style w:type="character" w:styleId="946" w:customStyle="1">
    <w:name w:val="Основной шрифт абзаца6"/>
    <w:qFormat/>
  </w:style>
  <w:style w:type="character" w:styleId="947" w:customStyle="1">
    <w:name w:val="Основной шрифт абзаца7"/>
    <w:qFormat/>
  </w:style>
  <w:style w:type="character" w:styleId="948" w:customStyle="1">
    <w:name w:val="WW-Absatz-Standardschriftart1111"/>
    <w:qFormat/>
  </w:style>
  <w:style w:type="character" w:styleId="949" w:customStyle="1">
    <w:name w:val="WW-Absatz-Standardschriftart111"/>
    <w:qFormat/>
  </w:style>
  <w:style w:type="character" w:styleId="950" w:customStyle="1">
    <w:name w:val="WW-Absatz-Standardschriftart11"/>
    <w:qFormat/>
  </w:style>
  <w:style w:type="character" w:styleId="951" w:customStyle="1">
    <w:name w:val="WW-Absatz-Standardschriftart1"/>
    <w:qFormat/>
  </w:style>
  <w:style w:type="character" w:styleId="952" w:customStyle="1">
    <w:name w:val="WW-Absatz-Standardschriftart"/>
    <w:qFormat/>
  </w:style>
  <w:style w:type="character" w:styleId="953" w:customStyle="1">
    <w:name w:val="Absatz-Standardschriftart"/>
    <w:qFormat/>
  </w:style>
  <w:style w:type="character" w:styleId="954" w:customStyle="1">
    <w:name w:val="Основной шрифт абзаца8"/>
    <w:qFormat/>
  </w:style>
  <w:style w:type="character" w:styleId="955" w:customStyle="1">
    <w:name w:val="WW8Num1z8"/>
    <w:qFormat/>
  </w:style>
  <w:style w:type="character" w:styleId="956" w:customStyle="1">
    <w:name w:val="WW8Num1z7"/>
    <w:qFormat/>
  </w:style>
  <w:style w:type="character" w:styleId="957" w:customStyle="1">
    <w:name w:val="WW8Num1z6"/>
    <w:qFormat/>
  </w:style>
  <w:style w:type="character" w:styleId="958" w:customStyle="1">
    <w:name w:val="WW8Num1z5"/>
    <w:qFormat/>
  </w:style>
  <w:style w:type="character" w:styleId="959" w:customStyle="1">
    <w:name w:val="WW8Num1z4"/>
    <w:qFormat/>
  </w:style>
  <w:style w:type="character" w:styleId="960" w:customStyle="1">
    <w:name w:val="WW8Num1z3"/>
    <w:qFormat/>
  </w:style>
  <w:style w:type="character" w:styleId="961" w:customStyle="1">
    <w:name w:val="WW8Num1z2"/>
    <w:qFormat/>
  </w:style>
  <w:style w:type="character" w:styleId="962" w:customStyle="1">
    <w:name w:val="WW8Num1z1"/>
    <w:qFormat/>
  </w:style>
  <w:style w:type="character" w:styleId="963" w:customStyle="1">
    <w:name w:val="WW8Num1z0"/>
    <w:qFormat/>
  </w:style>
  <w:style w:type="character" w:styleId="964" w:customStyle="1">
    <w:name w:val="Footnote Characters"/>
    <w:basedOn w:val="722"/>
    <w:qFormat/>
    <w:rPr>
      <w:vertAlign w:val="superscript"/>
    </w:rPr>
  </w:style>
  <w:style w:type="character" w:styleId="965" w:customStyle="1">
    <w:name w:val="Символ сноски"/>
    <w:qFormat/>
    <w:rPr>
      <w:vertAlign w:val="superscript"/>
    </w:rPr>
  </w:style>
  <w:style w:type="character" w:styleId="966" w:customStyle="1">
    <w:name w:val="Текст сноски Знак"/>
    <w:qFormat/>
    <w:rPr>
      <w:sz w:val="18"/>
    </w:rPr>
  </w:style>
  <w:style w:type="character" w:styleId="967" w:customStyle="1">
    <w:name w:val="Footer Char"/>
    <w:basedOn w:val="722"/>
    <w:qFormat/>
  </w:style>
  <w:style w:type="character" w:styleId="968" w:customStyle="1">
    <w:name w:val="Header Char"/>
    <w:basedOn w:val="722"/>
    <w:qFormat/>
  </w:style>
  <w:style w:type="character" w:styleId="969" w:customStyle="1">
    <w:name w:val="Выделенная цитата Знак"/>
    <w:qFormat/>
    <w:rPr>
      <w:i/>
    </w:rPr>
  </w:style>
  <w:style w:type="character" w:styleId="970" w:customStyle="1">
    <w:name w:val="Цитата 2 Знак"/>
    <w:qFormat/>
    <w:rPr>
      <w:i/>
    </w:rPr>
  </w:style>
  <w:style w:type="character" w:styleId="971" w:customStyle="1">
    <w:name w:val="Подзаголовок Знак"/>
    <w:basedOn w:val="722"/>
    <w:qFormat/>
    <w:rPr>
      <w:sz w:val="24"/>
      <w:szCs w:val="24"/>
    </w:rPr>
  </w:style>
  <w:style w:type="character" w:styleId="972" w:customStyle="1">
    <w:name w:val="Заголовок Знак"/>
    <w:basedOn w:val="722"/>
    <w:qFormat/>
    <w:rPr>
      <w:sz w:val="48"/>
      <w:szCs w:val="48"/>
    </w:rPr>
  </w:style>
  <w:style w:type="character" w:styleId="973" w:customStyle="1">
    <w:name w:val="Заголовок 9 Знак"/>
    <w:basedOn w:val="722"/>
    <w:qFormat/>
    <w:rPr>
      <w:rFonts w:ascii="Arial" w:hAnsi="Arial" w:eastAsia="Arial" w:cs="Arial"/>
      <w:i/>
      <w:iCs/>
      <w:sz w:val="21"/>
      <w:szCs w:val="21"/>
    </w:rPr>
  </w:style>
  <w:style w:type="character" w:styleId="974" w:customStyle="1">
    <w:name w:val="Заголовок 8 Знак"/>
    <w:basedOn w:val="722"/>
    <w:qFormat/>
    <w:rPr>
      <w:rFonts w:ascii="Arial" w:hAnsi="Arial" w:eastAsia="Arial" w:cs="Arial"/>
      <w:i/>
      <w:iCs/>
      <w:sz w:val="22"/>
      <w:szCs w:val="22"/>
    </w:rPr>
  </w:style>
  <w:style w:type="character" w:styleId="975" w:customStyle="1">
    <w:name w:val="Заголовок 7 Знак"/>
    <w:basedOn w:val="722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6" w:customStyle="1">
    <w:name w:val="Заголовок 6 Знак"/>
    <w:basedOn w:val="722"/>
    <w:qFormat/>
    <w:rPr>
      <w:rFonts w:ascii="Arial" w:hAnsi="Arial" w:eastAsia="Arial" w:cs="Arial"/>
      <w:b/>
      <w:bCs/>
      <w:sz w:val="22"/>
      <w:szCs w:val="22"/>
    </w:rPr>
  </w:style>
  <w:style w:type="character" w:styleId="977" w:customStyle="1">
    <w:name w:val="Заголовок 5 Знак"/>
    <w:basedOn w:val="722"/>
    <w:qFormat/>
    <w:rPr>
      <w:rFonts w:ascii="Arial" w:hAnsi="Arial" w:eastAsia="Arial" w:cs="Arial"/>
      <w:b/>
      <w:bCs/>
      <w:sz w:val="24"/>
      <w:szCs w:val="24"/>
    </w:rPr>
  </w:style>
  <w:style w:type="character" w:styleId="978" w:customStyle="1">
    <w:name w:val="Заголовок 4 Знак"/>
    <w:basedOn w:val="722"/>
    <w:qFormat/>
    <w:rPr>
      <w:rFonts w:ascii="Arial" w:hAnsi="Arial" w:eastAsia="Arial" w:cs="Arial"/>
      <w:b/>
      <w:bCs/>
      <w:sz w:val="26"/>
      <w:szCs w:val="26"/>
    </w:rPr>
  </w:style>
  <w:style w:type="character" w:styleId="979" w:customStyle="1">
    <w:name w:val="Заголовок 3 Знак"/>
    <w:basedOn w:val="722"/>
    <w:qFormat/>
    <w:rPr>
      <w:rFonts w:ascii="Arial" w:hAnsi="Arial" w:eastAsia="Arial" w:cs="Arial"/>
      <w:sz w:val="30"/>
      <w:szCs w:val="30"/>
    </w:rPr>
  </w:style>
  <w:style w:type="character" w:styleId="980" w:customStyle="1">
    <w:name w:val="Заголовок 2 Знак"/>
    <w:basedOn w:val="722"/>
    <w:qFormat/>
    <w:rPr>
      <w:rFonts w:ascii="Arial" w:hAnsi="Arial" w:eastAsia="Arial" w:cs="Arial"/>
      <w:sz w:val="34"/>
    </w:rPr>
  </w:style>
  <w:style w:type="character" w:styleId="981" w:customStyle="1">
    <w:name w:val="Заголовок 1 Знак"/>
    <w:basedOn w:val="722"/>
    <w:qFormat/>
    <w:rPr>
      <w:rFonts w:ascii="Arial" w:hAnsi="Arial" w:eastAsia="Arial" w:cs="Arial"/>
      <w:sz w:val="40"/>
      <w:szCs w:val="40"/>
    </w:rPr>
  </w:style>
  <w:style w:type="paragraph" w:styleId="982">
    <w:name w:val="Title"/>
    <w:basedOn w:val="712"/>
    <w:next w:val="983"/>
    <w:link w:val="750"/>
    <w:qFormat/>
    <w:pPr>
      <w:contextualSpacing/>
      <w:spacing w:before="300" w:after="200"/>
    </w:pPr>
    <w:rPr>
      <w:sz w:val="48"/>
      <w:szCs w:val="48"/>
    </w:rPr>
  </w:style>
  <w:style w:type="paragraph" w:styleId="983">
    <w:name w:val="Body Text"/>
    <w:basedOn w:val="712"/>
    <w:pPr>
      <w:spacing w:after="140" w:line="276" w:lineRule="auto"/>
    </w:pPr>
  </w:style>
  <w:style w:type="paragraph" w:styleId="984">
    <w:name w:val="List"/>
    <w:basedOn w:val="983"/>
    <w:rPr>
      <w:rFonts w:cs="Arial"/>
    </w:rPr>
  </w:style>
  <w:style w:type="paragraph" w:styleId="985">
    <w:name w:val="Caption"/>
    <w:basedOn w:val="71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6">
    <w:name w:val="index heading"/>
    <w:basedOn w:val="712"/>
    <w:qFormat/>
    <w:pPr>
      <w:suppressLineNumbers/>
    </w:pPr>
    <w:rPr>
      <w:rFonts w:cs="Arial"/>
    </w:rPr>
  </w:style>
  <w:style w:type="paragraph" w:styleId="987" w:customStyle="1">
    <w:name w:val="Заголовок1"/>
    <w:basedOn w:val="712"/>
    <w:next w:val="98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8">
    <w:name w:val="Balloon Text"/>
    <w:basedOn w:val="712"/>
    <w:qFormat/>
    <w:rPr>
      <w:rFonts w:ascii="Tahoma" w:hAnsi="Tahoma" w:cs="Tahoma"/>
      <w:sz w:val="16"/>
      <w:szCs w:val="16"/>
    </w:rPr>
  </w:style>
  <w:style w:type="paragraph" w:styleId="989">
    <w:name w:val="List Paragraph"/>
    <w:basedOn w:val="712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0">
    <w:name w:val="Normal (Web)"/>
    <w:basedOn w:val="712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1" w:customStyle="1">
    <w:name w:val="Решение"/>
    <w:basedOn w:val="1001"/>
    <w:qFormat/>
    <w:pPr>
      <w:ind w:firstLine="709"/>
    </w:pPr>
    <w:rPr>
      <w:szCs w:val="26"/>
    </w:rPr>
  </w:style>
  <w:style w:type="paragraph" w:styleId="992" w:customStyle="1">
    <w:name w:val="Невид"/>
    <w:basedOn w:val="712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93" w:customStyle="1">
    <w:name w:val="Подпись_гл"/>
    <w:basedOn w:val="712"/>
    <w:next w:val="712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94" w:customStyle="1">
    <w:name w:val="Стопслово"/>
    <w:basedOn w:val="712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5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6" w:customStyle="1">
    <w:name w:val="Содержимое врезки"/>
    <w:basedOn w:val="983"/>
    <w:qFormat/>
  </w:style>
  <w:style w:type="paragraph" w:styleId="997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8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9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0" w:customStyle="1">
    <w:name w:val="Заголовок постановления"/>
    <w:basedOn w:val="712"/>
    <w:next w:val="1001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1" w:customStyle="1">
    <w:name w:val="Стандартный"/>
    <w:basedOn w:val="712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02" w:customStyle="1">
    <w:name w:val="Содержимое таблицы"/>
    <w:basedOn w:val="712"/>
    <w:qFormat/>
    <w:pPr>
      <w:suppressLineNumbers/>
    </w:pPr>
  </w:style>
  <w:style w:type="paragraph" w:styleId="1003" w:customStyle="1">
    <w:name w:val="Заголовок таблицы"/>
    <w:basedOn w:val="1002"/>
    <w:qFormat/>
    <w:pPr>
      <w:jc w:val="center"/>
    </w:pPr>
    <w:rPr>
      <w:b/>
      <w:bCs/>
    </w:rPr>
  </w:style>
  <w:style w:type="paragraph" w:styleId="1004" w:customStyle="1">
    <w:name w:val="Верхний и нижний колонтитулы"/>
    <w:basedOn w:val="71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5">
    <w:name w:val="Footer"/>
    <w:basedOn w:val="712"/>
    <w:link w:val="754"/>
  </w:style>
  <w:style w:type="paragraph" w:styleId="1006">
    <w:name w:val="Header"/>
    <w:basedOn w:val="712"/>
  </w:style>
  <w:style w:type="paragraph" w:styleId="1007" w:customStyle="1">
    <w:name w:val="Указатель1"/>
    <w:basedOn w:val="712"/>
    <w:qFormat/>
    <w:pPr>
      <w:suppressLineNumbers/>
    </w:pPr>
    <w:rPr>
      <w:rFonts w:cs="Tahoma"/>
    </w:rPr>
  </w:style>
  <w:style w:type="paragraph" w:styleId="1008" w:customStyle="1">
    <w:name w:val="Название1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9" w:customStyle="1">
    <w:name w:val="Указатель2"/>
    <w:basedOn w:val="712"/>
    <w:qFormat/>
    <w:pPr>
      <w:suppressLineNumbers/>
    </w:pPr>
    <w:rPr>
      <w:rFonts w:cs="Tahoma"/>
    </w:rPr>
  </w:style>
  <w:style w:type="paragraph" w:styleId="1010" w:customStyle="1">
    <w:name w:val="Название2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3"/>
    <w:basedOn w:val="712"/>
    <w:qFormat/>
    <w:pPr>
      <w:suppressLineNumbers/>
    </w:pPr>
    <w:rPr>
      <w:rFonts w:cs="Tahoma"/>
    </w:rPr>
  </w:style>
  <w:style w:type="paragraph" w:styleId="1012" w:customStyle="1">
    <w:name w:val="Название3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4"/>
    <w:basedOn w:val="712"/>
    <w:qFormat/>
    <w:pPr>
      <w:suppressLineNumbers/>
    </w:pPr>
    <w:rPr>
      <w:rFonts w:cs="Tahoma"/>
    </w:rPr>
  </w:style>
  <w:style w:type="paragraph" w:styleId="1014" w:customStyle="1">
    <w:name w:val="Название4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5"/>
    <w:basedOn w:val="712"/>
    <w:qFormat/>
    <w:pPr>
      <w:suppressLineNumbers/>
    </w:pPr>
    <w:rPr>
      <w:rFonts w:cs="Tahoma"/>
    </w:rPr>
  </w:style>
  <w:style w:type="paragraph" w:styleId="1016" w:customStyle="1">
    <w:name w:val="Название5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6"/>
    <w:basedOn w:val="712"/>
    <w:qFormat/>
    <w:pPr>
      <w:suppressLineNumbers/>
    </w:pPr>
    <w:rPr>
      <w:rFonts w:cs="Tahoma"/>
    </w:rPr>
  </w:style>
  <w:style w:type="paragraph" w:styleId="1018" w:customStyle="1">
    <w:name w:val="Название6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7"/>
    <w:basedOn w:val="712"/>
    <w:qFormat/>
    <w:pPr>
      <w:suppressLineNumbers/>
    </w:pPr>
    <w:rPr>
      <w:rFonts w:cs="Tahoma"/>
    </w:rPr>
  </w:style>
  <w:style w:type="paragraph" w:styleId="1020" w:customStyle="1">
    <w:name w:val="Название7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8"/>
    <w:basedOn w:val="712"/>
    <w:qFormat/>
    <w:pPr>
      <w:suppressLineNumbers/>
    </w:pPr>
    <w:rPr>
      <w:rFonts w:cs="Arial"/>
    </w:rPr>
  </w:style>
  <w:style w:type="paragraph" w:styleId="1022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23">
    <w:name w:val="toc 9"/>
    <w:basedOn w:val="712"/>
    <w:next w:val="712"/>
    <w:pPr>
      <w:ind w:left="2268"/>
      <w:spacing w:after="57"/>
    </w:pPr>
  </w:style>
  <w:style w:type="paragraph" w:styleId="1024">
    <w:name w:val="toc 8"/>
    <w:basedOn w:val="712"/>
    <w:next w:val="712"/>
    <w:pPr>
      <w:ind w:left="1984"/>
      <w:spacing w:after="57"/>
    </w:pPr>
  </w:style>
  <w:style w:type="paragraph" w:styleId="1025">
    <w:name w:val="toc 7"/>
    <w:basedOn w:val="712"/>
    <w:next w:val="712"/>
    <w:pPr>
      <w:ind w:left="1701"/>
      <w:spacing w:after="57"/>
    </w:pPr>
  </w:style>
  <w:style w:type="paragraph" w:styleId="1026">
    <w:name w:val="toc 6"/>
    <w:basedOn w:val="712"/>
    <w:next w:val="712"/>
    <w:pPr>
      <w:ind w:left="1417"/>
      <w:spacing w:after="57"/>
    </w:pPr>
  </w:style>
  <w:style w:type="paragraph" w:styleId="1027">
    <w:name w:val="toc 5"/>
    <w:basedOn w:val="712"/>
    <w:next w:val="712"/>
    <w:pPr>
      <w:ind w:left="1134"/>
      <w:spacing w:after="57"/>
    </w:pPr>
  </w:style>
  <w:style w:type="paragraph" w:styleId="1028">
    <w:name w:val="toc 4"/>
    <w:basedOn w:val="712"/>
    <w:next w:val="712"/>
    <w:pPr>
      <w:ind w:left="850"/>
      <w:spacing w:after="57"/>
    </w:pPr>
  </w:style>
  <w:style w:type="paragraph" w:styleId="1029">
    <w:name w:val="toc 3"/>
    <w:basedOn w:val="712"/>
    <w:next w:val="712"/>
    <w:pPr>
      <w:ind w:left="567"/>
      <w:spacing w:after="57"/>
    </w:pPr>
  </w:style>
  <w:style w:type="paragraph" w:styleId="1030">
    <w:name w:val="toc 2"/>
    <w:basedOn w:val="712"/>
    <w:next w:val="712"/>
    <w:pPr>
      <w:ind w:left="283"/>
      <w:spacing w:after="57"/>
    </w:pPr>
  </w:style>
  <w:style w:type="paragraph" w:styleId="1031">
    <w:name w:val="toc 1"/>
    <w:basedOn w:val="712"/>
    <w:next w:val="712"/>
    <w:pPr>
      <w:spacing w:after="57"/>
    </w:pPr>
  </w:style>
  <w:style w:type="paragraph" w:styleId="1032">
    <w:name w:val="footnote text"/>
    <w:basedOn w:val="712"/>
    <w:link w:val="882"/>
    <w:pPr>
      <w:spacing w:after="40"/>
    </w:pPr>
  </w:style>
  <w:style w:type="paragraph" w:styleId="1033">
    <w:name w:val="Intense Quote"/>
    <w:basedOn w:val="712"/>
    <w:next w:val="712"/>
    <w:link w:val="753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34">
    <w:name w:val="Quote"/>
    <w:basedOn w:val="712"/>
    <w:next w:val="712"/>
    <w:link w:val="752"/>
    <w:qFormat/>
    <w:pPr>
      <w:ind w:left="720" w:right="720"/>
    </w:pPr>
    <w:rPr>
      <w:i/>
    </w:rPr>
  </w:style>
  <w:style w:type="paragraph" w:styleId="1035">
    <w:name w:val="Subtitle"/>
    <w:basedOn w:val="712"/>
    <w:next w:val="712"/>
    <w:link w:val="751"/>
    <w:qFormat/>
    <w:pPr>
      <w:spacing w:before="200" w:after="200"/>
    </w:pPr>
    <w:rPr>
      <w:sz w:val="24"/>
      <w:szCs w:val="24"/>
    </w:rPr>
  </w:style>
  <w:style w:type="paragraph" w:styleId="1036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7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112</cp:revision>
  <dcterms:created xsi:type="dcterms:W3CDTF">2021-10-29T14:45:00Z</dcterms:created>
  <dcterms:modified xsi:type="dcterms:W3CDTF">2025-01-14T14:01:23Z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