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both"/>
        <w:tabs>
          <w:tab w:val="left" w:pos="-24208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b w:val="0"/>
          <w:bCs w:val="0"/>
          <w:iCs/>
          <w:color w:val="000000"/>
          <w:szCs w:val="26"/>
        </w:rPr>
        <w:tab/>
      </w:r>
      <w:r>
        <w:rPr>
          <w:rFonts w:ascii="Times New Roman" w:hAnsi="Times New Roman" w:cs="Times New Roman"/>
          <w:b w:val="0"/>
          <w:bCs w:val="0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схемам расположения земельных участков на кадастровом плане территории, расположенных в городе Костроме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по адресам: </w:t>
      </w:r>
      <w:r>
        <w:rPr>
          <w:rFonts w:ascii="Times New Roman" w:hAnsi="Times New Roman"/>
          <w:sz w:val="26"/>
          <w:szCs w:val="26"/>
        </w:rPr>
        <w:t xml:space="preserve">улица Бульварная, 3, улица Советская, 132а, улица Комсомольская, 32, улица Островского, 18, улица Островского, 32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6"/>
          <w:szCs w:val="24"/>
        </w:rPr>
        <w:t xml:space="preserve"> являются приложени</w:t>
      </w:r>
      <w:r>
        <w:rPr>
          <w:rFonts w:ascii="Times New Roman" w:hAnsi="Times New Roman" w:cs="Times New Roman"/>
          <w:sz w:val="26"/>
          <w:szCs w:val="24"/>
        </w:rPr>
        <w:t xml:space="preserve">ями</w:t>
      </w:r>
      <w:r>
        <w:rPr>
          <w:rFonts w:ascii="Times New Roman" w:hAnsi="Times New Roman" w:cs="Times New Roman"/>
          <w:sz w:val="26"/>
          <w:szCs w:val="24"/>
        </w:rPr>
        <w:t xml:space="preserve"> к постановлению Главы города Костромы от </w:t>
      </w:r>
      <w:r>
        <w:rPr>
          <w:rFonts w:ascii="Times New Roman" w:hAnsi="Times New Roman" w:cs="Times New Roman"/>
          <w:sz w:val="26"/>
          <w:szCs w:val="24"/>
        </w:rPr>
        <w:t xml:space="preserve">19 февраля 2025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 года № 15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12 марта 2025 года с </w:t>
      </w:r>
      <w:r>
        <w:rPr>
          <w:rFonts w:ascii="Times New Roman" w:hAnsi="Times New Roman"/>
          <w:sz w:val="26"/>
          <w:szCs w:val="26"/>
          <w:highlight w:val="white"/>
        </w:rPr>
        <w:t xml:space="preserve">10.00 до 11.00 часов в здании по адресу: Костромская область, город Кострома, площадь Конституции, дом 2, 3 этаж, кабинет 306.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4"/>
        </w:rPr>
        <w:t xml:space="preserve">Организатор публичных слушаний - Комиссия по рассмотрению документации по планировке территории города Костромы (адрес: Костромская область, город Кострома, площадь Конституции, дом 2, телефон (4942) 42 70 72),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электронный адрес: </w:t>
      </w:r>
      <w:hyperlink r:id="rId11" w:tooltip="mailto:NoskovaVA@gradkostroma.ru" w:history="1">
        <w:r>
          <w:rPr>
            <w:rStyle w:val="874"/>
            <w:rFonts w:ascii="Times New Roman" w:hAnsi="Times New Roman" w:cs="Times New Roman"/>
            <w:sz w:val="26"/>
            <w:szCs w:val="24"/>
            <w:lang w:val="en-US" w:eastAsia="ru-RU"/>
          </w:rPr>
          <w:t xml:space="preserve">MukhinaKE</w:t>
        </w:r>
        <w:r>
          <w:rPr>
            <w:rStyle w:val="874"/>
            <w:rFonts w:ascii="Times New Roman" w:hAnsi="Times New Roman" w:cs="Times New Roman"/>
            <w:sz w:val="26"/>
            <w:szCs w:val="24"/>
            <w:lang w:eastAsia="ru-RU"/>
          </w:rPr>
          <w:t xml:space="preserve">@</w:t>
        </w:r>
        <w:r>
          <w:rPr>
            <w:rStyle w:val="874"/>
            <w:rFonts w:ascii="Times New Roman" w:hAnsi="Times New Roman" w:cs="Times New Roman"/>
            <w:sz w:val="26"/>
            <w:szCs w:val="24"/>
            <w:lang w:val="en-US" w:eastAsia="ru-RU"/>
          </w:rPr>
          <w:t xml:space="preserve">gradkostroma</w:t>
        </w:r>
        <w:r>
          <w:rPr>
            <w:rStyle w:val="874"/>
            <w:rFonts w:ascii="Times New Roman" w:hAnsi="Times New Roman" w:cs="Times New Roman"/>
            <w:sz w:val="26"/>
            <w:szCs w:val="24"/>
            <w:lang w:eastAsia="ru-RU"/>
          </w:rPr>
          <w:t xml:space="preserve">.</w:t>
        </w:r>
        <w:r>
          <w:rPr>
            <w:rStyle w:val="874"/>
            <w:rFonts w:ascii="Times New Roman" w:hAnsi="Times New Roman" w:cs="Times New Roman"/>
            <w:sz w:val="26"/>
            <w:szCs w:val="24"/>
            <w:lang w:val="en-US" w:eastAsia="ru-RU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4"/>
          <w:lang w:eastAsia="ru-RU"/>
        </w:rPr>
        <w:t xml:space="preserve">.</w:t>
      </w:r>
      <w:r/>
    </w:p>
    <w:p>
      <w:pPr>
        <w:ind w:firstLine="720"/>
        <w:jc w:val="both"/>
        <w:widowControl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подлежащие рассмотрению на публичных слушаниях, и информационные материалы к ним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12" w:tooltip="https://grad.kostroma.gov.ru" w:history="1">
        <w:r>
          <w:rPr>
            <w:rStyle w:val="874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74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74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74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4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74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4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74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4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 3 марта 2025 года.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ind w:firstLine="709"/>
        <w:jc w:val="both"/>
        <w:widowControl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Экспозиция проекта проводится на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официальном сайте Администрации города Костромы в информационно-телекоммуникационной сети "Интернет" по адресу: </w:t>
      </w:r>
      <w:hyperlink r:id="rId13" w:tooltip="https://grad.kostroma.gov.ru" w:history="1">
        <w:r>
          <w:rPr>
            <w:rStyle w:val="874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74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74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74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4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74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4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74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74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 3 по 12 марта 2025 года</w:t>
      </w:r>
      <w:r>
        <w:rPr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 xml:space="preserve">в здании по адресу: </w:t>
      </w:r>
      <w:r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>
        <w:rPr>
          <w:rFonts w:ascii="Times New Roman" w:hAnsi="Times New Roman" w:cs="Times New Roman"/>
          <w:sz w:val="26"/>
          <w:szCs w:val="26"/>
        </w:rPr>
        <w:t xml:space="preserve">Костромская область, </w:t>
      </w:r>
      <w:r>
        <w:rPr>
          <w:rFonts w:ascii="Times New Roman" w:hAnsi="Times New Roman" w:cs="Times New Roman"/>
          <w:sz w:val="26"/>
          <w:szCs w:val="26"/>
        </w:rPr>
        <w:t xml:space="preserve">городской округ город Кострома, </w:t>
      </w:r>
      <w:r>
        <w:rPr>
          <w:rFonts w:ascii="Times New Roman" w:hAnsi="Times New Roman" w:cs="Times New Roman"/>
          <w:sz w:val="26"/>
          <w:szCs w:val="26"/>
        </w:rPr>
        <w:t xml:space="preserve">город Кострома, площадь Конституции, 2, 4 этаж, кабинет 406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с 3 по 12 февраля 2025 года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9.00 до 13.00 и с 14.00 до 17.00,  ежедневно в будние дни.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рассматриваемых схем: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в письменной форме или в форме электронного документа в адрес организатора публичных слушаний с 3 по 12 марта 2025 года;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22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посредством записи в книге (журнале) учета посетителей экспозиции схем, подлежащих рассмотрению на публичных слушаниях,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будние дни 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3 по 12 марта  2025 года с 9.00 до 13.00 и с 14.00 до 17.00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22" w:firstLine="709"/>
        <w:jc w:val="both"/>
        <w:widowControl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3) в устной и письменной форме в ходе проведения собрания участников публичных слушаний.</w:t>
      </w:r>
      <w:r>
        <w:rPr>
          <w:rFonts w:ascii="Times New Roman" w:hAnsi="Times New Roman" w:cs="Times New Roman"/>
          <w:sz w:val="26"/>
          <w:szCs w:val="24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Tahoma">
    <w:panose1 w:val="020B0604030504040204"/>
  </w:font>
  <w:font w:name="Liberation Sans">
    <w:panose1 w:val="020B0604020202020204"/>
  </w:font>
  <w:font w:name="Courier New">
    <w:panose1 w:val="02070309020205020404"/>
  </w:font>
  <w:font w:name="OpenSymbol;Arial Unicode MS">
    <w:panose1 w:val="05010000000000000000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NSimSun">
    <w:panose1 w:val="02010609030101010101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9"/>
    </w:pPr>
    <w:r/>
    <w:r/>
  </w:p>
  <w:p>
    <w:pPr>
      <w:ind w:left="5103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5103"/>
      <w:jc w:val="center"/>
      <w:rPr>
        <w:rFonts w:ascii="Times New Roman" w:hAnsi="Times New Roman" w:cs="Times New Roman"/>
        <w:bCs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  <w:highlight w:val="none"/>
      </w:rPr>
    </w:r>
    <w:r>
      <w:rPr>
        <w:rFonts w:ascii="Times New Roman" w:hAnsi="Times New Roman" w:cs="Times New Roman"/>
        <w:i/>
        <w:sz w:val="24"/>
        <w:szCs w:val="24"/>
        <w:highlight w:val="none"/>
      </w:rPr>
    </w:r>
    <w:r>
      <w:rPr>
        <w:rFonts w:ascii="Times New Roman" w:hAnsi="Times New Roman" w:cs="Times New Roman"/>
        <w:bCs/>
        <w:i/>
        <w:sz w:val="24"/>
        <w:szCs w:val="24"/>
      </w:rPr>
    </w:r>
  </w:p>
  <w:p>
    <w:pPr>
      <w:pStyle w:val="9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theme="minorBid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 w:default="1">
    <w:name w:val="Normal"/>
    <w:qFormat/>
    <w:pPr>
      <w:widowControl w:val="off"/>
    </w:pPr>
    <w:rPr>
      <w:rFonts w:ascii="Arial" w:hAnsi="Arial" w:eastAsia="Times New Roman"/>
      <w:sz w:val="18"/>
      <w:szCs w:val="18"/>
      <w:lang w:eastAsia="ar-SA" w:bidi="ar-SA"/>
    </w:rPr>
  </w:style>
  <w:style w:type="paragraph" w:styleId="706">
    <w:name w:val="Heading 1"/>
    <w:basedOn w:val="705"/>
    <w:next w:val="705"/>
    <w:link w:val="734"/>
    <w:qFormat/>
    <w:pPr>
      <w:keepLines/>
      <w:keepNext/>
      <w:spacing w:before="480" w:after="200"/>
      <w:outlineLvl w:val="0"/>
    </w:pPr>
    <w:rPr>
      <w:rFonts w:eastAsia="Arial" w:cs="Arial"/>
      <w:sz w:val="40"/>
      <w:szCs w:val="40"/>
    </w:rPr>
  </w:style>
  <w:style w:type="paragraph" w:styleId="707">
    <w:name w:val="Heading 2"/>
    <w:basedOn w:val="705"/>
    <w:next w:val="705"/>
    <w:link w:val="735"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708">
    <w:name w:val="Heading 3"/>
    <w:basedOn w:val="705"/>
    <w:next w:val="705"/>
    <w:link w:val="736"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709">
    <w:name w:val="Heading 4"/>
    <w:basedOn w:val="705"/>
    <w:next w:val="705"/>
    <w:link w:val="737"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710">
    <w:name w:val="Heading 5"/>
    <w:basedOn w:val="705"/>
    <w:next w:val="705"/>
    <w:link w:val="738"/>
    <w:qFormat/>
    <w:pPr>
      <w:jc w:val="center"/>
      <w:keepNext/>
      <w:outlineLvl w:val="4"/>
    </w:pPr>
    <w:rPr>
      <w:b/>
      <w:sz w:val="32"/>
      <w:lang w:val="en-US"/>
    </w:rPr>
  </w:style>
  <w:style w:type="paragraph" w:styleId="711">
    <w:name w:val="Heading 6"/>
    <w:basedOn w:val="705"/>
    <w:next w:val="705"/>
    <w:link w:val="739"/>
    <w:qFormat/>
    <w:pPr>
      <w:jc w:val="center"/>
      <w:keepNext/>
      <w:outlineLvl w:val="5"/>
    </w:pPr>
    <w:rPr>
      <w:b/>
      <w:sz w:val="36"/>
      <w:lang w:val="en-US"/>
    </w:rPr>
  </w:style>
  <w:style w:type="paragraph" w:styleId="712">
    <w:name w:val="Heading 7"/>
    <w:basedOn w:val="705"/>
    <w:next w:val="705"/>
    <w:link w:val="740"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713">
    <w:name w:val="Heading 8"/>
    <w:basedOn w:val="705"/>
    <w:next w:val="705"/>
    <w:link w:val="741"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714">
    <w:name w:val="Heading 9"/>
    <w:basedOn w:val="705"/>
    <w:next w:val="705"/>
    <w:link w:val="742"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Heading 1 Char"/>
    <w:basedOn w:val="715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Heading 2 Char"/>
    <w:basedOn w:val="71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15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7 Char"/>
    <w:basedOn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basedOn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basedOn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Title Char"/>
    <w:basedOn w:val="715"/>
    <w:uiPriority w:val="10"/>
    <w:rPr>
      <w:sz w:val="48"/>
      <w:szCs w:val="48"/>
    </w:rPr>
  </w:style>
  <w:style w:type="character" w:styleId="728" w:customStyle="1">
    <w:name w:val="Subtitle Char"/>
    <w:basedOn w:val="715"/>
    <w:uiPriority w:val="11"/>
    <w:rPr>
      <w:sz w:val="24"/>
      <w:szCs w:val="24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character" w:styleId="731" w:customStyle="1">
    <w:name w:val="Caption Char"/>
    <w:uiPriority w:val="99"/>
  </w:style>
  <w:style w:type="character" w:styleId="732" w:customStyle="1">
    <w:name w:val="Footnote Text Char"/>
    <w:uiPriority w:val="99"/>
    <w:rPr>
      <w:sz w:val="18"/>
    </w:rPr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Заголовок 1 Знак1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1"/>
    <w:basedOn w:val="715"/>
    <w:link w:val="707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1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1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1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1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1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1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1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Название Знак"/>
    <w:basedOn w:val="715"/>
    <w:link w:val="975"/>
    <w:uiPriority w:val="10"/>
    <w:rPr>
      <w:sz w:val="48"/>
      <w:szCs w:val="48"/>
    </w:rPr>
  </w:style>
  <w:style w:type="character" w:styleId="744" w:customStyle="1">
    <w:name w:val="Подзаголовок Знак1"/>
    <w:basedOn w:val="715"/>
    <w:link w:val="1028"/>
    <w:uiPriority w:val="11"/>
    <w:rPr>
      <w:sz w:val="24"/>
      <w:szCs w:val="24"/>
    </w:rPr>
  </w:style>
  <w:style w:type="character" w:styleId="745" w:customStyle="1">
    <w:name w:val="Цитата 2 Знак1"/>
    <w:link w:val="1027"/>
    <w:uiPriority w:val="29"/>
    <w:rPr>
      <w:i/>
    </w:rPr>
  </w:style>
  <w:style w:type="character" w:styleId="746" w:customStyle="1">
    <w:name w:val="Выделенная цитата Знак1"/>
    <w:link w:val="1026"/>
    <w:uiPriority w:val="30"/>
    <w:rPr>
      <w:i/>
    </w:rPr>
  </w:style>
  <w:style w:type="character" w:styleId="747" w:customStyle="1">
    <w:name w:val="Нижний колонтитул Знак1"/>
    <w:link w:val="998"/>
    <w:uiPriority w:val="99"/>
  </w:style>
  <w:style w:type="table" w:styleId="748">
    <w:name w:val="Table Grid"/>
    <w:basedOn w:val="71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9" w:customStyle="1">
    <w:name w:val="Table Grid Light"/>
    <w:basedOn w:val="71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0">
    <w:name w:val="Plain Table 1"/>
    <w:basedOn w:val="71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71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71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71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71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71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1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1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1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1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1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1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71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1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1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1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1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1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1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71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1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1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1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1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1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1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1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1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8" w:customStyle="1">
    <w:name w:val="Grid Table 4 - Accent 2"/>
    <w:basedOn w:val="71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9" w:customStyle="1">
    <w:name w:val="Grid Table 4 - Accent 3"/>
    <w:basedOn w:val="71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0" w:customStyle="1">
    <w:name w:val="Grid Table 4 - Accent 4"/>
    <w:basedOn w:val="71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1" w:customStyle="1">
    <w:name w:val="Grid Table 4 - Accent 5"/>
    <w:basedOn w:val="71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2" w:customStyle="1">
    <w:name w:val="Grid Table 4 - Accent 6"/>
    <w:basedOn w:val="71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3">
    <w:name w:val="Grid Table 5 Dark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basedOn w:val="71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1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2" w:customStyle="1">
    <w:name w:val="Grid Table 6 Colorful - Accent 2"/>
    <w:basedOn w:val="71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3" w:customStyle="1">
    <w:name w:val="Grid Table 6 Colorful - Accent 3"/>
    <w:basedOn w:val="71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4" w:customStyle="1">
    <w:name w:val="Grid Table 6 Colorful - Accent 4"/>
    <w:basedOn w:val="71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5" w:customStyle="1">
    <w:name w:val="Grid Table 6 Colorful - Accent 5"/>
    <w:basedOn w:val="71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6" w:customStyle="1">
    <w:name w:val="Grid Table 6 Colorful - Accent 6"/>
    <w:basedOn w:val="71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>
    <w:name w:val="Grid Table 7 Colorful"/>
    <w:basedOn w:val="71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basedOn w:val="71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basedOn w:val="71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basedOn w:val="71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basedOn w:val="71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basedOn w:val="71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basedOn w:val="71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71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16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1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1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1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16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1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71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1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1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1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1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1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1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71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1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1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1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1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1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1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71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1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1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1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1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1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1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71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1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1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1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1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1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1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basedOn w:val="71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1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1" w:customStyle="1">
    <w:name w:val="List Table 6 Colorful - Accent 2"/>
    <w:basedOn w:val="71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2" w:customStyle="1">
    <w:name w:val="List Table 6 Colorful - Accent 3"/>
    <w:basedOn w:val="71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3" w:customStyle="1">
    <w:name w:val="List Table 6 Colorful - Accent 4"/>
    <w:basedOn w:val="71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4" w:customStyle="1">
    <w:name w:val="List Table 6 Colorful - Accent 5"/>
    <w:basedOn w:val="71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5" w:customStyle="1">
    <w:name w:val="List Table 6 Colorful - Accent 6"/>
    <w:basedOn w:val="71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6">
    <w:name w:val="List Table 7 Colorful"/>
    <w:basedOn w:val="71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basedOn w:val="71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basedOn w:val="71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basedOn w:val="71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basedOn w:val="71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basedOn w:val="71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basedOn w:val="71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basedOn w:val="716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16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5" w:customStyle="1">
    <w:name w:val="Lined - Accent 2"/>
    <w:basedOn w:val="716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6" w:customStyle="1">
    <w:name w:val="Lined - Accent 3"/>
    <w:basedOn w:val="716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7" w:customStyle="1">
    <w:name w:val="Lined - Accent 4"/>
    <w:basedOn w:val="716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8" w:customStyle="1">
    <w:name w:val="Lined - Accent 5"/>
    <w:basedOn w:val="716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9" w:customStyle="1">
    <w:name w:val="Lined - Accent 6"/>
    <w:basedOn w:val="716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0" w:customStyle="1">
    <w:name w:val="Bordered &amp; Lined - Accent"/>
    <w:basedOn w:val="716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16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Bordered &amp; Lined - Accent 2"/>
    <w:basedOn w:val="716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Bordered &amp; Lined - Accent 3"/>
    <w:basedOn w:val="716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Bordered &amp; Lined - Accent 4"/>
    <w:basedOn w:val="716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Bordered &amp; Lined - Accent 5"/>
    <w:basedOn w:val="716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Bordered &amp; Lined - Accent 6"/>
    <w:basedOn w:val="716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"/>
    <w:basedOn w:val="71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1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9" w:customStyle="1">
    <w:name w:val="Bordered - Accent 2"/>
    <w:basedOn w:val="71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0" w:customStyle="1">
    <w:name w:val="Bordered - Accent 3"/>
    <w:basedOn w:val="71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1" w:customStyle="1">
    <w:name w:val="Bordered - Accent 4"/>
    <w:basedOn w:val="71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2" w:customStyle="1">
    <w:name w:val="Bordered - Accent 5"/>
    <w:basedOn w:val="71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3" w:customStyle="1">
    <w:name w:val="Bordered - Accent 6"/>
    <w:basedOn w:val="71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563c1" w:themeColor="hyperlink"/>
      <w:u w:val="single"/>
    </w:rPr>
  </w:style>
  <w:style w:type="character" w:styleId="875" w:customStyle="1">
    <w:name w:val="Текст сноски Знак1"/>
    <w:link w:val="1025"/>
    <w:uiPriority w:val="99"/>
    <w:rPr>
      <w:sz w:val="18"/>
    </w:rPr>
  </w:style>
  <w:style w:type="character" w:styleId="876">
    <w:name w:val="footnote reference"/>
    <w:basedOn w:val="715"/>
    <w:uiPriority w:val="99"/>
    <w:unhideWhenUsed/>
    <w:rPr>
      <w:vertAlign w:val="superscript"/>
    </w:rPr>
  </w:style>
  <w:style w:type="paragraph" w:styleId="877">
    <w:name w:val="endnote text"/>
    <w:basedOn w:val="705"/>
    <w:link w:val="878"/>
    <w:uiPriority w:val="99"/>
    <w:semiHidden/>
    <w:unhideWhenUsed/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basedOn w:val="715"/>
    <w:uiPriority w:val="99"/>
    <w:semiHidden/>
    <w:unhideWhenUsed/>
    <w:rPr>
      <w:vertAlign w:val="superscript"/>
    </w:rPr>
  </w:style>
  <w:style w:type="paragraph" w:styleId="880">
    <w:name w:val="table of figures"/>
    <w:basedOn w:val="705"/>
    <w:next w:val="705"/>
    <w:uiPriority w:val="99"/>
    <w:unhideWhenUsed/>
  </w:style>
  <w:style w:type="character" w:styleId="881" w:customStyle="1">
    <w:name w:val="Текст выноски Знак"/>
    <w:basedOn w:val="715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82" w:customStyle="1">
    <w:name w:val="Интернет-ссылка"/>
    <w:basedOn w:val="715"/>
    <w:uiPriority w:val="99"/>
    <w:unhideWhenUsed/>
    <w:rPr>
      <w:color w:val="0563c1" w:themeColor="hyperlink"/>
      <w:u w:val="single"/>
    </w:rPr>
  </w:style>
  <w:style w:type="character" w:styleId="883" w:customStyle="1">
    <w:name w:val="WW8Num2z0"/>
    <w:qFormat/>
    <w:rPr>
      <w:rFonts w:ascii="Times New Roman" w:hAnsi="Times New Roman" w:eastAsia="Times New Roman" w:cs="Times New Roman"/>
    </w:rPr>
  </w:style>
  <w:style w:type="character" w:styleId="884" w:customStyle="1">
    <w:name w:val="WW8Num2z1"/>
    <w:qFormat/>
  </w:style>
  <w:style w:type="character" w:styleId="885" w:customStyle="1">
    <w:name w:val="WW8Num2z2"/>
    <w:qFormat/>
  </w:style>
  <w:style w:type="character" w:styleId="886" w:customStyle="1">
    <w:name w:val="WW8Num2z3"/>
    <w:qFormat/>
  </w:style>
  <w:style w:type="character" w:styleId="887" w:customStyle="1">
    <w:name w:val="WW8Num2z4"/>
    <w:qFormat/>
  </w:style>
  <w:style w:type="character" w:styleId="888" w:customStyle="1">
    <w:name w:val="WW8Num2z5"/>
    <w:qFormat/>
  </w:style>
  <w:style w:type="character" w:styleId="889" w:customStyle="1">
    <w:name w:val="WW8Num2z6"/>
    <w:qFormat/>
  </w:style>
  <w:style w:type="character" w:styleId="890" w:customStyle="1">
    <w:name w:val="WW8Num2z7"/>
    <w:qFormat/>
  </w:style>
  <w:style w:type="character" w:styleId="891" w:customStyle="1">
    <w:name w:val="WW8Num2z8"/>
    <w:qFormat/>
  </w:style>
  <w:style w:type="character" w:styleId="892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893" w:customStyle="1">
    <w:name w:val="Символ нумерации"/>
    <w:qFormat/>
  </w:style>
  <w:style w:type="character" w:styleId="894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95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96" w:customStyle="1">
    <w:name w:val="Основной шрифт абзаца1"/>
    <w:qFormat/>
  </w:style>
  <w:style w:type="character" w:styleId="897" w:customStyle="1">
    <w:name w:val="WW-Absatz-Standardschriftart111111111111111111111111111111111111111111"/>
    <w:qFormat/>
  </w:style>
  <w:style w:type="character" w:styleId="898" w:customStyle="1">
    <w:name w:val="Основной шрифт абзаца2"/>
    <w:qFormat/>
  </w:style>
  <w:style w:type="character" w:styleId="899" w:customStyle="1">
    <w:name w:val="Основной шрифт абзаца3"/>
    <w:qFormat/>
  </w:style>
  <w:style w:type="character" w:styleId="900" w:customStyle="1">
    <w:name w:val="WW-Absatz-Standardschriftart11111111111111111111111111111111111111111"/>
    <w:qFormat/>
  </w:style>
  <w:style w:type="character" w:styleId="901" w:customStyle="1">
    <w:name w:val="WW-Absatz-Standardschriftart1111111111111111111111111111111111111111"/>
    <w:qFormat/>
  </w:style>
  <w:style w:type="character" w:styleId="902" w:customStyle="1">
    <w:name w:val="WW-Absatz-Standardschriftart111111111111111111111111111111111111111"/>
    <w:qFormat/>
  </w:style>
  <w:style w:type="character" w:styleId="903" w:customStyle="1">
    <w:name w:val="WW-Absatz-Standardschriftart11111111111111111111111111111111111111"/>
    <w:qFormat/>
  </w:style>
  <w:style w:type="character" w:styleId="904" w:customStyle="1">
    <w:name w:val="WW-Absatz-Standardschriftart1111111111111111111111111111111111111"/>
    <w:qFormat/>
  </w:style>
  <w:style w:type="character" w:styleId="905" w:customStyle="1">
    <w:name w:val="WW-Absatz-Standardschriftart111111111111111111111111111111111111"/>
    <w:qFormat/>
  </w:style>
  <w:style w:type="character" w:styleId="906" w:customStyle="1">
    <w:name w:val="WW-Absatz-Standardschriftart11111111111111111111111111111111111"/>
    <w:qFormat/>
  </w:style>
  <w:style w:type="character" w:styleId="907" w:customStyle="1">
    <w:name w:val="WW-Absatz-Standardschriftart1111111111111111111111111111111111"/>
    <w:qFormat/>
  </w:style>
  <w:style w:type="character" w:styleId="908" w:customStyle="1">
    <w:name w:val="WW-Absatz-Standardschriftart111111111111111111111111111111111"/>
    <w:qFormat/>
  </w:style>
  <w:style w:type="character" w:styleId="909" w:customStyle="1">
    <w:name w:val="WW-Absatz-Standardschriftart11111111111111111111111111111111"/>
    <w:qFormat/>
  </w:style>
  <w:style w:type="character" w:styleId="910" w:customStyle="1">
    <w:name w:val="WW-Absatz-Standardschriftart1111111111111111111111111111111"/>
    <w:qFormat/>
  </w:style>
  <w:style w:type="character" w:styleId="911" w:customStyle="1">
    <w:name w:val="WW-Absatz-Standardschriftart111111111111111111111111111111"/>
    <w:qFormat/>
  </w:style>
  <w:style w:type="character" w:styleId="912" w:customStyle="1">
    <w:name w:val="WW-Absatz-Standardschriftart11111111111111111111111111111"/>
    <w:qFormat/>
  </w:style>
  <w:style w:type="character" w:styleId="913" w:customStyle="1">
    <w:name w:val="WW-Absatz-Standardschriftart1111111111111111111111111111"/>
    <w:qFormat/>
  </w:style>
  <w:style w:type="character" w:styleId="914" w:customStyle="1">
    <w:name w:val="WW-Absatz-Standardschriftart111111111111111111111111111"/>
    <w:qFormat/>
  </w:style>
  <w:style w:type="character" w:styleId="915" w:customStyle="1">
    <w:name w:val="WW-Absatz-Standardschriftart11111111111111111111111111"/>
    <w:qFormat/>
  </w:style>
  <w:style w:type="character" w:styleId="916" w:customStyle="1">
    <w:name w:val="WW-Absatz-Standardschriftart1111111111111111111111111"/>
    <w:qFormat/>
  </w:style>
  <w:style w:type="character" w:styleId="917" w:customStyle="1">
    <w:name w:val="WW-Absatz-Standardschriftart111111111111111111111111"/>
    <w:qFormat/>
  </w:style>
  <w:style w:type="character" w:styleId="918" w:customStyle="1">
    <w:name w:val="WW-Absatz-Standardschriftart11111111111111111111111"/>
    <w:qFormat/>
  </w:style>
  <w:style w:type="character" w:styleId="919" w:customStyle="1">
    <w:name w:val="WW-Absatz-Standardschriftart1111111111111111111111"/>
    <w:qFormat/>
  </w:style>
  <w:style w:type="character" w:styleId="920" w:customStyle="1">
    <w:name w:val="WW-Absatz-Standardschriftart111111111111111111111"/>
    <w:qFormat/>
  </w:style>
  <w:style w:type="character" w:styleId="921" w:customStyle="1">
    <w:name w:val="WW-Absatz-Standardschriftart11111111111111111111"/>
    <w:qFormat/>
  </w:style>
  <w:style w:type="character" w:styleId="922" w:customStyle="1">
    <w:name w:val="WW-Absatz-Standardschriftart1111111111111111111"/>
    <w:qFormat/>
  </w:style>
  <w:style w:type="character" w:styleId="923" w:customStyle="1">
    <w:name w:val="WW-Absatz-Standardschriftart111111111111111111"/>
    <w:qFormat/>
  </w:style>
  <w:style w:type="character" w:styleId="924" w:customStyle="1">
    <w:name w:val="WW-Absatz-Standardschriftart11111111111111111"/>
    <w:qFormat/>
  </w:style>
  <w:style w:type="character" w:styleId="925" w:customStyle="1">
    <w:name w:val="WW-Absatz-Standardschriftart1111111111111111"/>
    <w:qFormat/>
  </w:style>
  <w:style w:type="character" w:styleId="926" w:customStyle="1">
    <w:name w:val="WW-Absatz-Standardschriftart111111111111111"/>
    <w:qFormat/>
  </w:style>
  <w:style w:type="character" w:styleId="927" w:customStyle="1">
    <w:name w:val="WW-Absatz-Standardschriftart11111111111111"/>
    <w:qFormat/>
  </w:style>
  <w:style w:type="character" w:styleId="928" w:customStyle="1">
    <w:name w:val="WW-Absatz-Standardschriftart1111111111111"/>
    <w:qFormat/>
  </w:style>
  <w:style w:type="character" w:styleId="929" w:customStyle="1">
    <w:name w:val="WW-Absatz-Standardschriftart111111111111"/>
    <w:qFormat/>
  </w:style>
  <w:style w:type="character" w:styleId="930" w:customStyle="1">
    <w:name w:val="WW-Absatz-Standardschriftart11111111111"/>
    <w:qFormat/>
  </w:style>
  <w:style w:type="character" w:styleId="931" w:customStyle="1">
    <w:name w:val="WW-Absatz-Standardschriftart1111111111"/>
    <w:qFormat/>
  </w:style>
  <w:style w:type="character" w:styleId="932" w:customStyle="1">
    <w:name w:val="WW-Absatz-Standardschriftart111111111"/>
    <w:qFormat/>
  </w:style>
  <w:style w:type="character" w:styleId="933" w:customStyle="1">
    <w:name w:val="WW-Absatz-Standardschriftart11111111"/>
    <w:qFormat/>
  </w:style>
  <w:style w:type="character" w:styleId="934" w:customStyle="1">
    <w:name w:val="WW-Absatz-Standardschriftart1111111"/>
    <w:qFormat/>
  </w:style>
  <w:style w:type="character" w:styleId="935" w:customStyle="1">
    <w:name w:val="WW-Absatz-Standardschriftart111111"/>
    <w:qFormat/>
  </w:style>
  <w:style w:type="character" w:styleId="936" w:customStyle="1">
    <w:name w:val="Основной шрифт абзаца4"/>
    <w:qFormat/>
  </w:style>
  <w:style w:type="character" w:styleId="937" w:customStyle="1">
    <w:name w:val="WW-Absatz-Standardschriftart11111"/>
    <w:qFormat/>
  </w:style>
  <w:style w:type="character" w:styleId="938" w:customStyle="1">
    <w:name w:val="Основной шрифт абзаца5"/>
    <w:qFormat/>
  </w:style>
  <w:style w:type="character" w:styleId="939" w:customStyle="1">
    <w:name w:val="Основной шрифт абзаца6"/>
    <w:qFormat/>
  </w:style>
  <w:style w:type="character" w:styleId="940" w:customStyle="1">
    <w:name w:val="Основной шрифт абзаца7"/>
    <w:qFormat/>
  </w:style>
  <w:style w:type="character" w:styleId="941" w:customStyle="1">
    <w:name w:val="WW-Absatz-Standardschriftart1111"/>
    <w:qFormat/>
  </w:style>
  <w:style w:type="character" w:styleId="942" w:customStyle="1">
    <w:name w:val="WW-Absatz-Standardschriftart111"/>
    <w:qFormat/>
  </w:style>
  <w:style w:type="character" w:styleId="943" w:customStyle="1">
    <w:name w:val="WW-Absatz-Standardschriftart11"/>
    <w:qFormat/>
  </w:style>
  <w:style w:type="character" w:styleId="944" w:customStyle="1">
    <w:name w:val="WW-Absatz-Standardschriftart1"/>
    <w:qFormat/>
  </w:style>
  <w:style w:type="character" w:styleId="945" w:customStyle="1">
    <w:name w:val="WW-Absatz-Standardschriftart"/>
    <w:qFormat/>
  </w:style>
  <w:style w:type="character" w:styleId="946" w:customStyle="1">
    <w:name w:val="Absatz-Standardschriftart"/>
    <w:qFormat/>
  </w:style>
  <w:style w:type="character" w:styleId="947" w:customStyle="1">
    <w:name w:val="Основной шрифт абзаца8"/>
    <w:qFormat/>
  </w:style>
  <w:style w:type="character" w:styleId="948" w:customStyle="1">
    <w:name w:val="WW8Num1z8"/>
    <w:qFormat/>
  </w:style>
  <w:style w:type="character" w:styleId="949" w:customStyle="1">
    <w:name w:val="WW8Num1z7"/>
    <w:qFormat/>
  </w:style>
  <w:style w:type="character" w:styleId="950" w:customStyle="1">
    <w:name w:val="WW8Num1z6"/>
    <w:qFormat/>
  </w:style>
  <w:style w:type="character" w:styleId="951" w:customStyle="1">
    <w:name w:val="WW8Num1z5"/>
    <w:qFormat/>
  </w:style>
  <w:style w:type="character" w:styleId="952" w:customStyle="1">
    <w:name w:val="WW8Num1z4"/>
    <w:qFormat/>
  </w:style>
  <w:style w:type="character" w:styleId="953" w:customStyle="1">
    <w:name w:val="WW8Num1z3"/>
    <w:qFormat/>
  </w:style>
  <w:style w:type="character" w:styleId="954" w:customStyle="1">
    <w:name w:val="WW8Num1z2"/>
    <w:qFormat/>
  </w:style>
  <w:style w:type="character" w:styleId="955" w:customStyle="1">
    <w:name w:val="WW8Num1z1"/>
    <w:qFormat/>
  </w:style>
  <w:style w:type="character" w:styleId="956" w:customStyle="1">
    <w:name w:val="WW8Num1z0"/>
    <w:qFormat/>
  </w:style>
  <w:style w:type="character" w:styleId="957" w:customStyle="1">
    <w:name w:val="Footnote Characters"/>
    <w:basedOn w:val="715"/>
    <w:qFormat/>
    <w:rPr>
      <w:vertAlign w:val="superscript"/>
    </w:rPr>
  </w:style>
  <w:style w:type="character" w:styleId="958" w:customStyle="1">
    <w:name w:val="Символ сноски"/>
    <w:qFormat/>
    <w:rPr>
      <w:vertAlign w:val="superscript"/>
    </w:rPr>
  </w:style>
  <w:style w:type="character" w:styleId="959" w:customStyle="1">
    <w:name w:val="Текст сноски Знак"/>
    <w:qFormat/>
    <w:rPr>
      <w:sz w:val="18"/>
    </w:rPr>
  </w:style>
  <w:style w:type="character" w:styleId="960" w:customStyle="1">
    <w:name w:val="Footer Char"/>
    <w:basedOn w:val="715"/>
    <w:qFormat/>
  </w:style>
  <w:style w:type="character" w:styleId="961" w:customStyle="1">
    <w:name w:val="Header Char"/>
    <w:basedOn w:val="715"/>
    <w:qFormat/>
  </w:style>
  <w:style w:type="character" w:styleId="962" w:customStyle="1">
    <w:name w:val="Выделенная цитата Знак"/>
    <w:qFormat/>
    <w:rPr>
      <w:i/>
    </w:rPr>
  </w:style>
  <w:style w:type="character" w:styleId="963" w:customStyle="1">
    <w:name w:val="Цитата 2 Знак"/>
    <w:qFormat/>
    <w:rPr>
      <w:i/>
    </w:rPr>
  </w:style>
  <w:style w:type="character" w:styleId="964" w:customStyle="1">
    <w:name w:val="Подзаголовок Знак"/>
    <w:basedOn w:val="715"/>
    <w:qFormat/>
    <w:rPr>
      <w:sz w:val="24"/>
      <w:szCs w:val="24"/>
    </w:rPr>
  </w:style>
  <w:style w:type="character" w:styleId="965" w:customStyle="1">
    <w:name w:val="Заголовок Знак"/>
    <w:basedOn w:val="715"/>
    <w:qFormat/>
    <w:rPr>
      <w:sz w:val="48"/>
      <w:szCs w:val="48"/>
    </w:rPr>
  </w:style>
  <w:style w:type="character" w:styleId="966" w:customStyle="1">
    <w:name w:val="Заголовок 9 Знак"/>
    <w:basedOn w:val="715"/>
    <w:qFormat/>
    <w:rPr>
      <w:rFonts w:ascii="Arial" w:hAnsi="Arial" w:eastAsia="Arial" w:cs="Arial"/>
      <w:i/>
      <w:iCs/>
      <w:sz w:val="21"/>
      <w:szCs w:val="21"/>
    </w:rPr>
  </w:style>
  <w:style w:type="character" w:styleId="967" w:customStyle="1">
    <w:name w:val="Заголовок 8 Знак"/>
    <w:basedOn w:val="715"/>
    <w:qFormat/>
    <w:rPr>
      <w:rFonts w:ascii="Arial" w:hAnsi="Arial" w:eastAsia="Arial" w:cs="Arial"/>
      <w:i/>
      <w:iCs/>
      <w:sz w:val="22"/>
      <w:szCs w:val="22"/>
    </w:rPr>
  </w:style>
  <w:style w:type="character" w:styleId="968" w:customStyle="1">
    <w:name w:val="Заголовок 7 Знак"/>
    <w:basedOn w:val="715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69" w:customStyle="1">
    <w:name w:val="Заголовок 6 Знак"/>
    <w:basedOn w:val="715"/>
    <w:qFormat/>
    <w:rPr>
      <w:rFonts w:ascii="Arial" w:hAnsi="Arial" w:eastAsia="Arial" w:cs="Arial"/>
      <w:b/>
      <w:bCs/>
      <w:sz w:val="22"/>
      <w:szCs w:val="22"/>
    </w:rPr>
  </w:style>
  <w:style w:type="character" w:styleId="970" w:customStyle="1">
    <w:name w:val="Заголовок 5 Знак"/>
    <w:basedOn w:val="715"/>
    <w:qFormat/>
    <w:rPr>
      <w:rFonts w:ascii="Arial" w:hAnsi="Arial" w:eastAsia="Arial" w:cs="Arial"/>
      <w:b/>
      <w:bCs/>
      <w:sz w:val="24"/>
      <w:szCs w:val="24"/>
    </w:rPr>
  </w:style>
  <w:style w:type="character" w:styleId="971" w:customStyle="1">
    <w:name w:val="Заголовок 4 Знак"/>
    <w:basedOn w:val="715"/>
    <w:qFormat/>
    <w:rPr>
      <w:rFonts w:ascii="Arial" w:hAnsi="Arial" w:eastAsia="Arial" w:cs="Arial"/>
      <w:b/>
      <w:bCs/>
      <w:sz w:val="26"/>
      <w:szCs w:val="26"/>
    </w:rPr>
  </w:style>
  <w:style w:type="character" w:styleId="972" w:customStyle="1">
    <w:name w:val="Заголовок 3 Знак"/>
    <w:basedOn w:val="715"/>
    <w:qFormat/>
    <w:rPr>
      <w:rFonts w:ascii="Arial" w:hAnsi="Arial" w:eastAsia="Arial" w:cs="Arial"/>
      <w:sz w:val="30"/>
      <w:szCs w:val="30"/>
    </w:rPr>
  </w:style>
  <w:style w:type="character" w:styleId="973" w:customStyle="1">
    <w:name w:val="Заголовок 2 Знак"/>
    <w:basedOn w:val="715"/>
    <w:qFormat/>
    <w:rPr>
      <w:rFonts w:ascii="Arial" w:hAnsi="Arial" w:eastAsia="Arial" w:cs="Arial"/>
      <w:sz w:val="34"/>
    </w:rPr>
  </w:style>
  <w:style w:type="character" w:styleId="974" w:customStyle="1">
    <w:name w:val="Заголовок 1 Знак"/>
    <w:basedOn w:val="715"/>
    <w:qFormat/>
    <w:rPr>
      <w:rFonts w:ascii="Arial" w:hAnsi="Arial" w:eastAsia="Arial" w:cs="Arial"/>
      <w:sz w:val="40"/>
      <w:szCs w:val="40"/>
    </w:rPr>
  </w:style>
  <w:style w:type="paragraph" w:styleId="975">
    <w:name w:val="Title"/>
    <w:basedOn w:val="705"/>
    <w:next w:val="976"/>
    <w:link w:val="743"/>
    <w:qFormat/>
    <w:pPr>
      <w:contextualSpacing/>
      <w:spacing w:before="300" w:after="200"/>
    </w:pPr>
    <w:rPr>
      <w:sz w:val="48"/>
      <w:szCs w:val="48"/>
    </w:rPr>
  </w:style>
  <w:style w:type="paragraph" w:styleId="976">
    <w:name w:val="Body Text"/>
    <w:basedOn w:val="705"/>
    <w:pPr>
      <w:spacing w:after="140" w:line="276" w:lineRule="auto"/>
    </w:pPr>
  </w:style>
  <w:style w:type="paragraph" w:styleId="977">
    <w:name w:val="List"/>
    <w:basedOn w:val="976"/>
    <w:rPr>
      <w:rFonts w:cs="Arial"/>
    </w:rPr>
  </w:style>
  <w:style w:type="paragraph" w:styleId="978">
    <w:name w:val="Caption"/>
    <w:basedOn w:val="705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79">
    <w:name w:val="index heading"/>
    <w:basedOn w:val="705"/>
    <w:qFormat/>
    <w:pPr>
      <w:suppressLineNumbers/>
    </w:pPr>
    <w:rPr>
      <w:rFonts w:cs="Arial"/>
    </w:rPr>
  </w:style>
  <w:style w:type="paragraph" w:styleId="980" w:customStyle="1">
    <w:name w:val="Заголовок1"/>
    <w:basedOn w:val="705"/>
    <w:next w:val="97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81">
    <w:name w:val="Balloon Text"/>
    <w:basedOn w:val="705"/>
    <w:qFormat/>
    <w:rPr>
      <w:rFonts w:ascii="Tahoma" w:hAnsi="Tahoma" w:cs="Tahoma"/>
      <w:sz w:val="16"/>
      <w:szCs w:val="16"/>
    </w:rPr>
  </w:style>
  <w:style w:type="paragraph" w:styleId="982">
    <w:name w:val="List Paragraph"/>
    <w:basedOn w:val="705"/>
    <w:qFormat/>
    <w:pPr>
      <w:contextualSpacing/>
      <w:ind w:left="720"/>
      <w:spacing w:after="200" w:line="276" w:lineRule="auto"/>
      <w:widowControl/>
    </w:pPr>
    <w:rPr>
      <w:rFonts w:ascii="Calibri" w:hAnsi="Calibri" w:eastAsia="Calibri" w:cs="Times New Roman"/>
      <w:sz w:val="22"/>
      <w:szCs w:val="22"/>
    </w:rPr>
  </w:style>
  <w:style w:type="paragraph" w:styleId="983">
    <w:name w:val="Normal (Web)"/>
    <w:basedOn w:val="705"/>
    <w:qFormat/>
    <w:pPr>
      <w:spacing w:before="280" w:after="280"/>
      <w:widowControl/>
    </w:pPr>
    <w:rPr>
      <w:rFonts w:ascii="Times New Roman" w:hAnsi="Times New Roman" w:cs="Times New Roman"/>
      <w:sz w:val="24"/>
      <w:szCs w:val="24"/>
    </w:rPr>
  </w:style>
  <w:style w:type="paragraph" w:styleId="984" w:customStyle="1">
    <w:name w:val="Решение"/>
    <w:basedOn w:val="994"/>
    <w:qFormat/>
    <w:pPr>
      <w:ind w:firstLine="709"/>
    </w:pPr>
    <w:rPr>
      <w:szCs w:val="26"/>
    </w:rPr>
  </w:style>
  <w:style w:type="paragraph" w:styleId="985" w:customStyle="1">
    <w:name w:val="Невид"/>
    <w:basedOn w:val="705"/>
    <w:qFormat/>
    <w:pPr>
      <w:jc w:val="both"/>
      <w:widowControl/>
      <w:tabs>
        <w:tab w:val="left" w:pos="7371" w:leader="none"/>
      </w:tabs>
    </w:pPr>
    <w:rPr>
      <w:rFonts w:ascii="Times New Roman" w:hAnsi="Times New Roman" w:cs="Times New Roman"/>
      <w:color w:val="ffffff"/>
      <w:sz w:val="26"/>
      <w:szCs w:val="26"/>
    </w:rPr>
  </w:style>
  <w:style w:type="paragraph" w:styleId="986" w:customStyle="1">
    <w:name w:val="Подпись_гл"/>
    <w:basedOn w:val="705"/>
    <w:next w:val="705"/>
    <w:qFormat/>
    <w:pPr>
      <w:jc w:val="both"/>
      <w:spacing w:before="920"/>
      <w:widowControl/>
      <w:tabs>
        <w:tab w:val="left" w:pos="7371" w:leader="none"/>
      </w:tabs>
    </w:pPr>
    <w:rPr>
      <w:rFonts w:ascii="Times New Roman" w:hAnsi="Times New Roman" w:cs="Times New Roman"/>
      <w:sz w:val="26"/>
      <w:szCs w:val="24"/>
    </w:rPr>
  </w:style>
  <w:style w:type="paragraph" w:styleId="987" w:customStyle="1">
    <w:name w:val="Стопслово"/>
    <w:basedOn w:val="705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</w:rPr>
  </w:style>
  <w:style w:type="paragraph" w:styleId="988" w:customStyle="1">
    <w:name w:val="ConsPlusCell"/>
    <w:qFormat/>
    <w:pPr>
      <w:widowControl w:val="off"/>
    </w:pPr>
    <w:rPr>
      <w:rFonts w:eastAsia="Arial" w:cs="Calibri" w:asciiTheme="minorHAnsi" w:hAnsiTheme="minorHAnsi"/>
      <w:sz w:val="22"/>
      <w:szCs w:val="22"/>
      <w:lang w:bidi="ar-SA"/>
    </w:rPr>
  </w:style>
  <w:style w:type="paragraph" w:styleId="989" w:customStyle="1">
    <w:name w:val="Содержимое врезки"/>
    <w:basedOn w:val="976"/>
    <w:qFormat/>
  </w:style>
  <w:style w:type="paragraph" w:styleId="990" w:customStyle="1">
    <w:name w:val="ConsPlusTitle"/>
    <w:qFormat/>
    <w:pPr>
      <w:widowControl w:val="off"/>
    </w:pPr>
    <w:rPr>
      <w:rFonts w:eastAsia="Arial" w:cs="Calibri" w:asciiTheme="minorHAnsi" w:hAnsiTheme="minorHAnsi"/>
      <w:b/>
      <w:bCs/>
      <w:sz w:val="22"/>
      <w:szCs w:val="22"/>
      <w:lang w:bidi="ar-SA"/>
    </w:rPr>
  </w:style>
  <w:style w:type="paragraph" w:styleId="991" w:customStyle="1">
    <w:name w:val="ConsPlusNonformat"/>
    <w:qFormat/>
    <w:pPr>
      <w:widowControl w:val="off"/>
    </w:pPr>
    <w:rPr>
      <w:rFonts w:ascii="Courier New" w:hAnsi="Courier New" w:eastAsia="Arial" w:cs="Courier New"/>
      <w:sz w:val="24"/>
      <w:szCs w:val="20"/>
      <w:lang w:bidi="ar-SA"/>
    </w:rPr>
  </w:style>
  <w:style w:type="paragraph" w:styleId="992" w:customStyle="1">
    <w:name w:val="ConsPlusNormal"/>
    <w:qFormat/>
    <w:pPr>
      <w:ind w:firstLine="720"/>
      <w:widowControl w:val="off"/>
    </w:pPr>
    <w:rPr>
      <w:rFonts w:ascii="Arial" w:hAnsi="Arial" w:eastAsia="Arial"/>
      <w:sz w:val="24"/>
      <w:szCs w:val="20"/>
      <w:lang w:bidi="ar-SA"/>
    </w:rPr>
  </w:style>
  <w:style w:type="paragraph" w:styleId="993" w:customStyle="1">
    <w:name w:val="Заголовок постановления"/>
    <w:basedOn w:val="705"/>
    <w:next w:val="994"/>
    <w:qFormat/>
    <w:pPr>
      <w:ind w:right="4820"/>
      <w:jc w:val="both"/>
      <w:spacing w:after="360"/>
      <w:widowControl/>
    </w:pPr>
    <w:rPr>
      <w:rFonts w:ascii="Times New Roman" w:hAnsi="Times New Roman" w:cs="Times New Roman"/>
      <w:sz w:val="26"/>
      <w:szCs w:val="26"/>
    </w:rPr>
  </w:style>
  <w:style w:type="paragraph" w:styleId="994" w:customStyle="1">
    <w:name w:val="Стандартный"/>
    <w:basedOn w:val="705"/>
    <w:qFormat/>
    <w:pPr>
      <w:ind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995" w:customStyle="1">
    <w:name w:val="Содержимое таблицы"/>
    <w:basedOn w:val="705"/>
    <w:qFormat/>
    <w:pPr>
      <w:suppressLineNumbers/>
    </w:pPr>
  </w:style>
  <w:style w:type="paragraph" w:styleId="996" w:customStyle="1">
    <w:name w:val="Заголовок таблицы"/>
    <w:basedOn w:val="995"/>
    <w:qFormat/>
    <w:pPr>
      <w:jc w:val="center"/>
    </w:pPr>
    <w:rPr>
      <w:b/>
      <w:bCs/>
    </w:rPr>
  </w:style>
  <w:style w:type="paragraph" w:styleId="997" w:customStyle="1">
    <w:name w:val="Верхний и нижний колонтитулы"/>
    <w:basedOn w:val="705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998">
    <w:name w:val="Footer"/>
    <w:basedOn w:val="705"/>
    <w:link w:val="747"/>
  </w:style>
  <w:style w:type="paragraph" w:styleId="999">
    <w:name w:val="Header"/>
    <w:basedOn w:val="705"/>
  </w:style>
  <w:style w:type="paragraph" w:styleId="1000" w:customStyle="1">
    <w:name w:val="Указатель1"/>
    <w:basedOn w:val="705"/>
    <w:qFormat/>
    <w:pPr>
      <w:suppressLineNumbers/>
    </w:pPr>
    <w:rPr>
      <w:rFonts w:cs="Tahoma"/>
    </w:rPr>
  </w:style>
  <w:style w:type="paragraph" w:styleId="1001" w:customStyle="1">
    <w:name w:val="Название1"/>
    <w:basedOn w:val="705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02" w:customStyle="1">
    <w:name w:val="Указатель2"/>
    <w:basedOn w:val="705"/>
    <w:qFormat/>
    <w:pPr>
      <w:suppressLineNumbers/>
    </w:pPr>
    <w:rPr>
      <w:rFonts w:cs="Tahoma"/>
    </w:rPr>
  </w:style>
  <w:style w:type="paragraph" w:styleId="1003" w:customStyle="1">
    <w:name w:val="Название2"/>
    <w:basedOn w:val="705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04" w:customStyle="1">
    <w:name w:val="Указатель3"/>
    <w:basedOn w:val="705"/>
    <w:qFormat/>
    <w:pPr>
      <w:suppressLineNumbers/>
    </w:pPr>
    <w:rPr>
      <w:rFonts w:cs="Tahoma"/>
    </w:rPr>
  </w:style>
  <w:style w:type="paragraph" w:styleId="1005" w:customStyle="1">
    <w:name w:val="Название3"/>
    <w:basedOn w:val="705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06" w:customStyle="1">
    <w:name w:val="Указатель4"/>
    <w:basedOn w:val="705"/>
    <w:qFormat/>
    <w:pPr>
      <w:suppressLineNumbers/>
    </w:pPr>
    <w:rPr>
      <w:rFonts w:cs="Tahoma"/>
    </w:rPr>
  </w:style>
  <w:style w:type="paragraph" w:styleId="1007" w:customStyle="1">
    <w:name w:val="Название4"/>
    <w:basedOn w:val="705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08" w:customStyle="1">
    <w:name w:val="Указатель5"/>
    <w:basedOn w:val="705"/>
    <w:qFormat/>
    <w:pPr>
      <w:suppressLineNumbers/>
    </w:pPr>
    <w:rPr>
      <w:rFonts w:cs="Tahoma"/>
    </w:rPr>
  </w:style>
  <w:style w:type="paragraph" w:styleId="1009" w:customStyle="1">
    <w:name w:val="Название5"/>
    <w:basedOn w:val="705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0" w:customStyle="1">
    <w:name w:val="Указатель6"/>
    <w:basedOn w:val="705"/>
    <w:qFormat/>
    <w:pPr>
      <w:suppressLineNumbers/>
    </w:pPr>
    <w:rPr>
      <w:rFonts w:cs="Tahoma"/>
    </w:rPr>
  </w:style>
  <w:style w:type="paragraph" w:styleId="1011" w:customStyle="1">
    <w:name w:val="Название6"/>
    <w:basedOn w:val="705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2" w:customStyle="1">
    <w:name w:val="Указатель7"/>
    <w:basedOn w:val="705"/>
    <w:qFormat/>
    <w:pPr>
      <w:suppressLineNumbers/>
    </w:pPr>
    <w:rPr>
      <w:rFonts w:cs="Tahoma"/>
    </w:rPr>
  </w:style>
  <w:style w:type="paragraph" w:styleId="1013" w:customStyle="1">
    <w:name w:val="Название7"/>
    <w:basedOn w:val="705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4" w:customStyle="1">
    <w:name w:val="Указатель8"/>
    <w:basedOn w:val="705"/>
    <w:qFormat/>
    <w:pPr>
      <w:suppressLineNumbers/>
    </w:pPr>
    <w:rPr>
      <w:rFonts w:cs="Arial"/>
    </w:rPr>
  </w:style>
  <w:style w:type="paragraph" w:styleId="1015">
    <w:name w:val="TOC Heading"/>
    <w:qFormat/>
    <w:pPr>
      <w:spacing w:after="200" w:line="276" w:lineRule="auto"/>
    </w:pPr>
    <w:rPr>
      <w:rFonts w:ascii="Calibri" w:hAnsi="Calibri" w:eastAsia="Calibri" w:cs="Calibri"/>
      <w:sz w:val="18"/>
      <w:szCs w:val="22"/>
      <w:lang w:eastAsia="en-US" w:bidi="ar-SA"/>
    </w:rPr>
  </w:style>
  <w:style w:type="paragraph" w:styleId="1016">
    <w:name w:val="toc 9"/>
    <w:basedOn w:val="705"/>
    <w:next w:val="705"/>
    <w:pPr>
      <w:ind w:left="2268"/>
      <w:spacing w:after="57"/>
    </w:pPr>
  </w:style>
  <w:style w:type="paragraph" w:styleId="1017">
    <w:name w:val="toc 8"/>
    <w:basedOn w:val="705"/>
    <w:next w:val="705"/>
    <w:pPr>
      <w:ind w:left="1984"/>
      <w:spacing w:after="57"/>
    </w:pPr>
  </w:style>
  <w:style w:type="paragraph" w:styleId="1018">
    <w:name w:val="toc 7"/>
    <w:basedOn w:val="705"/>
    <w:next w:val="705"/>
    <w:pPr>
      <w:ind w:left="1701"/>
      <w:spacing w:after="57"/>
    </w:pPr>
  </w:style>
  <w:style w:type="paragraph" w:styleId="1019">
    <w:name w:val="toc 6"/>
    <w:basedOn w:val="705"/>
    <w:next w:val="705"/>
    <w:pPr>
      <w:ind w:left="1417"/>
      <w:spacing w:after="57"/>
    </w:pPr>
  </w:style>
  <w:style w:type="paragraph" w:styleId="1020">
    <w:name w:val="toc 5"/>
    <w:basedOn w:val="705"/>
    <w:next w:val="705"/>
    <w:pPr>
      <w:ind w:left="1134"/>
      <w:spacing w:after="57"/>
    </w:pPr>
  </w:style>
  <w:style w:type="paragraph" w:styleId="1021">
    <w:name w:val="toc 4"/>
    <w:basedOn w:val="705"/>
    <w:next w:val="705"/>
    <w:pPr>
      <w:ind w:left="850"/>
      <w:spacing w:after="57"/>
    </w:pPr>
  </w:style>
  <w:style w:type="paragraph" w:styleId="1022">
    <w:name w:val="toc 3"/>
    <w:basedOn w:val="705"/>
    <w:next w:val="705"/>
    <w:pPr>
      <w:ind w:left="567"/>
      <w:spacing w:after="57"/>
    </w:pPr>
  </w:style>
  <w:style w:type="paragraph" w:styleId="1023">
    <w:name w:val="toc 2"/>
    <w:basedOn w:val="705"/>
    <w:next w:val="705"/>
    <w:pPr>
      <w:ind w:left="283"/>
      <w:spacing w:after="57"/>
    </w:pPr>
  </w:style>
  <w:style w:type="paragraph" w:styleId="1024">
    <w:name w:val="toc 1"/>
    <w:basedOn w:val="705"/>
    <w:next w:val="705"/>
    <w:pPr>
      <w:spacing w:after="57"/>
    </w:pPr>
  </w:style>
  <w:style w:type="paragraph" w:styleId="1025">
    <w:name w:val="footnote text"/>
    <w:basedOn w:val="705"/>
    <w:link w:val="875"/>
    <w:pPr>
      <w:spacing w:after="40"/>
    </w:pPr>
  </w:style>
  <w:style w:type="paragraph" w:styleId="1026">
    <w:name w:val="Intense Quote"/>
    <w:basedOn w:val="705"/>
    <w:next w:val="705"/>
    <w:link w:val="746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27">
    <w:name w:val="Quote"/>
    <w:basedOn w:val="705"/>
    <w:next w:val="705"/>
    <w:link w:val="745"/>
    <w:qFormat/>
    <w:pPr>
      <w:ind w:left="720" w:right="720"/>
    </w:pPr>
    <w:rPr>
      <w:i/>
    </w:rPr>
  </w:style>
  <w:style w:type="paragraph" w:styleId="1028">
    <w:name w:val="Subtitle"/>
    <w:basedOn w:val="705"/>
    <w:next w:val="705"/>
    <w:link w:val="744"/>
    <w:qFormat/>
    <w:pPr>
      <w:spacing w:before="200" w:after="200"/>
    </w:pPr>
    <w:rPr>
      <w:sz w:val="24"/>
      <w:szCs w:val="24"/>
    </w:rPr>
  </w:style>
  <w:style w:type="paragraph" w:styleId="1029">
    <w:name w:val="No Spacing"/>
    <w:qFormat/>
    <w:rPr>
      <w:rFonts w:ascii="Calibri" w:hAnsi="Calibri" w:eastAsia="Calibri" w:cs="Calibri"/>
      <w:sz w:val="18"/>
      <w:szCs w:val="22"/>
      <w:lang w:eastAsia="en-US" w:bidi="ar-SA"/>
    </w:rPr>
  </w:style>
  <w:style w:type="numbering" w:styleId="1030" w:customStyle="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NoskovaVA@gradkostroma.ru" TargetMode="External"/><Relationship Id="rId12" Type="http://schemas.openxmlformats.org/officeDocument/2006/relationships/hyperlink" Target="https://grad.kostroma.gov.ru" TargetMode="External"/><Relationship Id="rId13" Type="http://schemas.openxmlformats.org/officeDocument/2006/relationships/hyperlink" Target="https://grad.kostroma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ПО ПЛАНИРОВКЕ ТЕРРИТОРИИ, ОГРАНИЧЕННОЙ УЛИЦАМИ СУТЫРИНА, ИНДУСТРИАЛЬНОЙ, УЛИЦЕЙ МЕСТНОГО ЗНАЧЕНИЯ, ПРОЕЗДОМ ДАВЫДОВСКИМ 6-М</dc:title>
  <dc:subject/>
  <dc:creator>Миличенко Елена Николаевна</dc:creator>
  <dc:description/>
  <dc:language>ru-RU</dc:language>
  <cp:revision>109</cp:revision>
  <dcterms:created xsi:type="dcterms:W3CDTF">2021-10-29T14:45:00Z</dcterms:created>
  <dcterms:modified xsi:type="dcterms:W3CDTF">2025-02-25T07:28:50Z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