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9D41E3" w:rsidRPr="009D41E3" w:rsidRDefault="00225A7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9D41E3">
        <w:rPr>
          <w:rFonts w:ascii="Times New Roman" w:hAnsi="Times New Roman"/>
          <w:b/>
          <w:sz w:val="26"/>
          <w:szCs w:val="26"/>
        </w:rPr>
        <w:t>«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Об утверждении </w:t>
      </w:r>
      <w:r w:rsidR="00A431DF">
        <w:rPr>
          <w:rFonts w:ascii="Times New Roman" w:eastAsia="Calibri" w:hAnsi="Times New Roman"/>
          <w:b/>
          <w:sz w:val="26"/>
          <w:szCs w:val="26"/>
        </w:rPr>
        <w:t xml:space="preserve">изменений в 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>документаци</w:t>
      </w:r>
      <w:r w:rsidR="00A431DF">
        <w:rPr>
          <w:rFonts w:ascii="Times New Roman" w:eastAsia="Calibri" w:hAnsi="Times New Roman"/>
          <w:b/>
          <w:sz w:val="26"/>
          <w:szCs w:val="26"/>
        </w:rPr>
        <w:t>ю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 по планировке территории, ограниченной </w:t>
      </w:r>
      <w:r w:rsidR="005B616B">
        <w:rPr>
          <w:rFonts w:ascii="Times New Roman" w:eastAsia="Calibri" w:hAnsi="Times New Roman"/>
          <w:b/>
          <w:sz w:val="26"/>
          <w:szCs w:val="26"/>
        </w:rPr>
        <w:t>улиц</w:t>
      </w:r>
      <w:r w:rsidR="001B6321">
        <w:rPr>
          <w:rFonts w:ascii="Times New Roman" w:eastAsia="Calibri" w:hAnsi="Times New Roman"/>
          <w:b/>
          <w:sz w:val="26"/>
          <w:szCs w:val="26"/>
        </w:rPr>
        <w:t>ей</w:t>
      </w:r>
      <w:r w:rsidR="005B616B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A431DF">
        <w:rPr>
          <w:rFonts w:ascii="Times New Roman" w:eastAsia="Calibri" w:hAnsi="Times New Roman"/>
          <w:b/>
          <w:sz w:val="26"/>
          <w:szCs w:val="26"/>
        </w:rPr>
        <w:t>Профсоюзной, шоссе Кинешемским, границей территориальной зоны размещения объектов здравоохранения Д-3, проездом до улицы Профсоюзной</w:t>
      </w:r>
      <w:r w:rsidR="009D41E3" w:rsidRPr="009D41E3">
        <w:rPr>
          <w:rFonts w:ascii="Times New Roman" w:hAnsi="Times New Roman"/>
          <w:b/>
          <w:bCs/>
          <w:sz w:val="26"/>
          <w:szCs w:val="26"/>
        </w:rPr>
        <w:t>»</w:t>
      </w:r>
      <w:r w:rsidR="009D41E3" w:rsidRPr="009D41E3">
        <w:rPr>
          <w:rFonts w:ascii="Times New Roman" w:hAnsi="Times New Roman"/>
          <w:b/>
          <w:sz w:val="26"/>
          <w:szCs w:val="26"/>
        </w:rPr>
        <w:t xml:space="preserve">, в виде проекта </w:t>
      </w:r>
      <w:r w:rsidR="00961AE8"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  <w:r w:rsidR="00A431DF">
        <w:rPr>
          <w:rFonts w:ascii="Times New Roman" w:hAnsi="Times New Roman"/>
          <w:b/>
          <w:sz w:val="26"/>
          <w:szCs w:val="26"/>
        </w:rPr>
        <w:t>с проектом межевания территории в составе проекта планировки территории</w:t>
      </w: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1B6321" w:rsidP="00A431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431DF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.07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>.2022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AA2F4E" w:rsidRPr="000C7D8A" w:rsidRDefault="00225A73" w:rsidP="00A4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</w:t>
            </w:r>
            <w:r w:rsidR="00A431DF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ю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bookmarkStart w:id="0" w:name="__DdeLink__2272_407003472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bookmarkEnd w:id="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1" w:name="__DdeLink__1195_105539707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ограниченной </w:t>
            </w:r>
            <w:bookmarkEnd w:id="1"/>
            <w:r w:rsidR="005B61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</w:t>
            </w:r>
            <w:r w:rsidR="001B63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ей</w:t>
            </w:r>
            <w:r w:rsidR="005B61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31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Профсоюзной, шоссе Кинешемским, границей территориальной зоны размещения объектов здравоохранения Д-3, проездом до улицы Профсоюзной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5B616B">
              <w:rPr>
                <w:rFonts w:ascii="Times New Roman" w:hAnsi="Times New Roman"/>
                <w:sz w:val="24"/>
                <w:szCs w:val="24"/>
              </w:rPr>
              <w:t>планировки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5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1DF">
              <w:rPr>
                <w:rFonts w:ascii="Times New Roman" w:hAnsi="Times New Roman"/>
                <w:sz w:val="24"/>
                <w:szCs w:val="24"/>
              </w:rPr>
              <w:t xml:space="preserve">с проектом межевания территории в составе проекта планировки территории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225A73" w:rsidP="00A4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А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города Костромы от </w:t>
            </w:r>
            <w:r w:rsidR="00A431DF">
              <w:rPr>
                <w:rFonts w:ascii="Times New Roman" w:hAnsi="Times New Roman"/>
                <w:sz w:val="24"/>
                <w:szCs w:val="24"/>
                <w:lang w:eastAsia="ru-RU"/>
              </w:rPr>
              <w:t>15 декабря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1B632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431D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A431DF">
              <w:rPr>
                <w:rFonts w:ascii="Times New Roman" w:hAnsi="Times New Roman"/>
                <w:sz w:val="24"/>
                <w:szCs w:val="24"/>
                <w:lang w:eastAsia="ru-RU"/>
              </w:rPr>
              <w:t>2244</w:t>
            </w:r>
            <w:r w:rsidR="005B61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подготовке </w:t>
            </w:r>
            <w:r w:rsidR="00A431DF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A431DF" w:rsidRPr="000C7D8A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ю</w:t>
            </w:r>
            <w:r w:rsidR="00A431DF" w:rsidRPr="000C7D8A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r w:rsidR="00A431DF"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ограниченной </w:t>
            </w:r>
            <w:r w:rsidR="00A431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улицей Профсоюзной, шоссе Кинешемским, границей территориальной зоны размещения объектов здравоохранения Д-3, проездом до улицы Профсоюзной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в виде проекта </w:t>
            </w:r>
            <w:r w:rsidR="00003ACA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планировки территории</w:t>
            </w:r>
            <w:r w:rsidR="00A43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с проектом межевания территории в составе проекта планировки территории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AA2F4E" w:rsidRPr="000C7D8A" w:rsidRDefault="00225A73" w:rsidP="001B63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сфере предпринимательской и инвестиционной деятельности, либо способствующие ее установлению в части исключения возможности </w:t>
            </w:r>
            <w:r w:rsidR="001B6321">
              <w:rPr>
                <w:rFonts w:ascii="Times New Roman" w:hAnsi="Times New Roman"/>
                <w:sz w:val="24"/>
                <w:szCs w:val="24"/>
              </w:rPr>
              <w:t>иных видов разрешенного использования земельных участков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 w:rsidRPr="000C7D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1B6321">
        <w:trPr>
          <w:trHeight w:val="2016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 w:rsidTr="001B6321">
              <w:trPr>
                <w:trHeight w:val="1937"/>
              </w:trPr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AA2F4E" w:rsidRDefault="00225A73" w:rsidP="00A431DF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Принятие Проекта обусловлено необходимостью</w:t>
                  </w:r>
                  <w:r w:rsidR="00A431DF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  <w:r w:rsidR="00A431DF" w:rsidRPr="00A431DF">
                    <w:rPr>
                      <w:sz w:val="24"/>
                      <w:szCs w:val="24"/>
                    </w:rPr>
                    <w:t>актуализировать сведения утвержденной документации по планировке территории в части существующего положения и функционального зонирования в связи с внесенными изменениями в Генеральный план города Костромы в отношении рассматриваемой территории</w:t>
                  </w:r>
                  <w:r w:rsidR="00A431DF" w:rsidRPr="00A431DF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E5582D" w:rsidRPr="00E5582D" w:rsidRDefault="00E5582D" w:rsidP="00E558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- отсутствие возможности использования земельных участков </w:t>
            </w:r>
            <w:r w:rsidR="00E436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соответствии с видами разрешенного использования, установленными действующими Правилами землепользования и застройки города Костромы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F4E" w:rsidRDefault="00E5582D" w:rsidP="00E4367D">
            <w:pPr>
              <w:jc w:val="both"/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E4367D">
              <w:rPr>
                <w:rFonts w:ascii="Times New Roman" w:hAnsi="Times New Roman"/>
                <w:sz w:val="24"/>
                <w:szCs w:val="24"/>
              </w:rPr>
              <w:t>возможности рационального использования земельны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х участков в соответствии с функциональным зонированием Генерального плана города Костромы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заинтересованного лица возвести </w:t>
            </w:r>
            <w:proofErr w:type="spellStart"/>
            <w:r w:rsidR="001B6321">
              <w:rPr>
                <w:rFonts w:ascii="Times New Roman" w:hAnsi="Times New Roman"/>
                <w:sz w:val="24"/>
                <w:szCs w:val="24"/>
              </w:rPr>
              <w:t>среднеэтажный</w:t>
            </w:r>
            <w:proofErr w:type="spellEnd"/>
            <w:r w:rsidR="00E4367D">
              <w:rPr>
                <w:rFonts w:ascii="Times New Roman" w:hAnsi="Times New Roman"/>
                <w:sz w:val="24"/>
                <w:szCs w:val="24"/>
              </w:rPr>
              <w:t xml:space="preserve"> многоквартирный жилой дом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установить виды разрешенного использования земельных участков и предельные параметры разрешенного строительства.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AA2F4E" w:rsidRPr="000C7D8A" w:rsidRDefault="00E5582D" w:rsidP="001B632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подготовленный Проект, предусматривающий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в соответствие Правилам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 предельных параметров разрешенного строительства планируемых объектов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видов разрешенного использования земельных участков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w:lastRenderedPageBreak/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 w:rsidRPr="000C7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Которосльной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Которосли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, просп.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Толбухина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Красноборской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</w:p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1A53" w:rsidRDefault="00225A73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Целью принятия Проекта является</w:t>
            </w:r>
            <w:r w:rsidR="00401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2F4E" w:rsidRPr="00A431DF" w:rsidRDefault="00A431DF" w:rsidP="00E4367D">
            <w:pPr>
              <w:pStyle w:val="af0"/>
              <w:ind w:firstLine="571"/>
              <w:jc w:val="both"/>
              <w:rPr>
                <w:sz w:val="24"/>
                <w:szCs w:val="24"/>
              </w:rPr>
            </w:pPr>
            <w:r w:rsidRPr="00A431DF">
              <w:rPr>
                <w:sz w:val="24"/>
                <w:szCs w:val="24"/>
              </w:rPr>
              <w:t>приведение видов разрешенного использования земельных участков и объектов капитального строительства в границах установленных территориальных зон в соответствии с действующими Правилами землепользования и застройки города Костромы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0C7D8A" w:rsidRDefault="00225A73" w:rsidP="00A43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8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планом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 w:rsidR="00593DA0">
              <w:rPr>
                <w:rFonts w:ascii="Times New Roman" w:hAnsi="Times New Roman"/>
                <w:sz w:val="24"/>
                <w:szCs w:val="24"/>
              </w:rPr>
              <w:t>1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8 декабря 2008 года № 212, </w:t>
            </w:r>
            <w:hyperlink r:id="rId9">
              <w:r w:rsidRPr="000C7D8A">
                <w:rPr>
                  <w:rStyle w:val="-"/>
                  <w:rFonts w:ascii="Times New Roman" w:hAnsi="Times New Roman"/>
                  <w:sz w:val="24"/>
                  <w:szCs w:val="24"/>
                </w:rPr>
                <w:t>Правилами</w:t>
              </w:r>
            </w:hyperlink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>утвержденными постановлением Администрации города Костромы от 28 июня 2021 года № 1130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за счет </w:t>
            </w:r>
            <w:r w:rsidR="00494101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B56F26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r w:rsidR="00A431DF">
              <w:rPr>
                <w:rFonts w:ascii="Times New Roman" w:hAnsi="Times New Roman"/>
                <w:sz w:val="24"/>
                <w:szCs w:val="24"/>
              </w:rPr>
              <w:t xml:space="preserve">СЗ </w:t>
            </w:r>
            <w:proofErr w:type="spellStart"/>
            <w:r w:rsidR="00A431DF">
              <w:rPr>
                <w:rFonts w:ascii="Times New Roman" w:hAnsi="Times New Roman"/>
                <w:sz w:val="24"/>
                <w:szCs w:val="24"/>
              </w:rPr>
              <w:t>Мастерстрой</w:t>
            </w:r>
            <w:proofErr w:type="spellEnd"/>
            <w:r w:rsidR="00B56F26">
              <w:rPr>
                <w:rFonts w:ascii="Times New Roman" w:hAnsi="Times New Roman"/>
                <w:sz w:val="24"/>
                <w:szCs w:val="24"/>
              </w:rPr>
              <w:t>»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3DA0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3DA0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3DA0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3DA0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A431DF">
        <w:trPr>
          <w:cantSplit/>
          <w:trHeight w:val="4142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AA2F4E" w:rsidRPr="000C7D8A" w:rsidRDefault="00225A73">
            <w:pPr>
              <w:pStyle w:val="af0"/>
              <w:ind w:firstLine="851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A431DF" w:rsidRPr="00A431DF" w:rsidRDefault="00A431DF" w:rsidP="00A431DF">
            <w:pPr>
              <w:numPr>
                <w:ilvl w:val="6"/>
                <w:numId w:val="13"/>
              </w:numPr>
              <w:shd w:val="clear" w:color="auto" w:fill="auto"/>
              <w:tabs>
                <w:tab w:val="left" w:pos="0"/>
              </w:tabs>
              <w:overflowPunct/>
              <w:autoSpaceDE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31DF">
              <w:rPr>
                <w:rFonts w:ascii="Times New Roman" w:hAnsi="Times New Roman"/>
                <w:sz w:val="24"/>
                <w:szCs w:val="24"/>
              </w:rPr>
              <w:t>Приведение в соответствие Генеральному плану города Костромы функциональных зон, расположенных на планируемой территории.</w:t>
            </w:r>
          </w:p>
          <w:p w:rsidR="00A431DF" w:rsidRPr="00A431DF" w:rsidRDefault="00A431DF" w:rsidP="00A431DF">
            <w:pPr>
              <w:numPr>
                <w:ilvl w:val="6"/>
                <w:numId w:val="13"/>
              </w:numPr>
              <w:shd w:val="clear" w:color="auto" w:fill="auto"/>
              <w:tabs>
                <w:tab w:val="left" w:pos="0"/>
              </w:tabs>
              <w:overflowPunct/>
              <w:autoSpaceDE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DF">
              <w:rPr>
                <w:rFonts w:ascii="Times New Roman" w:hAnsi="Times New Roman"/>
                <w:sz w:val="24"/>
                <w:szCs w:val="24"/>
              </w:rPr>
              <w:t>Актуализация сведений по существующему положению на планируемой территории.</w:t>
            </w:r>
          </w:p>
          <w:p w:rsidR="00A431DF" w:rsidRPr="00A431DF" w:rsidRDefault="00A431DF" w:rsidP="00A431DF">
            <w:pPr>
              <w:numPr>
                <w:ilvl w:val="6"/>
                <w:numId w:val="13"/>
              </w:numPr>
              <w:shd w:val="clear" w:color="auto" w:fill="auto"/>
              <w:tabs>
                <w:tab w:val="left" w:pos="0"/>
              </w:tabs>
              <w:overflowPunct/>
              <w:autoSpaceDE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DF">
              <w:rPr>
                <w:rFonts w:ascii="Times New Roman" w:hAnsi="Times New Roman"/>
                <w:sz w:val="24"/>
                <w:szCs w:val="24"/>
              </w:rPr>
              <w:t xml:space="preserve">Приведение в соответствие действующим Правилам землепользования и застройки города Костромы видов разрешенного использования земельных участков и объектов капитального строительства в </w:t>
            </w:r>
            <w:r w:rsidRPr="00A431DF">
              <w:rPr>
                <w:rFonts w:ascii="Times New Roman" w:hAnsi="Times New Roman"/>
                <w:color w:val="000000"/>
                <w:sz w:val="24"/>
                <w:szCs w:val="24"/>
              </w:rPr>
              <w:t>границах установленных территориальных зон</w:t>
            </w:r>
            <w:r w:rsidRPr="00A431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31DF" w:rsidRPr="00A431DF" w:rsidRDefault="00A431DF" w:rsidP="00A431DF">
            <w:pPr>
              <w:numPr>
                <w:ilvl w:val="6"/>
                <w:numId w:val="13"/>
              </w:numPr>
              <w:shd w:val="clear" w:color="auto" w:fill="auto"/>
              <w:tabs>
                <w:tab w:val="left" w:pos="0"/>
              </w:tabs>
              <w:overflowPunct/>
              <w:autoSpaceDE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1DF">
              <w:rPr>
                <w:rFonts w:ascii="Times New Roman" w:hAnsi="Times New Roman"/>
                <w:sz w:val="24"/>
                <w:szCs w:val="24"/>
              </w:rPr>
              <w:t>Актуализация графической части проекта планировки территории в соответствии с действующим Генеральным планом города Костромы.</w:t>
            </w:r>
          </w:p>
          <w:p w:rsidR="00AA2F4E" w:rsidRDefault="00AA2F4E" w:rsidP="00FF2848">
            <w:pPr>
              <w:pStyle w:val="af0"/>
              <w:ind w:firstLine="571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 w:rsidP="00A431DF">
            <w:pPr>
              <w:pStyle w:val="af0"/>
              <w:jc w:val="both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 w:rsidR="00401A53">
              <w:rPr>
                <w:sz w:val="24"/>
                <w:szCs w:val="24"/>
                <w:lang w:eastAsia="ru-RU"/>
              </w:rPr>
              <w:t>определение зон планируемого размещения объектов капитальн</w:t>
            </w:r>
            <w:r w:rsidR="00494101">
              <w:rPr>
                <w:sz w:val="24"/>
                <w:szCs w:val="24"/>
                <w:lang w:eastAsia="ru-RU"/>
              </w:rPr>
              <w:t>ого строительства, установление</w:t>
            </w:r>
            <w:r w:rsidR="00401A53">
              <w:rPr>
                <w:sz w:val="24"/>
                <w:szCs w:val="24"/>
                <w:lang w:eastAsia="ru-RU"/>
              </w:rPr>
              <w:t xml:space="preserve"> </w:t>
            </w:r>
            <w:r w:rsidR="00A431DF">
              <w:rPr>
                <w:sz w:val="24"/>
                <w:szCs w:val="24"/>
                <w:lang w:eastAsia="ru-RU"/>
              </w:rPr>
              <w:t>видов разрешенного использования земельных участков</w:t>
            </w:r>
            <w:r>
              <w:rPr>
                <w:sz w:val="24"/>
                <w:szCs w:val="24"/>
                <w:lang w:eastAsia="ru-RU"/>
              </w:rPr>
              <w:t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593DA0" w:rsidP="00593DA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t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Индивидуальные предприниматели, юридические лица,  осуществляющие строительную деятельность на территории города Костромы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установить невозможно. 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AA2F4E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</w:t>
            </w: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 w:rsidR="00FF2848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установление видов разрешенного использования земельных участков</w:t>
                  </w:r>
                  <w:r w:rsidR="000A0B4B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 w:rsidR="00401A53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AA2F4E" w:rsidRPr="000C7D8A" w:rsidRDefault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="00225A73"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Единый государственный реестр недвижимости о видах разрешенного использования земельных участков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FF2848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Единый государственный реестр недвижимости о видах разрешенного использования земельных участков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22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Индивидуальные предприниматели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 w:rsidR="00FF28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убъектам инвестиционной, предпринимательской и иной экономической деятельности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 w:rsidR="00225A73"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</w:rPr>
              <w:lastRenderedPageBreak/>
              <w:t xml:space="preserve">11.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Индивидуальные предприниматели и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keepNext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D9741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0D7316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на строительства, реконструкцию объектов капитального стро</w:t>
                  </w:r>
                  <w:r w:rsidR="000D73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тельства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504"/>
        <w:gridCol w:w="489"/>
        <w:gridCol w:w="208"/>
        <w:gridCol w:w="1781"/>
        <w:gridCol w:w="231"/>
        <w:gridCol w:w="948"/>
        <w:gridCol w:w="1827"/>
        <w:gridCol w:w="99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0D7316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0D7316">
              <w:rPr>
                <w:rFonts w:ascii="Times New Roman" w:hAnsi="Times New Roman"/>
                <w:spacing w:val="-8"/>
                <w:sz w:val="24"/>
                <w:szCs w:val="24"/>
              </w:rPr>
              <w:t>26.08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.2022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593DA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FF2848">
            <w:pPr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</w:t>
            </w:r>
            <w:r w:rsidR="00A431DF">
              <w:rPr>
                <w:rFonts w:ascii="Times New Roman" w:hAnsi="Times New Roman"/>
                <w:sz w:val="24"/>
                <w:szCs w:val="24"/>
              </w:rPr>
              <w:t xml:space="preserve">изменений в </w:t>
            </w:r>
            <w:r w:rsidR="00A431DF" w:rsidRPr="000C7D8A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ю</w:t>
            </w:r>
            <w:r w:rsidR="00A431DF" w:rsidRPr="000C7D8A">
              <w:rPr>
                <w:rFonts w:ascii="Times New Roman" w:hAnsi="Times New Roman"/>
                <w:sz w:val="24"/>
                <w:szCs w:val="24"/>
              </w:rPr>
              <w:t xml:space="preserve"> по планировке территории</w:t>
            </w:r>
            <w:r w:rsidR="00A431DF"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ограниченной </w:t>
            </w:r>
            <w:r w:rsidR="00A431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улицей Профсоюзной, шоссе Кинешемским, границей территориальной зоны размещения объектов здравоохранения Д-3, проездом до улицы Профсоюзной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D97418"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  <w:r w:rsidR="00A431DF">
              <w:rPr>
                <w:rFonts w:ascii="Times New Roman" w:hAnsi="Times New Roman"/>
                <w:sz w:val="24"/>
                <w:szCs w:val="24"/>
              </w:rPr>
              <w:t>с проектом межевания территории в составе проекта планировки территории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0D7316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0D7316">
              <w:rPr>
                <w:sz w:val="24"/>
                <w:szCs w:val="24"/>
                <w:lang w:eastAsia="ru-RU"/>
              </w:rPr>
              <w:t>26.08</w:t>
            </w:r>
            <w:r w:rsidRPr="00112F11">
              <w:rPr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418" w:rsidRPr="000C7D8A" w:rsidRDefault="00FF2848" w:rsidP="00D97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Внесение сведений в единый государственный реестр недвижимости о видах разрешенного использования земельных участков</w:t>
            </w:r>
            <w:r w:rsidR="00D97418">
              <w:rPr>
                <w:rFonts w:ascii="Times New Roman" w:hAnsi="Times New Roman"/>
                <w:sz w:val="24"/>
                <w:szCs w:val="24"/>
              </w:rPr>
              <w:t>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</w: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593DA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proofErr w:type="gramStart"/>
            <w:r w:rsidR="00990F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 w:rsidR="000D73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F2848">
              <w:rPr>
                <w:rFonts w:ascii="Times New Roman" w:hAnsi="Times New Roman"/>
                <w:sz w:val="24"/>
                <w:szCs w:val="24"/>
              </w:rPr>
              <w:t>28 июля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FF2848">
              <w:rPr>
                <w:rFonts w:ascii="Times New Roman" w:hAnsi="Times New Roman"/>
                <w:sz w:val="24"/>
                <w:szCs w:val="24"/>
              </w:rPr>
              <w:t>3 августа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 2022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1E3940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По резу</w:t>
            </w:r>
            <w:r w:rsidR="005927CD">
              <w:rPr>
                <w:rFonts w:ascii="Times New Roman" w:hAnsi="Times New Roman"/>
                <w:sz w:val="24"/>
                <w:szCs w:val="24"/>
              </w:rPr>
              <w:t>льтатам публичных консультаций</w:t>
            </w:r>
            <w:r w:rsidR="001E3940">
              <w:rPr>
                <w:rFonts w:ascii="Times New Roman" w:hAnsi="Times New Roman"/>
                <w:sz w:val="24"/>
                <w:szCs w:val="24"/>
              </w:rPr>
              <w:t xml:space="preserve"> предложений и замечаний не поступало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  <w:bookmarkStart w:id="2" w:name="_GoBack"/>
      <w:bookmarkEnd w:id="2"/>
    </w:p>
    <w:sectPr w:rsidR="004C127D" w:rsidSect="004C127D">
      <w:headerReference w:type="default" r:id="rId10"/>
      <w:headerReference w:type="first" r:id="rId11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0F" w:rsidRDefault="0064230F">
      <w:r>
        <w:separator/>
      </w:r>
    </w:p>
  </w:endnote>
  <w:endnote w:type="continuationSeparator" w:id="0">
    <w:p w:rsidR="0064230F" w:rsidRDefault="0064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0F" w:rsidRDefault="0064230F">
      <w:r>
        <w:separator/>
      </w:r>
    </w:p>
  </w:footnote>
  <w:footnote w:type="continuationSeparator" w:id="0">
    <w:p w:rsidR="0064230F" w:rsidRDefault="0064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431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431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2668"/>
        </w:tabs>
        <w:ind w:left="2668" w:hanging="360"/>
      </w:pPr>
    </w:lvl>
    <w:lvl w:ilvl="5">
      <w:start w:val="1"/>
      <w:numFmt w:val="decimal"/>
      <w:lvlText w:val="%6."/>
      <w:lvlJc w:val="left"/>
      <w:pPr>
        <w:tabs>
          <w:tab w:val="num" w:pos="3028"/>
        </w:tabs>
        <w:ind w:left="3028" w:hanging="360"/>
      </w:p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360"/>
      </w:pPr>
    </w:lvl>
    <w:lvl w:ilvl="7">
      <w:start w:val="1"/>
      <w:numFmt w:val="decimal"/>
      <w:lvlText w:val="%8."/>
      <w:lvlJc w:val="left"/>
      <w:pPr>
        <w:tabs>
          <w:tab w:val="num" w:pos="3748"/>
        </w:tabs>
        <w:ind w:left="3748" w:hanging="360"/>
      </w:pPr>
    </w:lvl>
    <w:lvl w:ilvl="8">
      <w:start w:val="1"/>
      <w:numFmt w:val="decimal"/>
      <w:lvlText w:val="%9."/>
      <w:lvlJc w:val="left"/>
      <w:pPr>
        <w:tabs>
          <w:tab w:val="num" w:pos="4108"/>
        </w:tabs>
        <w:ind w:left="4108" w:hanging="360"/>
      </w:pPr>
    </w:lvl>
  </w:abstractNum>
  <w:abstractNum w:abstractNumId="2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3B0FC7"/>
    <w:multiLevelType w:val="hybridMultilevel"/>
    <w:tmpl w:val="8F6A5F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2556DB8"/>
    <w:multiLevelType w:val="hybridMultilevel"/>
    <w:tmpl w:val="A9441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9D25C6D"/>
    <w:multiLevelType w:val="hybridMultilevel"/>
    <w:tmpl w:val="A992CEFA"/>
    <w:lvl w:ilvl="0" w:tplc="EB829CFA">
      <w:start w:val="3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1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CCC13F1"/>
    <w:multiLevelType w:val="hybridMultilevel"/>
    <w:tmpl w:val="F2E87756"/>
    <w:lvl w:ilvl="0" w:tplc="BE2AEF0A">
      <w:start w:val="8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03ACA"/>
    <w:rsid w:val="000A0B4B"/>
    <w:rsid w:val="000B2938"/>
    <w:rsid w:val="000C7D8A"/>
    <w:rsid w:val="000D7316"/>
    <w:rsid w:val="000E7388"/>
    <w:rsid w:val="00112F11"/>
    <w:rsid w:val="001B6321"/>
    <w:rsid w:val="001E3940"/>
    <w:rsid w:val="00225A73"/>
    <w:rsid w:val="002526B1"/>
    <w:rsid w:val="002E577B"/>
    <w:rsid w:val="0037598C"/>
    <w:rsid w:val="00401A53"/>
    <w:rsid w:val="00492E28"/>
    <w:rsid w:val="00494101"/>
    <w:rsid w:val="004C127D"/>
    <w:rsid w:val="005927CD"/>
    <w:rsid w:val="00593DA0"/>
    <w:rsid w:val="005B616B"/>
    <w:rsid w:val="0064230F"/>
    <w:rsid w:val="006424AD"/>
    <w:rsid w:val="007A1512"/>
    <w:rsid w:val="00937A82"/>
    <w:rsid w:val="00961AE8"/>
    <w:rsid w:val="00990F65"/>
    <w:rsid w:val="009D41E3"/>
    <w:rsid w:val="00A179E1"/>
    <w:rsid w:val="00A431DF"/>
    <w:rsid w:val="00AA2F4E"/>
    <w:rsid w:val="00AD6349"/>
    <w:rsid w:val="00B32C60"/>
    <w:rsid w:val="00B56F26"/>
    <w:rsid w:val="00BA5584"/>
    <w:rsid w:val="00BD47B4"/>
    <w:rsid w:val="00D711CF"/>
    <w:rsid w:val="00D97418"/>
    <w:rsid w:val="00E4367D"/>
    <w:rsid w:val="00E5582D"/>
    <w:rsid w:val="00FE5DA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C66F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3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4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5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B745CF96FD88E96074277859D524A668E09FE57A7B968P7i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86BD-3B35-4AD1-AC07-20837D0E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6</cp:revision>
  <cp:lastPrinted>2022-06-28T14:46:00Z</cp:lastPrinted>
  <dcterms:created xsi:type="dcterms:W3CDTF">2022-06-22T09:59:00Z</dcterms:created>
  <dcterms:modified xsi:type="dcterms:W3CDTF">2022-07-28T09:36:00Z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