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/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</w:t>
      </w: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 в рамках проведения оценки регулирующего    воздействия   проекта   муниципального   правового   акта __________________________________________________________________________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  <w:u w:val="single"/>
        </w:rPr>
        <w:t xml:space="preserve">проекта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/>
          <w:sz w:val="26"/>
          <w:szCs w:val="26"/>
          <w:u w:val="single"/>
        </w:rPr>
        <w:t xml:space="preserve">ограниченной </w:t>
      </w:r>
      <w:r>
        <w:rPr>
          <w:rFonts w:ascii="Times New Roman" w:hAnsi="Times New Roman"/>
          <w:sz w:val="26"/>
          <w:szCs w:val="26"/>
          <w:u w:val="single"/>
        </w:rPr>
        <w:t xml:space="preserve">улицами </w:t>
      </w:r>
      <w:r>
        <w:rPr>
          <w:rFonts w:ascii="Times New Roman" w:hAnsi="Times New Roman"/>
          <w:sz w:val="26"/>
          <w:szCs w:val="26"/>
          <w:u w:val="single"/>
        </w:rPr>
        <w:t xml:space="preserve">Торфяной, Партизанской, Полевой, Буйской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  <w:t xml:space="preserve">»</w:t>
      </w:r>
      <w:r/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правотворческой инициативы)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</w:t>
      </w:r>
      <w:r>
        <w:rPr>
          <w:rFonts w:ascii="Times New Roman" w:hAnsi="Times New Roman"/>
          <w:sz w:val="26"/>
          <w:szCs w:val="26"/>
        </w:rPr>
        <w:t xml:space="preserve">регулирующего воздействия проводится в целях выявления </w:t>
      </w:r>
      <w:r>
        <w:rPr>
          <w:rFonts w:ascii="Times New Roman" w:hAnsi="Times New Roman"/>
          <w:sz w:val="26"/>
          <w:szCs w:val="26"/>
        </w:rPr>
        <w:t xml:space="preserve">в проекте муниципального правового акта  положений,  вводящих  избыточные обязанности,  запреты  и  ограничения  для субъектов </w:t>
      </w:r>
      <w:r>
        <w:rPr>
          <w:rFonts w:ascii="Times New Roman" w:hAnsi="Times New Roman"/>
          <w:sz w:val="26"/>
          <w:szCs w:val="26"/>
        </w:rPr>
        <w:t xml:space="preserve">предпринимательской и инвестиционной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/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</w:t>
      </w:r>
      <w:r>
        <w:rPr>
          <w:rFonts w:ascii="Times New Roman" w:hAnsi="Times New Roman"/>
          <w:sz w:val="26"/>
          <w:szCs w:val="26"/>
        </w:rPr>
        <w:t xml:space="preserve">ьтаций: с 7 по 14</w:t>
      </w:r>
      <w:bookmarkStart w:id="0" w:name="_GoBack"/>
      <w:r/>
      <w:bookmarkEnd w:id="0"/>
      <w:r>
        <w:rPr>
          <w:rFonts w:ascii="Times New Roman" w:hAnsi="Times New Roman"/>
          <w:sz w:val="26"/>
          <w:szCs w:val="26"/>
        </w:rPr>
        <w:t xml:space="preserve"> июня</w:t>
      </w:r>
      <w:r>
        <w:rPr>
          <w:rFonts w:ascii="Times New Roman" w:hAnsi="Times New Roman"/>
          <w:sz w:val="26"/>
          <w:szCs w:val="26"/>
        </w:rPr>
        <w:t xml:space="preserve"> 2022 года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</w:t>
      </w:r>
      <w:r>
        <w:rPr>
          <w:rFonts w:ascii="Times New Roman" w:hAnsi="Times New Roman"/>
          <w:sz w:val="26"/>
          <w:szCs w:val="26"/>
        </w:rPr>
        <w:t xml:space="preserve">замечания и предложения направляются </w:t>
      </w:r>
      <w:r>
        <w:rPr>
          <w:rFonts w:ascii="Times New Roman" w:hAnsi="Times New Roman"/>
          <w:sz w:val="26"/>
          <w:szCs w:val="26"/>
        </w:rPr>
        <w:t xml:space="preserve">по прилагаемой форме опросного листа: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NoskovaVA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/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406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Носкова Владислава Алексеевна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66 81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Приложения: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Проект муниципального правового акта.</w:t>
      </w:r>
      <w:r/>
    </w:p>
    <w:p>
      <w:pPr>
        <w:jc w:val="both"/>
      </w:pPr>
      <w:r>
        <w:rPr>
          <w:rFonts w:ascii="Times New Roman" w:hAnsi="Times New Roman"/>
          <w:sz w:val="24"/>
          <w:szCs w:val="24"/>
        </w:rPr>
        <w:t xml:space="preserve">2. Пояснительная </w:t>
      </w:r>
      <w:r>
        <w:rPr>
          <w:rFonts w:ascii="Times New Roman" w:hAnsi="Times New Roman"/>
          <w:sz w:val="24"/>
          <w:szCs w:val="24"/>
        </w:rPr>
        <w:t xml:space="preserve">записка к проекту </w:t>
      </w:r>
      <w:r>
        <w:rPr>
          <w:rFonts w:ascii="Times New Roman" w:hAnsi="Times New Roman"/>
          <w:sz w:val="24"/>
          <w:szCs w:val="24"/>
        </w:rPr>
        <w:t xml:space="preserve">муниципального правового акта и дополнительная информация.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Опросный лист для проведения публичных консультаций.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Сводный отчет о проведении оценки регулирующего воздействия проекта муниципального правового акта.</w:t>
      </w:r>
      <w:r/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Arial" w:eastAsia="NSimSun" w:hint="default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Caption Char"/>
    <w:basedOn w:val="825"/>
    <w:link w:val="834"/>
    <w:uiPriority w:val="99"/>
  </w:style>
  <w:style w:type="table" w:styleId="635">
    <w:name w:val="Table Grid"/>
    <w:basedOn w:val="7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0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2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5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6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7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8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69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0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1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72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74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77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8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9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0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1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2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9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0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1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2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3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4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7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8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0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2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3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4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35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36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37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38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39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40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1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2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43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44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45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46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47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8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9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50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51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52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53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54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5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6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7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8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59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0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61">
    <w:name w:val="Hyperlink"/>
    <w:uiPriority w:val="99"/>
    <w:unhideWhenUsed/>
    <w:rPr>
      <w:color w:val="0000FF" w:themeColor="hyperlink"/>
      <w:u w:val="single"/>
    </w:rPr>
  </w:style>
  <w:style w:type="character" w:styleId="762">
    <w:name w:val="footnote reference"/>
    <w:basedOn w:val="777"/>
    <w:uiPriority w:val="99"/>
    <w:unhideWhenUsed/>
    <w:rPr>
      <w:vertAlign w:val="superscript"/>
    </w:rPr>
  </w:style>
  <w:style w:type="paragraph" w:styleId="763">
    <w:name w:val="endnote text"/>
    <w:basedOn w:val="767"/>
    <w:link w:val="764"/>
    <w:uiPriority w:val="99"/>
    <w:semiHidden/>
    <w:unhideWhenUsed/>
    <w:pPr>
      <w:spacing w:after="0" w:line="240" w:lineRule="auto"/>
    </w:pPr>
    <w:rPr>
      <w:sz w:val="20"/>
    </w:rPr>
  </w:style>
  <w:style w:type="character" w:styleId="764">
    <w:name w:val="Endnote Text Char"/>
    <w:link w:val="763"/>
    <w:uiPriority w:val="99"/>
    <w:rPr>
      <w:sz w:val="20"/>
    </w:rPr>
  </w:style>
  <w:style w:type="character" w:styleId="765">
    <w:name w:val="endnote reference"/>
    <w:basedOn w:val="777"/>
    <w:uiPriority w:val="99"/>
    <w:semiHidden/>
    <w:unhideWhenUsed/>
    <w:rPr>
      <w:vertAlign w:val="superscript"/>
    </w:rPr>
  </w:style>
  <w:style w:type="paragraph" w:styleId="766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shd w:val="clear" w:color="auto" w:fill="ffffff"/>
      <w:widowControl w:val="off"/>
    </w:pPr>
    <w:rPr>
      <w:rFonts w:ascii="Arial" w:hAnsi="Arial" w:cs="Times New Roman" w:eastAsia="Times New Roman"/>
      <w:sz w:val="18"/>
      <w:szCs w:val="18"/>
      <w:lang w:bidi="ar-SA" w:eastAsia="ar-SA"/>
    </w:rPr>
  </w:style>
  <w:style w:type="paragraph" w:styleId="76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bidi="en-US" w:eastAsia="en-US"/>
    </w:rPr>
  </w:style>
  <w:style w:type="paragraph" w:styleId="76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bidi="en-US" w:eastAsia="en-US"/>
    </w:rPr>
  </w:style>
  <w:style w:type="paragraph" w:styleId="77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bidi="en-US" w:eastAsia="en-US"/>
    </w:rPr>
  </w:style>
  <w:style w:type="paragraph" w:styleId="77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bidi="en-US" w:eastAsia="en-US"/>
    </w:rPr>
  </w:style>
  <w:style w:type="paragraph" w:styleId="77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bidi="en-US" w:eastAsia="en-US"/>
    </w:rPr>
  </w:style>
  <w:style w:type="paragraph" w:styleId="77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bidi="en-US" w:eastAsia="en-US"/>
    </w:rPr>
  </w:style>
  <w:style w:type="paragraph" w:styleId="77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bidi="en-US" w:eastAsia="en-US"/>
    </w:rPr>
  </w:style>
  <w:style w:type="paragraph" w:styleId="77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bidi="en-US" w:eastAsia="en-US"/>
    </w:rPr>
  </w:style>
  <w:style w:type="paragraph" w:styleId="77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bidi="en-US" w:eastAsia="en-US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Текст выноски Знак"/>
    <w:basedOn w:val="777"/>
    <w:uiPriority w:val="99"/>
    <w:semiHidden/>
    <w:qFormat/>
    <w:rPr>
      <w:rFonts w:ascii="Segoe UI" w:hAnsi="Segoe UI" w:cs="Segoe UI"/>
      <w:sz w:val="18"/>
      <w:szCs w:val="18"/>
    </w:rPr>
  </w:style>
  <w:style w:type="character" w:styleId="781" w:customStyle="1">
    <w:name w:val="Heading 1 Char"/>
    <w:qFormat/>
    <w:rPr>
      <w:rFonts w:ascii="Arial" w:hAnsi="Arial" w:cs="Arial" w:eastAsia="Arial"/>
      <w:sz w:val="40"/>
      <w:szCs w:val="40"/>
    </w:rPr>
  </w:style>
  <w:style w:type="character" w:styleId="782" w:customStyle="1">
    <w:name w:val="Heading 2 Char"/>
    <w:qFormat/>
    <w:rPr>
      <w:rFonts w:ascii="Arial" w:hAnsi="Arial" w:cs="Arial" w:eastAsia="Arial"/>
      <w:sz w:val="34"/>
    </w:rPr>
  </w:style>
  <w:style w:type="character" w:styleId="783" w:customStyle="1">
    <w:name w:val="Heading 3 Char"/>
    <w:qFormat/>
    <w:rPr>
      <w:rFonts w:ascii="Arial" w:hAnsi="Arial" w:cs="Arial" w:eastAsia="Arial"/>
      <w:sz w:val="30"/>
      <w:szCs w:val="30"/>
    </w:rPr>
  </w:style>
  <w:style w:type="character" w:styleId="784" w:customStyle="1">
    <w:name w:val="Heading 4 Char"/>
    <w:qFormat/>
    <w:rPr>
      <w:rFonts w:ascii="Arial" w:hAnsi="Arial" w:cs="Arial" w:eastAsia="Arial"/>
      <w:b/>
      <w:bCs/>
      <w:sz w:val="26"/>
      <w:szCs w:val="26"/>
    </w:rPr>
  </w:style>
  <w:style w:type="character" w:styleId="785" w:customStyle="1">
    <w:name w:val="Heading 5 Char"/>
    <w:qFormat/>
    <w:rPr>
      <w:rFonts w:ascii="Arial" w:hAnsi="Arial" w:cs="Arial" w:eastAsia="Arial"/>
      <w:b/>
      <w:bCs/>
      <w:sz w:val="24"/>
      <w:szCs w:val="24"/>
    </w:rPr>
  </w:style>
  <w:style w:type="character" w:styleId="786" w:customStyle="1">
    <w:name w:val="Heading 6 Char"/>
    <w:qFormat/>
    <w:rPr>
      <w:rFonts w:ascii="Arial" w:hAnsi="Arial" w:cs="Arial" w:eastAsia="Arial"/>
      <w:b/>
      <w:bCs/>
      <w:sz w:val="22"/>
      <w:szCs w:val="22"/>
    </w:rPr>
  </w:style>
  <w:style w:type="character" w:styleId="787" w:customStyle="1">
    <w:name w:val="Heading 7 Char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788" w:customStyle="1">
    <w:name w:val="Heading 8 Char"/>
    <w:qFormat/>
    <w:rPr>
      <w:rFonts w:ascii="Arial" w:hAnsi="Arial" w:cs="Arial" w:eastAsia="Arial"/>
      <w:i/>
      <w:iCs/>
      <w:sz w:val="22"/>
      <w:szCs w:val="22"/>
    </w:rPr>
  </w:style>
  <w:style w:type="character" w:styleId="789" w:customStyle="1">
    <w:name w:val="Heading 9 Char"/>
    <w:qFormat/>
    <w:rPr>
      <w:rFonts w:ascii="Arial" w:hAnsi="Arial" w:cs="Arial" w:eastAsia="Arial"/>
      <w:i/>
      <w:iCs/>
      <w:sz w:val="21"/>
      <w:szCs w:val="21"/>
    </w:rPr>
  </w:style>
  <w:style w:type="character" w:styleId="790" w:customStyle="1">
    <w:name w:val="Title Char"/>
    <w:qFormat/>
    <w:rPr>
      <w:sz w:val="48"/>
      <w:szCs w:val="48"/>
    </w:rPr>
  </w:style>
  <w:style w:type="character" w:styleId="791" w:customStyle="1">
    <w:name w:val="Subtitle Char"/>
    <w:qFormat/>
    <w:rPr>
      <w:sz w:val="24"/>
      <w:szCs w:val="24"/>
    </w:rPr>
  </w:style>
  <w:style w:type="character" w:styleId="792" w:customStyle="1">
    <w:name w:val="Quote Char"/>
    <w:qFormat/>
    <w:rPr>
      <w:i/>
    </w:rPr>
  </w:style>
  <w:style w:type="character" w:styleId="793" w:customStyle="1">
    <w:name w:val="Intense Quote Char"/>
    <w:qFormat/>
    <w:rPr>
      <w:i/>
    </w:rPr>
  </w:style>
  <w:style w:type="character" w:styleId="794" w:customStyle="1">
    <w:name w:val="Header Char"/>
    <w:qFormat/>
  </w:style>
  <w:style w:type="character" w:styleId="795" w:customStyle="1">
    <w:name w:val="Footer Char"/>
    <w:qFormat/>
  </w:style>
  <w:style w:type="character" w:styleId="796" w:customStyle="1">
    <w:name w:val="Интернет-ссылка"/>
    <w:rPr>
      <w:color w:val="0000FF"/>
      <w:u w:val="single"/>
    </w:rPr>
  </w:style>
  <w:style w:type="character" w:styleId="797" w:customStyle="1">
    <w:name w:val="Footnote Text Char"/>
    <w:qFormat/>
    <w:rPr>
      <w:sz w:val="18"/>
    </w:rPr>
  </w:style>
  <w:style w:type="character" w:styleId="798" w:customStyle="1">
    <w:name w:val="Привязка сноски"/>
    <w:rPr>
      <w:vertAlign w:val="superscript"/>
    </w:rPr>
  </w:style>
  <w:style w:type="character" w:styleId="799" w:customStyle="1">
    <w:name w:val="Footnote Characters"/>
    <w:qFormat/>
    <w:rPr>
      <w:vertAlign w:val="superscript"/>
    </w:rPr>
  </w:style>
  <w:style w:type="character" w:styleId="800" w:customStyle="1">
    <w:name w:val="Absatz-Standardschriftart"/>
    <w:qFormat/>
  </w:style>
  <w:style w:type="character" w:styleId="801" w:customStyle="1">
    <w:name w:val="Основной шрифт абзаца1"/>
    <w:qFormat/>
  </w:style>
  <w:style w:type="character" w:styleId="80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0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04" w:customStyle="1">
    <w:name w:val="WW8Num2z8"/>
    <w:qFormat/>
  </w:style>
  <w:style w:type="character" w:styleId="805" w:customStyle="1">
    <w:name w:val="WW8Num2z7"/>
    <w:qFormat/>
  </w:style>
  <w:style w:type="character" w:styleId="806" w:customStyle="1">
    <w:name w:val="WW8Num2z6"/>
    <w:qFormat/>
  </w:style>
  <w:style w:type="character" w:styleId="807" w:customStyle="1">
    <w:name w:val="WW8Num2z5"/>
    <w:qFormat/>
  </w:style>
  <w:style w:type="character" w:styleId="808" w:customStyle="1">
    <w:name w:val="WW8Num2z4"/>
    <w:qFormat/>
  </w:style>
  <w:style w:type="character" w:styleId="809" w:customStyle="1">
    <w:name w:val="WW8Num2z3"/>
    <w:qFormat/>
  </w:style>
  <w:style w:type="character" w:styleId="810" w:customStyle="1">
    <w:name w:val="WW8Num2z2"/>
    <w:qFormat/>
  </w:style>
  <w:style w:type="character" w:styleId="811" w:customStyle="1">
    <w:name w:val="WW8Num2z1"/>
    <w:qFormat/>
  </w:style>
  <w:style w:type="character" w:styleId="812" w:customStyle="1">
    <w:name w:val="WW8Num2z0"/>
    <w:qFormat/>
  </w:style>
  <w:style w:type="character" w:styleId="813" w:customStyle="1">
    <w:name w:val="WW8Num1z8"/>
    <w:qFormat/>
  </w:style>
  <w:style w:type="character" w:styleId="814" w:customStyle="1">
    <w:name w:val="WW8Num1z7"/>
    <w:qFormat/>
  </w:style>
  <w:style w:type="character" w:styleId="815" w:customStyle="1">
    <w:name w:val="WW8Num1z6"/>
    <w:qFormat/>
  </w:style>
  <w:style w:type="character" w:styleId="816" w:customStyle="1">
    <w:name w:val="WW8Num1z5"/>
    <w:qFormat/>
  </w:style>
  <w:style w:type="character" w:styleId="817" w:customStyle="1">
    <w:name w:val="WW8Num1z4"/>
    <w:qFormat/>
  </w:style>
  <w:style w:type="character" w:styleId="818" w:customStyle="1">
    <w:name w:val="WW8Num1z3"/>
    <w:qFormat/>
  </w:style>
  <w:style w:type="character" w:styleId="819" w:customStyle="1">
    <w:name w:val="WW8Num1z2"/>
    <w:qFormat/>
  </w:style>
  <w:style w:type="character" w:styleId="820" w:customStyle="1">
    <w:name w:val="WW8Num1z1"/>
    <w:qFormat/>
  </w:style>
  <w:style w:type="character" w:styleId="821" w:customStyle="1">
    <w:name w:val="WW8Num1z0"/>
    <w:qFormat/>
    <w:rPr>
      <w:rFonts w:ascii="Times New Roman" w:hAnsi="Times New Roman" w:cs="Times New Roman" w:eastAsia="Calibri"/>
      <w:sz w:val="26"/>
    </w:rPr>
  </w:style>
  <w:style w:type="paragraph" w:styleId="822">
    <w:name w:val="Title"/>
    <w:next w:val="823"/>
    <w:qFormat/>
    <w:pPr>
      <w:contextualSpacing/>
      <w:spacing w:before="300" w:after="200"/>
      <w:shd w:val="clear" w:color="auto" w:fill="ffffff"/>
    </w:pPr>
    <w:rPr>
      <w:rFonts w:ascii="Times New Roman" w:hAnsi="Times New Roman" w:cs="Times New Roman" w:eastAsia="Times New Roman"/>
      <w:sz w:val="48"/>
      <w:szCs w:val="48"/>
      <w:lang w:bidi="en-US" w:eastAsia="en-US"/>
    </w:rPr>
  </w:style>
  <w:style w:type="paragraph" w:styleId="823">
    <w:name w:val="Body Text"/>
    <w:basedOn w:val="767"/>
    <w:pPr>
      <w:spacing w:after="140" w:line="276" w:lineRule="auto"/>
    </w:pPr>
  </w:style>
  <w:style w:type="paragraph" w:styleId="824">
    <w:name w:val="List"/>
    <w:basedOn w:val="823"/>
    <w:rPr>
      <w:rFonts w:cs="Arial"/>
    </w:rPr>
  </w:style>
  <w:style w:type="paragraph" w:styleId="825">
    <w:name w:val="Caption"/>
    <w:basedOn w:val="76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26">
    <w:name w:val="index heading"/>
    <w:basedOn w:val="767"/>
    <w:qFormat/>
    <w:pPr>
      <w:suppressLineNumbers/>
    </w:pPr>
    <w:rPr>
      <w:rFonts w:cs="Arial"/>
    </w:rPr>
  </w:style>
  <w:style w:type="paragraph" w:styleId="827">
    <w:name w:val="Balloon Text"/>
    <w:basedOn w:val="767"/>
    <w:qFormat/>
    <w:rPr>
      <w:rFonts w:ascii="Segoe UI" w:hAnsi="Segoe UI" w:cs="Segoe UI"/>
    </w:rPr>
  </w:style>
  <w:style w:type="paragraph" w:styleId="828">
    <w:name w:val="No Spac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9">
    <w:name w:val="Subtitle"/>
    <w:qFormat/>
    <w:pPr>
      <w:spacing w:before="200" w:after="200"/>
      <w:shd w:val="clear" w:color="auto" w:fill="ffffff"/>
    </w:pPr>
    <w:rPr>
      <w:rFonts w:ascii="Times New Roman" w:hAnsi="Times New Roman" w:cs="Times New Roman" w:eastAsia="Times New Roman"/>
      <w:sz w:val="24"/>
      <w:lang w:bidi="en-US" w:eastAsia="en-US"/>
    </w:rPr>
  </w:style>
  <w:style w:type="paragraph" w:styleId="830">
    <w:name w:val="Quote"/>
    <w:qFormat/>
    <w:pPr>
      <w:ind w:left="720" w:right="720"/>
      <w:shd w:val="clear" w:color="auto" w:fill="ffffff"/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83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832" w:customStyle="1">
    <w:name w:val="Верхний и нижний колонтитулы"/>
    <w:basedOn w:val="76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33">
    <w:name w:val="Header"/>
    <w:basedOn w:val="767"/>
  </w:style>
  <w:style w:type="paragraph" w:styleId="834">
    <w:name w:val="Footer"/>
    <w:basedOn w:val="767"/>
  </w:style>
  <w:style w:type="paragraph" w:styleId="835">
    <w:name w:val="footnote text"/>
    <w:pPr>
      <w:spacing w:after="40"/>
      <w:shd w:val="clear" w:color="auto" w:fill="ffffff"/>
    </w:pPr>
    <w:rPr>
      <w:rFonts w:ascii="Times New Roman" w:hAnsi="Times New Roman" w:cs="Times New Roman" w:eastAsia="Times New Roman"/>
      <w:sz w:val="18"/>
      <w:szCs w:val="22"/>
      <w:lang w:bidi="en-US" w:eastAsia="en-US"/>
    </w:rPr>
  </w:style>
  <w:style w:type="paragraph" w:styleId="836">
    <w:name w:val="toc 1"/>
    <w:pPr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7">
    <w:name w:val="toc 2"/>
    <w:pPr>
      <w:ind w:left="283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8">
    <w:name w:val="toc 3"/>
    <w:pPr>
      <w:ind w:left="56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9">
    <w:name w:val="toc 4"/>
    <w:pPr>
      <w:ind w:left="850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0">
    <w:name w:val="toc 5"/>
    <w:pPr>
      <w:ind w:left="113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1">
    <w:name w:val="toc 6"/>
    <w:pPr>
      <w:ind w:left="141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2">
    <w:name w:val="toc 7"/>
    <w:pPr>
      <w:ind w:left="1701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3">
    <w:name w:val="toc 8"/>
    <w:pPr>
      <w:ind w:left="198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4">
    <w:name w:val="toc 9"/>
    <w:pPr>
      <w:ind w:left="2268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5">
    <w:name w:val="TOC Head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6" w:customStyle="1">
    <w:name w:val="Название1"/>
    <w:basedOn w:val="767"/>
    <w:qFormat/>
    <w:pPr>
      <w:spacing w:before="120" w:after="120"/>
    </w:pPr>
    <w:rPr>
      <w:i/>
      <w:iCs/>
      <w:sz w:val="20"/>
      <w:szCs w:val="24"/>
    </w:rPr>
  </w:style>
  <w:style w:type="paragraph" w:styleId="847" w:customStyle="1">
    <w:name w:val="Указатель1"/>
    <w:basedOn w:val="767"/>
    <w:qFormat/>
  </w:style>
  <w:style w:type="paragraph" w:styleId="848" w:customStyle="1">
    <w:name w:val="Содержимое таблицы"/>
    <w:basedOn w:val="767"/>
    <w:qFormat/>
    <w:pPr>
      <w:suppressLineNumbers/>
    </w:pPr>
  </w:style>
  <w:style w:type="paragraph" w:styleId="849" w:customStyle="1">
    <w:name w:val="Заголовок таблицы"/>
    <w:basedOn w:val="848"/>
    <w:qFormat/>
    <w:pPr>
      <w:jc w:val="center"/>
    </w:pPr>
    <w:rPr>
      <w:b/>
      <w:bCs/>
    </w:rPr>
  </w:style>
  <w:style w:type="paragraph" w:styleId="850">
    <w:name w:val="List Paragraph"/>
    <w:basedOn w:val="767"/>
    <w:qFormat/>
    <w:pPr>
      <w:contextualSpacing/>
      <w:ind w:left="720"/>
    </w:pPr>
  </w:style>
  <w:style w:type="paragraph" w:styleId="851">
    <w:name w:val="Body Text Indent 2"/>
    <w:basedOn w:val="76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52" w:customStyle="1">
    <w:name w:val="ConsPlusNonformat"/>
    <w:qFormat/>
    <w:pPr>
      <w:widowControl w:val="off"/>
    </w:pPr>
    <w:rPr>
      <w:rFonts w:ascii="Courier New" w:hAnsi="Courier New" w:cs="Courier New" w:eastAsia="Times New Roman"/>
      <w:szCs w:val="20"/>
      <w:lang w:bidi="ar-SA"/>
    </w:rPr>
  </w:style>
  <w:style w:type="paragraph" w:styleId="853">
    <w:name w:val="Normal (Web)"/>
    <w:basedOn w:val="76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54" w:customStyle="1">
    <w:name w:val="ConsPlusNormal"/>
    <w:qFormat/>
    <w:pPr>
      <w:widowControl w:val="off"/>
    </w:pPr>
    <w:rPr>
      <w:rFonts w:cs="Calibri" w:eastAsia="Times New Roman" w:asciiTheme="minorHAnsi" w:hAnsiTheme="minorHAnsi"/>
      <w:sz w:val="22"/>
      <w:szCs w:val="20"/>
      <w:lang w:bidi="ar-SA"/>
    </w:rPr>
  </w:style>
  <w:style w:type="numbering" w:styleId="855" w:customStyle="1">
    <w:name w:val="WW8Num1"/>
    <w:qFormat/>
  </w:style>
  <w:style w:type="numbering" w:styleId="85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19</cp:revision>
  <dcterms:created xsi:type="dcterms:W3CDTF">2021-07-09T11:50:00Z</dcterms:created>
  <dcterms:modified xsi:type="dcterms:W3CDTF">2022-06-06T11:25:43Z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